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清江蝴蝶崖风景区水布垭游客中心项目      消防工程</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Pr>
          <w:rFonts w:ascii="宋体" w:eastAsia="宋体" w:hAnsi="宋体" w:hint="eastAsia"/>
          <w:b/>
          <w:sz w:val="28"/>
          <w:szCs w:val="28"/>
          <w:u w:val="single"/>
        </w:rPr>
        <w:t>恩施大清江国际旅游度假区有限公司</w:t>
      </w:r>
    </w:p>
    <w:p w:rsidR="005D44C1" w:rsidRDefault="0051582B">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ELZB-TP20170</w:t>
      </w:r>
      <w:r w:rsidR="00286DE8">
        <w:rPr>
          <w:rFonts w:ascii="宋体" w:eastAsia="宋体" w:hAnsi="宋体" w:hint="eastAsia"/>
          <w:b/>
          <w:sz w:val="28"/>
          <w:szCs w:val="28"/>
          <w:u w:val="single"/>
        </w:rPr>
        <w:t>8</w:t>
      </w:r>
      <w:r>
        <w:rPr>
          <w:rFonts w:ascii="宋体" w:eastAsia="宋体" w:hAnsi="宋体" w:hint="eastAsia"/>
          <w:b/>
          <w:sz w:val="28"/>
          <w:szCs w:val="28"/>
          <w:u w:val="single"/>
        </w:rPr>
        <w:t>0</w:t>
      </w:r>
      <w:r w:rsidR="00EC49CC">
        <w:rPr>
          <w:rFonts w:ascii="宋体" w:eastAsia="宋体" w:hAnsi="宋体" w:hint="eastAsia"/>
          <w:b/>
          <w:sz w:val="28"/>
          <w:szCs w:val="28"/>
          <w:u w:val="single"/>
        </w:rPr>
        <w:t>4</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2017年</w:t>
      </w:r>
      <w:r w:rsidR="00286DE8" w:rsidRPr="00286DE8">
        <w:rPr>
          <w:rFonts w:ascii="仿宋" w:eastAsia="仿宋" w:hAnsi="仿宋" w:hint="eastAsia"/>
          <w:b/>
          <w:sz w:val="32"/>
          <w:szCs w:val="32"/>
        </w:rPr>
        <w:t>8</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51582B" w:rsidRDefault="00EA3B09">
          <w:pPr>
            <w:pStyle w:val="11"/>
            <w:tabs>
              <w:tab w:val="right" w:leader="dot" w:pos="8296"/>
            </w:tabs>
            <w:rPr>
              <w:noProof/>
            </w:rPr>
          </w:pPr>
          <w:r>
            <w:fldChar w:fldCharType="begin"/>
          </w:r>
          <w:r w:rsidR="0051582B">
            <w:instrText xml:space="preserve"> TOC \o "1-3" \h \z \u </w:instrText>
          </w:r>
          <w:r>
            <w:fldChar w:fldCharType="separate"/>
          </w:r>
          <w:hyperlink w:anchor="_Toc485198635" w:history="1">
            <w:r w:rsidR="0051582B" w:rsidRPr="00AB21DB">
              <w:rPr>
                <w:rStyle w:val="a6"/>
                <w:rFonts w:ascii="宋体" w:hAnsi="宋体" w:hint="eastAsia"/>
                <w:noProof/>
              </w:rPr>
              <w:t>第一章</w:t>
            </w:r>
            <w:r w:rsidR="0051582B" w:rsidRPr="00AB21DB">
              <w:rPr>
                <w:rStyle w:val="a6"/>
                <w:rFonts w:ascii="宋体" w:hAnsi="宋体"/>
                <w:noProof/>
              </w:rPr>
              <w:t xml:space="preserve">  </w:t>
            </w:r>
            <w:r w:rsidR="0051582B" w:rsidRPr="00AB21DB">
              <w:rPr>
                <w:rStyle w:val="a6"/>
                <w:rFonts w:ascii="宋体" w:hAnsi="宋体" w:hint="eastAsia"/>
                <w:noProof/>
              </w:rPr>
              <w:t>谈判公告</w:t>
            </w:r>
            <w:r w:rsidR="0051582B">
              <w:rPr>
                <w:noProof/>
                <w:webHidden/>
              </w:rPr>
              <w:tab/>
            </w:r>
            <w:r>
              <w:rPr>
                <w:noProof/>
                <w:webHidden/>
              </w:rPr>
              <w:fldChar w:fldCharType="begin"/>
            </w:r>
            <w:r w:rsidR="0051582B">
              <w:rPr>
                <w:noProof/>
                <w:webHidden/>
              </w:rPr>
              <w:instrText xml:space="preserve"> PAGEREF _Toc485198635 \h </w:instrText>
            </w:r>
            <w:r>
              <w:rPr>
                <w:noProof/>
                <w:webHidden/>
              </w:rPr>
            </w:r>
            <w:r>
              <w:rPr>
                <w:noProof/>
                <w:webHidden/>
              </w:rPr>
              <w:fldChar w:fldCharType="separate"/>
            </w:r>
            <w:r w:rsidR="00390705">
              <w:rPr>
                <w:noProof/>
                <w:webHidden/>
              </w:rPr>
              <w:t>1</w:t>
            </w:r>
            <w:r>
              <w:rPr>
                <w:noProof/>
                <w:webHidden/>
              </w:rPr>
              <w:fldChar w:fldCharType="end"/>
            </w:r>
          </w:hyperlink>
        </w:p>
        <w:p w:rsidR="0051582B" w:rsidRDefault="00EA3B09">
          <w:pPr>
            <w:pStyle w:val="11"/>
            <w:tabs>
              <w:tab w:val="right" w:leader="dot" w:pos="8296"/>
            </w:tabs>
            <w:rPr>
              <w:noProof/>
            </w:rPr>
          </w:pPr>
          <w:hyperlink w:anchor="_Toc485198636" w:history="1">
            <w:r w:rsidR="0051582B" w:rsidRPr="00AB21DB">
              <w:rPr>
                <w:rStyle w:val="a6"/>
                <w:rFonts w:ascii="宋体" w:hAnsi="宋体" w:hint="eastAsia"/>
                <w:noProof/>
              </w:rPr>
              <w:t>第二章</w:t>
            </w:r>
            <w:r w:rsidR="0051582B" w:rsidRPr="00AB21DB">
              <w:rPr>
                <w:rStyle w:val="a6"/>
                <w:rFonts w:ascii="宋体" w:hAnsi="宋体"/>
                <w:noProof/>
              </w:rPr>
              <w:t xml:space="preserve"> </w:t>
            </w:r>
            <w:r w:rsidR="0051582B" w:rsidRPr="00AB21DB">
              <w:rPr>
                <w:rStyle w:val="a6"/>
                <w:rFonts w:ascii="宋体" w:hAnsi="宋体" w:hint="eastAsia"/>
                <w:noProof/>
              </w:rPr>
              <w:t>投标人须知</w:t>
            </w:r>
            <w:r w:rsidR="0051582B">
              <w:rPr>
                <w:noProof/>
                <w:webHidden/>
              </w:rPr>
              <w:tab/>
            </w:r>
            <w:r>
              <w:rPr>
                <w:noProof/>
                <w:webHidden/>
              </w:rPr>
              <w:fldChar w:fldCharType="begin"/>
            </w:r>
            <w:r w:rsidR="0051582B">
              <w:rPr>
                <w:noProof/>
                <w:webHidden/>
              </w:rPr>
              <w:instrText xml:space="preserve"> PAGEREF _Toc485198636 \h </w:instrText>
            </w:r>
            <w:r>
              <w:rPr>
                <w:noProof/>
                <w:webHidden/>
              </w:rPr>
            </w:r>
            <w:r>
              <w:rPr>
                <w:noProof/>
                <w:webHidden/>
              </w:rPr>
              <w:fldChar w:fldCharType="separate"/>
            </w:r>
            <w:r w:rsidR="00390705">
              <w:rPr>
                <w:noProof/>
                <w:webHidden/>
              </w:rPr>
              <w:t>3</w:t>
            </w:r>
            <w:r>
              <w:rPr>
                <w:noProof/>
                <w:webHidden/>
              </w:rPr>
              <w:fldChar w:fldCharType="end"/>
            </w:r>
          </w:hyperlink>
        </w:p>
        <w:p w:rsidR="0051582B" w:rsidRDefault="00EA3B09">
          <w:pPr>
            <w:pStyle w:val="11"/>
            <w:tabs>
              <w:tab w:val="right" w:leader="dot" w:pos="8296"/>
            </w:tabs>
            <w:rPr>
              <w:noProof/>
            </w:rPr>
          </w:pPr>
          <w:hyperlink w:anchor="_Toc485198637" w:history="1">
            <w:r w:rsidR="0051582B" w:rsidRPr="00AB21DB">
              <w:rPr>
                <w:rStyle w:val="a6"/>
                <w:rFonts w:ascii="宋体" w:hAnsi="宋体" w:hint="eastAsia"/>
                <w:noProof/>
              </w:rPr>
              <w:t>第三章</w:t>
            </w:r>
            <w:r w:rsidR="0051582B" w:rsidRPr="00AB21DB">
              <w:rPr>
                <w:rStyle w:val="a6"/>
                <w:rFonts w:ascii="宋体" w:hAnsi="宋体"/>
                <w:noProof/>
              </w:rPr>
              <w:t xml:space="preserve">  </w:t>
            </w:r>
            <w:r w:rsidR="0051582B" w:rsidRPr="00AB21DB">
              <w:rPr>
                <w:rStyle w:val="a6"/>
                <w:rFonts w:ascii="宋体" w:hAnsi="宋体" w:hint="eastAsia"/>
                <w:noProof/>
              </w:rPr>
              <w:t>采购需求</w:t>
            </w:r>
            <w:r w:rsidR="0051582B">
              <w:rPr>
                <w:noProof/>
                <w:webHidden/>
              </w:rPr>
              <w:tab/>
            </w:r>
            <w:r>
              <w:rPr>
                <w:noProof/>
                <w:webHidden/>
              </w:rPr>
              <w:fldChar w:fldCharType="begin"/>
            </w:r>
            <w:r w:rsidR="0051582B">
              <w:rPr>
                <w:noProof/>
                <w:webHidden/>
              </w:rPr>
              <w:instrText xml:space="preserve"> PAGEREF _Toc485198637 \h </w:instrText>
            </w:r>
            <w:r>
              <w:rPr>
                <w:noProof/>
                <w:webHidden/>
              </w:rPr>
            </w:r>
            <w:r>
              <w:rPr>
                <w:noProof/>
                <w:webHidden/>
              </w:rPr>
              <w:fldChar w:fldCharType="separate"/>
            </w:r>
            <w:r w:rsidR="00390705">
              <w:rPr>
                <w:noProof/>
                <w:webHidden/>
              </w:rPr>
              <w:t>13</w:t>
            </w:r>
            <w:r>
              <w:rPr>
                <w:noProof/>
                <w:webHidden/>
              </w:rPr>
              <w:fldChar w:fldCharType="end"/>
            </w:r>
          </w:hyperlink>
        </w:p>
        <w:p w:rsidR="0051582B" w:rsidRDefault="00EA3B09">
          <w:pPr>
            <w:pStyle w:val="11"/>
            <w:tabs>
              <w:tab w:val="right" w:leader="dot" w:pos="8296"/>
            </w:tabs>
            <w:rPr>
              <w:noProof/>
            </w:rPr>
          </w:pPr>
          <w:hyperlink w:anchor="_Toc485198638" w:history="1">
            <w:r w:rsidR="0051582B" w:rsidRPr="00AB21DB">
              <w:rPr>
                <w:rStyle w:val="a6"/>
                <w:rFonts w:ascii="宋体" w:hAnsi="宋体" w:hint="eastAsia"/>
                <w:noProof/>
              </w:rPr>
              <w:t>第四章</w:t>
            </w:r>
            <w:r w:rsidR="0051582B" w:rsidRPr="00AB21DB">
              <w:rPr>
                <w:rStyle w:val="a6"/>
                <w:rFonts w:ascii="宋体" w:hAnsi="宋体"/>
                <w:noProof/>
              </w:rPr>
              <w:t xml:space="preserve"> </w:t>
            </w:r>
            <w:r w:rsidR="0051582B" w:rsidRPr="00AB21DB">
              <w:rPr>
                <w:rStyle w:val="a6"/>
                <w:rFonts w:ascii="宋体" w:hAnsi="宋体" w:hint="eastAsia"/>
                <w:noProof/>
              </w:rPr>
              <w:t>合同条款及格式</w:t>
            </w:r>
            <w:r w:rsidR="0051582B">
              <w:rPr>
                <w:noProof/>
                <w:webHidden/>
              </w:rPr>
              <w:tab/>
            </w:r>
            <w:r>
              <w:rPr>
                <w:noProof/>
                <w:webHidden/>
              </w:rPr>
              <w:fldChar w:fldCharType="begin"/>
            </w:r>
            <w:r w:rsidR="0051582B">
              <w:rPr>
                <w:noProof/>
                <w:webHidden/>
              </w:rPr>
              <w:instrText xml:space="preserve"> PAGEREF _Toc485198638 \h </w:instrText>
            </w:r>
            <w:r>
              <w:rPr>
                <w:noProof/>
                <w:webHidden/>
              </w:rPr>
            </w:r>
            <w:r>
              <w:rPr>
                <w:noProof/>
                <w:webHidden/>
              </w:rPr>
              <w:fldChar w:fldCharType="separate"/>
            </w:r>
            <w:r w:rsidR="00390705">
              <w:rPr>
                <w:noProof/>
                <w:webHidden/>
              </w:rPr>
              <w:t>14</w:t>
            </w:r>
            <w:r>
              <w:rPr>
                <w:noProof/>
                <w:webHidden/>
              </w:rPr>
              <w:fldChar w:fldCharType="end"/>
            </w:r>
          </w:hyperlink>
        </w:p>
        <w:p w:rsidR="0051582B" w:rsidRDefault="00EA3B09">
          <w:pPr>
            <w:pStyle w:val="11"/>
            <w:tabs>
              <w:tab w:val="right" w:leader="dot" w:pos="8296"/>
            </w:tabs>
            <w:rPr>
              <w:noProof/>
            </w:rPr>
          </w:pPr>
          <w:hyperlink w:anchor="_Toc485198639" w:history="1">
            <w:r w:rsidR="0051582B" w:rsidRPr="00AB21DB">
              <w:rPr>
                <w:rStyle w:val="a6"/>
                <w:rFonts w:ascii="宋体" w:hAnsi="宋体" w:hint="eastAsia"/>
                <w:noProof/>
              </w:rPr>
              <w:t>第五章</w:t>
            </w:r>
            <w:r w:rsidR="0051582B" w:rsidRPr="00AB21DB">
              <w:rPr>
                <w:rStyle w:val="a6"/>
                <w:rFonts w:ascii="宋体" w:hAnsi="宋体"/>
                <w:noProof/>
              </w:rPr>
              <w:t xml:space="preserve">  </w:t>
            </w:r>
            <w:r w:rsidR="0051582B" w:rsidRPr="00AB21DB">
              <w:rPr>
                <w:rStyle w:val="a6"/>
                <w:rFonts w:ascii="宋体" w:hAnsi="宋体" w:hint="eastAsia"/>
                <w:noProof/>
              </w:rPr>
              <w:t>谈判响应文件格式</w:t>
            </w:r>
            <w:r w:rsidR="0051582B">
              <w:rPr>
                <w:noProof/>
                <w:webHidden/>
              </w:rPr>
              <w:tab/>
            </w:r>
            <w:r>
              <w:rPr>
                <w:noProof/>
                <w:webHidden/>
              </w:rPr>
              <w:fldChar w:fldCharType="begin"/>
            </w:r>
            <w:r w:rsidR="0051582B">
              <w:rPr>
                <w:noProof/>
                <w:webHidden/>
              </w:rPr>
              <w:instrText xml:space="preserve"> PAGEREF _Toc485198639 \h </w:instrText>
            </w:r>
            <w:r>
              <w:rPr>
                <w:noProof/>
                <w:webHidden/>
              </w:rPr>
            </w:r>
            <w:r>
              <w:rPr>
                <w:noProof/>
                <w:webHidden/>
              </w:rPr>
              <w:fldChar w:fldCharType="separate"/>
            </w:r>
            <w:r w:rsidR="00390705">
              <w:rPr>
                <w:noProof/>
                <w:webHidden/>
              </w:rPr>
              <w:t>38</w:t>
            </w:r>
            <w:r>
              <w:rPr>
                <w:noProof/>
                <w:webHidden/>
              </w:rPr>
              <w:fldChar w:fldCharType="end"/>
            </w:r>
          </w:hyperlink>
        </w:p>
        <w:p w:rsidR="0051582B" w:rsidRDefault="00EA3B09">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rPr>
          <w:rFonts w:ascii="仿宋" w:eastAsia="仿宋" w:hAnsi="仿宋"/>
          <w:b/>
          <w:sz w:val="32"/>
          <w:szCs w:val="32"/>
        </w:rPr>
        <w:sectPr w:rsidR="005D44C1">
          <w:headerReference w:type="default" r:id="rId8"/>
          <w:pgSz w:w="11906" w:h="16838"/>
          <w:pgMar w:top="1440" w:right="1800" w:bottom="1440" w:left="1800" w:header="708" w:footer="708" w:gutter="0"/>
          <w:cols w:space="708"/>
          <w:docGrid w:linePitch="360"/>
        </w:sectPr>
      </w:pPr>
    </w:p>
    <w:p w:rsidR="005D44C1" w:rsidRDefault="0051582B" w:rsidP="0051582B">
      <w:pPr>
        <w:pStyle w:val="1"/>
        <w:jc w:val="center"/>
        <w:rPr>
          <w:rFonts w:ascii="宋体" w:hAnsi="宋体"/>
          <w:b w:val="0"/>
          <w:sz w:val="28"/>
          <w:szCs w:val="28"/>
        </w:rPr>
      </w:pPr>
      <w:bookmarkStart w:id="0" w:name="_Toc485198635"/>
      <w:r>
        <w:rPr>
          <w:rFonts w:ascii="宋体" w:hAnsi="宋体" w:hint="eastAsia"/>
          <w:sz w:val="28"/>
          <w:szCs w:val="28"/>
        </w:rPr>
        <w:lastRenderedPageBreak/>
        <w:t>第一章  谈判公告</w:t>
      </w:r>
      <w:bookmarkEnd w:id="0"/>
    </w:p>
    <w:p w:rsidR="00286DE8" w:rsidRDefault="00286DE8" w:rsidP="00286DE8">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恩施大清江国际旅游度假区有限公司</w:t>
      </w:r>
      <w:r>
        <w:rPr>
          <w:rFonts w:ascii="仿宋" w:eastAsia="仿宋" w:hAnsi="仿宋" w:cs="Times New Roman" w:hint="eastAsia"/>
          <w:sz w:val="24"/>
          <w:szCs w:val="24"/>
        </w:rPr>
        <w:t>拟对</w:t>
      </w:r>
      <w:r w:rsidRPr="00781A5C">
        <w:rPr>
          <w:rFonts w:ascii="仿宋" w:eastAsia="仿宋" w:hAnsi="仿宋" w:cs="Times New Roman" w:hint="eastAsia"/>
          <w:sz w:val="24"/>
          <w:szCs w:val="24"/>
          <w:u w:val="single"/>
        </w:rPr>
        <w:t>清江蝴蝶崖风景区水布垭游客中心项目消防工程</w:t>
      </w:r>
      <w:r>
        <w:rPr>
          <w:rFonts w:ascii="仿宋" w:eastAsia="仿宋" w:hAnsi="仿宋" w:cs="Times New Roman" w:hint="eastAsia"/>
          <w:sz w:val="24"/>
          <w:szCs w:val="24"/>
        </w:rPr>
        <w:t>施工承包服务进行</w:t>
      </w:r>
      <w:r w:rsidR="00EC49CC">
        <w:rPr>
          <w:rFonts w:ascii="仿宋" w:eastAsia="仿宋" w:hAnsi="仿宋" w:cs="Times New Roman" w:hint="eastAsia"/>
          <w:sz w:val="24"/>
          <w:szCs w:val="24"/>
        </w:rPr>
        <w:t>二次</w:t>
      </w:r>
      <w:r>
        <w:rPr>
          <w:rFonts w:ascii="仿宋" w:eastAsia="仿宋" w:hAnsi="仿宋" w:cs="Times New Roman" w:hint="eastAsia"/>
          <w:sz w:val="24"/>
          <w:szCs w:val="24"/>
        </w:rPr>
        <w:t>竞争性谈判，</w:t>
      </w:r>
      <w:r>
        <w:rPr>
          <w:rFonts w:ascii="仿宋" w:eastAsia="仿宋" w:hAnsi="仿宋" w:hint="eastAsia"/>
          <w:sz w:val="24"/>
          <w:szCs w:val="24"/>
        </w:rPr>
        <w:t>欢迎符合条件的施工单位前来投标。</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1、采购项目名称：</w:t>
      </w:r>
      <w:r w:rsidRPr="00B93868">
        <w:rPr>
          <w:rFonts w:ascii="仿宋" w:eastAsia="仿宋" w:hAnsi="仿宋" w:cs="Times New Roman" w:hint="eastAsia"/>
          <w:sz w:val="24"/>
          <w:szCs w:val="24"/>
        </w:rPr>
        <w:t>清江蝴蝶崖风景区水布垭游客中心项目消防工程</w:t>
      </w:r>
      <w:r>
        <w:rPr>
          <w:rFonts w:ascii="仿宋" w:eastAsia="仿宋" w:hAnsi="仿宋" w:hint="eastAsia"/>
          <w:sz w:val="24"/>
          <w:szCs w:val="24"/>
        </w:rPr>
        <w:t xml:space="preserve">。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2、采购编号：</w:t>
      </w:r>
      <w:r w:rsidR="00EC49CC">
        <w:rPr>
          <w:rFonts w:ascii="仿宋" w:eastAsia="仿宋" w:hAnsi="仿宋" w:hint="eastAsia"/>
          <w:sz w:val="24"/>
          <w:szCs w:val="24"/>
        </w:rPr>
        <w:t>ELZB-TP20170804</w:t>
      </w:r>
      <w:r>
        <w:rPr>
          <w:rFonts w:ascii="仿宋" w:eastAsia="仿宋" w:hAnsi="仿宋" w:hint="eastAsia"/>
          <w:sz w:val="24"/>
          <w:szCs w:val="24"/>
        </w:rPr>
        <w:t>。</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3、采购方式：竞争性谈判。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4、采购内容及投标限价：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4.1采购内容：</w:t>
      </w:r>
      <w:r w:rsidRPr="00B93868">
        <w:rPr>
          <w:rFonts w:ascii="仿宋" w:eastAsia="仿宋" w:hAnsi="仿宋" w:cs="Times New Roman" w:hint="eastAsia"/>
          <w:sz w:val="24"/>
          <w:szCs w:val="24"/>
        </w:rPr>
        <w:t>清江蝴蝶崖风景区水布垭游客中心项目消防工程</w:t>
      </w:r>
      <w:r>
        <w:rPr>
          <w:rFonts w:ascii="仿宋" w:eastAsia="仿宋" w:hAnsi="仿宋" w:cs="Times New Roman" w:hint="eastAsia"/>
          <w:sz w:val="24"/>
          <w:szCs w:val="24"/>
        </w:rPr>
        <w:t>施工承包服务</w:t>
      </w:r>
      <w:r>
        <w:rPr>
          <w:rFonts w:ascii="仿宋" w:eastAsia="仿宋" w:hAnsi="仿宋" w:hint="eastAsia"/>
          <w:sz w:val="24"/>
          <w:szCs w:val="24"/>
        </w:rPr>
        <w:t xml:space="preserve">。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4.2</w:t>
      </w:r>
      <w:r w:rsidRPr="00177D7B">
        <w:rPr>
          <w:rFonts w:ascii="仿宋" w:eastAsia="仿宋" w:hAnsi="仿宋" w:hint="eastAsia"/>
          <w:sz w:val="24"/>
          <w:szCs w:val="24"/>
        </w:rPr>
        <w:t>投标限价：</w:t>
      </w:r>
      <w:r w:rsidRPr="00623FD7">
        <w:rPr>
          <w:rFonts w:ascii="仿宋" w:eastAsia="仿宋" w:hAnsi="仿宋" w:hint="eastAsia"/>
          <w:sz w:val="24"/>
          <w:szCs w:val="24"/>
        </w:rPr>
        <w:t>陆拾万伍仟陆佰零玖元肆角壹分（￥605609.41元）</w:t>
      </w:r>
      <w:r w:rsidRPr="00177D7B">
        <w:rPr>
          <w:rFonts w:ascii="仿宋" w:eastAsia="仿宋" w:hAnsi="仿宋" w:hint="eastAsia"/>
          <w:b/>
          <w:sz w:val="24"/>
          <w:szCs w:val="24"/>
        </w:rPr>
        <w:t>（最高限价）</w:t>
      </w:r>
      <w:r w:rsidRPr="00177D7B">
        <w:rPr>
          <w:rFonts w:ascii="仿宋" w:eastAsia="仿宋" w:hAnsi="仿宋" w:hint="eastAsia"/>
          <w:sz w:val="24"/>
          <w:szCs w:val="24"/>
        </w:rPr>
        <w:t>。</w:t>
      </w:r>
      <w:r w:rsidRPr="00177D7B">
        <w:rPr>
          <w:rFonts w:ascii="仿宋" w:eastAsia="仿宋" w:hAnsi="仿宋" w:hint="eastAsia"/>
          <w:b/>
          <w:sz w:val="24"/>
          <w:szCs w:val="24"/>
        </w:rPr>
        <w:t xml:space="preserve">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5、投标人资格条件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5.1本次谈判要求投标人同时具备以下条件: </w:t>
      </w:r>
    </w:p>
    <w:p w:rsidR="00286DE8" w:rsidRPr="002C3102" w:rsidRDefault="00286DE8" w:rsidP="00286DE8">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C3102">
        <w:rPr>
          <w:rFonts w:ascii="仿宋" w:eastAsia="仿宋" w:hAnsi="仿宋" w:hint="eastAsia"/>
          <w:b/>
          <w:sz w:val="24"/>
          <w:szCs w:val="24"/>
        </w:rPr>
        <w:t xml:space="preserve">（1）符合《政府采购法》第二十二条规定的投标人资格条件； </w:t>
      </w:r>
    </w:p>
    <w:p w:rsidR="00286DE8" w:rsidRPr="002C3102" w:rsidRDefault="00286DE8" w:rsidP="00286DE8">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（2）</w:t>
      </w:r>
      <w:r w:rsidRPr="002C3102">
        <w:rPr>
          <w:rFonts w:ascii="仿宋_GB2312" w:eastAsia="仿宋_GB2312" w:hint="eastAsia"/>
          <w:b/>
          <w:sz w:val="24"/>
        </w:rPr>
        <w:t>具有建设行政主管部门核发的</w:t>
      </w:r>
      <w:r>
        <w:rPr>
          <w:rFonts w:ascii="仿宋_GB2312" w:eastAsia="仿宋_GB2312" w:hint="eastAsia"/>
          <w:b/>
          <w:sz w:val="24"/>
        </w:rPr>
        <w:t>消防设施工程专业承包二</w:t>
      </w:r>
      <w:r w:rsidRPr="002C3102">
        <w:rPr>
          <w:rFonts w:ascii="仿宋_GB2312" w:eastAsia="仿宋_GB2312" w:hint="eastAsia"/>
          <w:b/>
          <w:sz w:val="24"/>
        </w:rPr>
        <w:t>级及以上</w:t>
      </w:r>
      <w:r w:rsidRPr="002C3102">
        <w:rPr>
          <w:rFonts w:ascii="仿宋_GB2312" w:eastAsia="仿宋_GB2312"/>
          <w:b/>
          <w:sz w:val="24"/>
        </w:rPr>
        <w:t>企业资质</w:t>
      </w:r>
      <w:r w:rsidRPr="002C3102">
        <w:rPr>
          <w:rFonts w:ascii="仿宋" w:eastAsia="仿宋" w:hAnsi="仿宋" w:hint="eastAsia"/>
          <w:b/>
          <w:sz w:val="24"/>
          <w:szCs w:val="24"/>
        </w:rPr>
        <w:t xml:space="preserve">； </w:t>
      </w:r>
    </w:p>
    <w:p w:rsidR="00286DE8" w:rsidRPr="002C3102" w:rsidRDefault="00286DE8" w:rsidP="00286DE8">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（3）2014年至今独立承担过</w:t>
      </w:r>
      <w:r>
        <w:rPr>
          <w:rFonts w:ascii="仿宋" w:eastAsia="仿宋" w:hAnsi="仿宋" w:hint="eastAsia"/>
          <w:b/>
          <w:sz w:val="24"/>
          <w:szCs w:val="24"/>
        </w:rPr>
        <w:t>至少一项消防设施</w:t>
      </w:r>
      <w:r w:rsidRPr="002C3102">
        <w:rPr>
          <w:rFonts w:ascii="仿宋" w:eastAsia="仿宋" w:hAnsi="仿宋" w:hint="eastAsia"/>
          <w:b/>
          <w:sz w:val="24"/>
          <w:szCs w:val="24"/>
        </w:rPr>
        <w:t>工程</w:t>
      </w:r>
      <w:r>
        <w:rPr>
          <w:rFonts w:ascii="仿宋" w:eastAsia="仿宋" w:hAnsi="仿宋" w:hint="eastAsia"/>
          <w:b/>
          <w:sz w:val="24"/>
          <w:szCs w:val="24"/>
        </w:rPr>
        <w:t>施工</w:t>
      </w:r>
      <w:r w:rsidRPr="002C3102">
        <w:rPr>
          <w:rFonts w:ascii="仿宋" w:eastAsia="仿宋" w:hAnsi="仿宋" w:hint="eastAsia"/>
          <w:b/>
          <w:sz w:val="24"/>
          <w:szCs w:val="24"/>
        </w:rPr>
        <w:t>项目；</w:t>
      </w:r>
    </w:p>
    <w:p w:rsidR="00286DE8" w:rsidRPr="002C3102" w:rsidRDefault="00286DE8" w:rsidP="00286DE8">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（4）项目负责人应具备</w:t>
      </w:r>
      <w:r>
        <w:rPr>
          <w:rFonts w:ascii="仿宋" w:eastAsia="仿宋" w:hAnsi="仿宋" w:hint="eastAsia"/>
          <w:b/>
          <w:sz w:val="24"/>
          <w:szCs w:val="24"/>
        </w:rPr>
        <w:t>机电</w:t>
      </w:r>
      <w:r w:rsidRPr="002C3102">
        <w:rPr>
          <w:rFonts w:ascii="仿宋" w:eastAsia="仿宋" w:hAnsi="仿宋" w:hint="eastAsia"/>
          <w:b/>
          <w:sz w:val="24"/>
          <w:szCs w:val="24"/>
        </w:rPr>
        <w:t xml:space="preserve">工程二级建造师及以上资格； </w:t>
      </w:r>
    </w:p>
    <w:p w:rsidR="00286DE8" w:rsidRDefault="00286DE8" w:rsidP="00286DE8">
      <w:pPr>
        <w:spacing w:after="0" w:line="360" w:lineRule="auto"/>
        <w:jc w:val="both"/>
        <w:rPr>
          <w:rFonts w:ascii="仿宋" w:eastAsia="仿宋" w:hAnsi="仿宋"/>
          <w:sz w:val="24"/>
          <w:szCs w:val="24"/>
        </w:rPr>
      </w:pPr>
      <w:r w:rsidRPr="002C3102">
        <w:rPr>
          <w:rFonts w:ascii="仿宋" w:eastAsia="仿宋" w:hAnsi="仿宋" w:hint="eastAsia"/>
          <w:b/>
          <w:sz w:val="24"/>
          <w:szCs w:val="24"/>
        </w:rPr>
        <w:t xml:space="preserve">       （5）投标人及其法定代表人近三年内无犯罪记录（自法院判决生效之日起至本次采购谈判公告发布之日止三年内，要求在谈判响应文件中作出承诺，并在领取中标通知书时提供原件）；</w:t>
      </w:r>
      <w:r>
        <w:rPr>
          <w:rFonts w:ascii="仿宋" w:eastAsia="仿宋" w:hAnsi="仿宋" w:hint="eastAsia"/>
          <w:sz w:val="24"/>
          <w:szCs w:val="24"/>
        </w:rPr>
        <w:t xml:space="preserve"> </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5.2本次谈判不接受联合体投标。 </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6、资格预审及报名方式</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6.1资格预审须携带以下资料</w:t>
      </w:r>
    </w:p>
    <w:p w:rsidR="00286DE8" w:rsidRDefault="00286DE8" w:rsidP="00286DE8">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（1）满足第5.1条中规定的加盖企业公章鲜章的企业资质证书和营业执照复印件（开标时提供原件）；</w:t>
      </w:r>
    </w:p>
    <w:p w:rsidR="00286DE8" w:rsidRDefault="00286DE8" w:rsidP="00286DE8">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（2）项目负责人机电工程二级建造师及以上资格注册证书（项目负责人必须是本单位注册人员）；</w:t>
      </w:r>
    </w:p>
    <w:p w:rsidR="00286DE8" w:rsidRDefault="00286DE8" w:rsidP="00286DE8">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286DE8" w:rsidRDefault="00286DE8" w:rsidP="00286DE8">
      <w:pPr>
        <w:spacing w:after="0" w:line="360" w:lineRule="auto"/>
        <w:ind w:firstLine="465"/>
        <w:jc w:val="both"/>
        <w:rPr>
          <w:rFonts w:ascii="仿宋" w:eastAsia="仿宋" w:hAnsi="仿宋"/>
          <w:sz w:val="24"/>
          <w:szCs w:val="24"/>
        </w:rPr>
      </w:pPr>
      <w:r>
        <w:rPr>
          <w:rFonts w:ascii="仿宋" w:eastAsia="仿宋" w:hAnsi="仿宋" w:hint="eastAsia"/>
          <w:sz w:val="24"/>
          <w:szCs w:val="24"/>
        </w:rPr>
        <w:lastRenderedPageBreak/>
        <w:t>6.2报名方式</w:t>
      </w:r>
    </w:p>
    <w:p w:rsidR="00286DE8" w:rsidRDefault="00286DE8" w:rsidP="00286DE8">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意向投标人携带第6.1条规定的资料到采购人指定的报名地点领取《投标单位报名表》登记报名并接受资格预审（未报名的投标无效）。</w:t>
      </w:r>
    </w:p>
    <w:p w:rsidR="00286DE8" w:rsidRDefault="00286DE8" w:rsidP="00286DE8">
      <w:pPr>
        <w:spacing w:after="0" w:line="360" w:lineRule="auto"/>
        <w:ind w:firstLine="465"/>
        <w:jc w:val="both"/>
        <w:rPr>
          <w:rFonts w:ascii="仿宋" w:eastAsia="仿宋" w:hAnsi="仿宋"/>
          <w:sz w:val="24"/>
          <w:szCs w:val="24"/>
        </w:rPr>
      </w:pPr>
      <w:r>
        <w:rPr>
          <w:rFonts w:ascii="仿宋" w:eastAsia="仿宋" w:hAnsi="仿宋" w:hint="eastAsia"/>
          <w:sz w:val="24"/>
          <w:szCs w:val="24"/>
        </w:rPr>
        <w:t>7、报名截止时间</w:t>
      </w:r>
    </w:p>
    <w:p w:rsidR="00286DE8" w:rsidRPr="003D1EA3" w:rsidRDefault="00286DE8" w:rsidP="00286DE8">
      <w:pPr>
        <w:spacing w:after="0" w:line="360" w:lineRule="auto"/>
        <w:ind w:firstLine="465"/>
        <w:jc w:val="both"/>
        <w:rPr>
          <w:rFonts w:ascii="仿宋" w:eastAsia="仿宋" w:hAnsi="仿宋"/>
          <w:sz w:val="24"/>
          <w:szCs w:val="24"/>
        </w:rPr>
      </w:pPr>
      <w:r w:rsidRPr="003D1EA3">
        <w:rPr>
          <w:rFonts w:ascii="仿宋" w:eastAsia="仿宋" w:hAnsi="仿宋" w:hint="eastAsia"/>
          <w:sz w:val="24"/>
          <w:szCs w:val="24"/>
        </w:rPr>
        <w:t>报名截止时间：2017年8月</w:t>
      </w:r>
      <w:r w:rsidR="00EC49CC">
        <w:rPr>
          <w:rFonts w:ascii="仿宋" w:eastAsia="仿宋" w:hAnsi="仿宋" w:hint="eastAsia"/>
          <w:sz w:val="24"/>
          <w:szCs w:val="24"/>
        </w:rPr>
        <w:t>24</w:t>
      </w:r>
      <w:r w:rsidRPr="003D1EA3">
        <w:rPr>
          <w:rFonts w:ascii="仿宋" w:eastAsia="仿宋" w:hAnsi="仿宋" w:hint="eastAsia"/>
          <w:sz w:val="24"/>
          <w:szCs w:val="24"/>
        </w:rPr>
        <w:t>日1</w:t>
      </w:r>
      <w:r w:rsidR="00EC49CC">
        <w:rPr>
          <w:rFonts w:ascii="仿宋" w:eastAsia="仿宋" w:hAnsi="仿宋" w:hint="eastAsia"/>
          <w:sz w:val="24"/>
          <w:szCs w:val="24"/>
        </w:rPr>
        <w:t>1</w:t>
      </w:r>
      <w:r w:rsidRPr="003D1EA3">
        <w:rPr>
          <w:rFonts w:ascii="仿宋" w:eastAsia="仿宋" w:hAnsi="仿宋" w:hint="eastAsia"/>
          <w:sz w:val="24"/>
          <w:szCs w:val="24"/>
        </w:rPr>
        <w:t>时30分</w:t>
      </w:r>
    </w:p>
    <w:p w:rsidR="00286DE8" w:rsidRDefault="00286DE8" w:rsidP="00286DE8">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8、谈判文件获取方式 </w:t>
      </w:r>
    </w:p>
    <w:p w:rsidR="00286DE8"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8.1谈判文件及招标工程量清单获取方式：网上下载</w:t>
      </w:r>
      <w:r w:rsidR="00CE7EF5">
        <w:rPr>
          <w:rFonts w:ascii="仿宋" w:eastAsia="仿宋" w:hAnsi="仿宋" w:hint="eastAsia"/>
          <w:sz w:val="24"/>
          <w:szCs w:val="24"/>
        </w:rPr>
        <w:t>；</w:t>
      </w:r>
      <w:r>
        <w:rPr>
          <w:rFonts w:ascii="仿宋" w:eastAsia="仿宋" w:hAnsi="仿宋" w:hint="eastAsia"/>
          <w:sz w:val="24"/>
          <w:szCs w:val="24"/>
        </w:rPr>
        <w:t xml:space="preserve"> </w:t>
      </w:r>
    </w:p>
    <w:p w:rsidR="00CE7EF5" w:rsidRDefault="00CE7EF5" w:rsidP="00CE7EF5">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8.2施工图获取方式：投标人报名时提供电子邮箱，由发包人发于该邮箱。</w:t>
      </w:r>
    </w:p>
    <w:p w:rsidR="00286DE8" w:rsidRPr="003D1EA3" w:rsidRDefault="00286DE8" w:rsidP="00286DE8">
      <w:pPr>
        <w:spacing w:after="0" w:line="360" w:lineRule="auto"/>
        <w:jc w:val="both"/>
        <w:rPr>
          <w:rFonts w:ascii="仿宋" w:eastAsia="仿宋" w:hAnsi="仿宋"/>
          <w:sz w:val="24"/>
          <w:szCs w:val="24"/>
        </w:rPr>
      </w:pPr>
      <w:r>
        <w:rPr>
          <w:rFonts w:ascii="仿宋" w:eastAsia="仿宋" w:hAnsi="仿宋" w:hint="eastAsia"/>
          <w:sz w:val="24"/>
          <w:szCs w:val="24"/>
        </w:rPr>
        <w:t xml:space="preserve">     9、谈判截止</w:t>
      </w:r>
      <w:r w:rsidRPr="003D1EA3">
        <w:rPr>
          <w:rFonts w:ascii="仿宋" w:eastAsia="仿宋" w:hAnsi="仿宋" w:hint="eastAsia"/>
          <w:sz w:val="24"/>
          <w:szCs w:val="24"/>
        </w:rPr>
        <w:t xml:space="preserve">时间、开标时间和地点： </w:t>
      </w:r>
    </w:p>
    <w:p w:rsidR="00286DE8" w:rsidRPr="003D1EA3" w:rsidRDefault="00286DE8" w:rsidP="00286DE8">
      <w:pPr>
        <w:spacing w:after="0" w:line="360" w:lineRule="auto"/>
        <w:jc w:val="both"/>
        <w:rPr>
          <w:rFonts w:ascii="仿宋" w:eastAsia="仿宋" w:hAnsi="仿宋"/>
          <w:sz w:val="24"/>
          <w:szCs w:val="24"/>
        </w:rPr>
      </w:pPr>
      <w:r w:rsidRPr="003D1EA3">
        <w:rPr>
          <w:rFonts w:ascii="仿宋" w:eastAsia="仿宋" w:hAnsi="仿宋" w:hint="eastAsia"/>
          <w:sz w:val="24"/>
          <w:szCs w:val="24"/>
        </w:rPr>
        <w:t xml:space="preserve">     </w:t>
      </w:r>
      <w:r w:rsidRPr="003D1EA3">
        <w:rPr>
          <w:rFonts w:ascii="仿宋" w:eastAsia="仿宋" w:hAnsi="仿宋" w:hint="eastAsia"/>
          <w:b/>
          <w:sz w:val="24"/>
          <w:szCs w:val="24"/>
        </w:rPr>
        <w:t>谈判截止时间及开标时间：2017年8月</w:t>
      </w:r>
      <w:r w:rsidR="00EC49CC">
        <w:rPr>
          <w:rFonts w:ascii="仿宋" w:eastAsia="仿宋" w:hAnsi="仿宋" w:hint="eastAsia"/>
          <w:b/>
          <w:sz w:val="24"/>
          <w:szCs w:val="24"/>
        </w:rPr>
        <w:t>25</w:t>
      </w:r>
      <w:r w:rsidRPr="003D1EA3">
        <w:rPr>
          <w:rFonts w:ascii="仿宋" w:eastAsia="仿宋" w:hAnsi="仿宋" w:hint="eastAsia"/>
          <w:b/>
          <w:sz w:val="24"/>
          <w:szCs w:val="24"/>
        </w:rPr>
        <w:t>日10时00分</w:t>
      </w:r>
      <w:r w:rsidRPr="003D1EA3">
        <w:rPr>
          <w:rFonts w:ascii="仿宋" w:eastAsia="仿宋" w:hAnsi="仿宋" w:hint="eastAsia"/>
          <w:sz w:val="24"/>
          <w:szCs w:val="24"/>
        </w:rPr>
        <w:t>；</w:t>
      </w:r>
    </w:p>
    <w:p w:rsidR="00286DE8" w:rsidRPr="003D6E03" w:rsidRDefault="00286DE8" w:rsidP="00286DE8">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响应文件递交地点及开标地点：湖北省恩施市金桂大道恩旅大厦9楼恩施旅游集团有限公司工程管理中心会议室。</w:t>
      </w:r>
    </w:p>
    <w:p w:rsidR="00286DE8" w:rsidRDefault="00286DE8" w:rsidP="00286DE8">
      <w:pPr>
        <w:spacing w:line="220" w:lineRule="atLeast"/>
        <w:rPr>
          <w:rFonts w:ascii="仿宋" w:eastAsia="仿宋" w:hAnsi="仿宋"/>
          <w:sz w:val="24"/>
          <w:szCs w:val="24"/>
        </w:rPr>
      </w:pPr>
      <w:r>
        <w:rPr>
          <w:rFonts w:ascii="仿宋" w:eastAsia="仿宋" w:hAnsi="仿宋" w:hint="eastAsia"/>
          <w:sz w:val="24"/>
          <w:szCs w:val="24"/>
        </w:rPr>
        <w:t xml:space="preserve">     10、联系方式： </w:t>
      </w:r>
    </w:p>
    <w:p w:rsidR="00286DE8" w:rsidRDefault="00286DE8" w:rsidP="00286DE8">
      <w:pPr>
        <w:spacing w:line="220" w:lineRule="atLeast"/>
        <w:rPr>
          <w:rFonts w:ascii="仿宋" w:eastAsia="仿宋" w:hAnsi="仿宋"/>
          <w:sz w:val="24"/>
          <w:szCs w:val="24"/>
        </w:rPr>
      </w:pPr>
      <w:r>
        <w:rPr>
          <w:rFonts w:ascii="仿宋" w:eastAsia="仿宋" w:hAnsi="仿宋" w:hint="eastAsia"/>
          <w:sz w:val="24"/>
          <w:szCs w:val="24"/>
        </w:rPr>
        <w:t xml:space="preserve">     采购人：恩施大清江国际旅游度假区有限公司 </w:t>
      </w:r>
    </w:p>
    <w:p w:rsidR="00286DE8" w:rsidRDefault="00286DE8" w:rsidP="00286DE8">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联系电话：13385237689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485198636"/>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Pr>
                <w:rFonts w:ascii="仿宋" w:eastAsia="仿宋" w:hAnsi="仿宋" w:cs="Times New Roman" w:hint="eastAsia"/>
                <w:sz w:val="24"/>
                <w:szCs w:val="24"/>
              </w:rPr>
              <w:t>清江蝴蝶崖风景区水布垭游客中心项目消防工程。</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 xml:space="preserve">恩施市巴东县水布垭镇三友坪社区四组 </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详见施工图</w:t>
            </w:r>
          </w:p>
          <w:p w:rsidR="005D44C1" w:rsidRDefault="0051582B" w:rsidP="00481E4C">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 xml:space="preserve">固定单价合同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恩施大清江国际旅游度假区有限公司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286DE8">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按照国家相关验收规范要求，一次性验收合格，并能保证通过</w:t>
            </w:r>
            <w:r w:rsidR="00286DE8">
              <w:rPr>
                <w:rFonts w:ascii="仿宋" w:eastAsia="仿宋" w:hAnsi="仿宋" w:cs="Times New Roman" w:hint="eastAsia"/>
                <w:sz w:val="24"/>
                <w:szCs w:val="24"/>
              </w:rPr>
              <w:t>消防</w:t>
            </w:r>
            <w:r>
              <w:rPr>
                <w:rFonts w:ascii="仿宋" w:eastAsia="仿宋" w:hAnsi="仿宋" w:cs="Times New Roman" w:hint="eastAsia"/>
                <w:sz w:val="24"/>
                <w:szCs w:val="24"/>
              </w:rPr>
              <w:t>部门的综合验收。</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Pr>
                <w:rFonts w:ascii="仿宋" w:eastAsia="仿宋" w:hAnsi="仿宋" w:cs="Times New Roman" w:hint="eastAsia"/>
                <w:sz w:val="24"/>
                <w:szCs w:val="24"/>
                <w:u w:val="single"/>
              </w:rPr>
              <w:t xml:space="preserve"> 60 </w:t>
            </w:r>
            <w:r>
              <w:rPr>
                <w:rFonts w:ascii="仿宋" w:eastAsia="仿宋" w:hAnsi="仿宋" w:cs="Times New Roman" w:hint="eastAsia"/>
                <w:sz w:val="24"/>
                <w:szCs w:val="24"/>
              </w:rPr>
              <w:t>日历天</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详见谈判公告第5条。其中：“</w:t>
            </w:r>
            <w:r>
              <w:rPr>
                <w:rFonts w:ascii="仿宋" w:eastAsia="仿宋" w:hAnsi="仿宋" w:hint="eastAsia"/>
                <w:sz w:val="24"/>
                <w:szCs w:val="24"/>
              </w:rPr>
              <w:t>2014年至今独立承担过消防设施工程项目</w:t>
            </w:r>
            <w:r>
              <w:rPr>
                <w:rFonts w:ascii="仿宋" w:eastAsia="仿宋" w:hAnsi="仿宋" w:cs="Times New Roman" w:hint="eastAsia"/>
                <w:sz w:val="24"/>
                <w:szCs w:val="24"/>
              </w:rPr>
              <w:t>”，要求在开标会上提供合同原件，并在响应文件“商务文件”“证明投标人合格的资格文件”中提供合同复印件和证明该项目完成的证明材料原件或复印件</w:t>
            </w:r>
            <w:r w:rsidR="00286DE8">
              <w:rPr>
                <w:rFonts w:ascii="仿宋" w:eastAsia="仿宋" w:hAnsi="仿宋" w:cs="Times New Roman" w:hint="eastAsia"/>
                <w:sz w:val="24"/>
                <w:szCs w:val="24"/>
              </w:rPr>
              <w:t>（竣工验收报告、工程接收证书）</w:t>
            </w:r>
            <w:r>
              <w:rPr>
                <w:rFonts w:ascii="仿宋" w:eastAsia="仿宋" w:hAnsi="仿宋" w:cs="Times New Roman" w:hint="eastAsia"/>
                <w:sz w:val="24"/>
                <w:szCs w:val="24"/>
              </w:rPr>
              <w:t>，不符合上述要求的，将视为资格审查不合格。</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（3）投标人应充分考虑项目实际情况，结合施工图、工程量清单自主报价</w:t>
            </w:r>
            <w:r w:rsidR="00286DE8">
              <w:rPr>
                <w:rFonts w:ascii="仿宋" w:eastAsia="仿宋" w:hAnsi="仿宋" w:cs="Times New Roman" w:hint="eastAsia"/>
                <w:sz w:val="24"/>
                <w:szCs w:val="24"/>
              </w:rPr>
              <w:t>。</w:t>
            </w:r>
          </w:p>
          <w:p w:rsidR="00286DE8" w:rsidRDefault="00286DE8"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（4</w:t>
            </w:r>
            <w:r w:rsidR="00610DCD">
              <w:rPr>
                <w:rFonts w:ascii="仿宋" w:eastAsia="仿宋" w:hAnsi="仿宋" w:cs="Times New Roman" w:hint="eastAsia"/>
                <w:sz w:val="24"/>
                <w:szCs w:val="24"/>
              </w:rPr>
              <w:t>）投标报价中应包含按相关规范要求规定的检测、调试费用</w:t>
            </w:r>
            <w:r>
              <w:rPr>
                <w:rFonts w:ascii="仿宋" w:eastAsia="仿宋" w:hAnsi="仿宋" w:cs="Times New Roman" w:hint="eastAsia"/>
                <w:sz w:val="24"/>
                <w:szCs w:val="24"/>
              </w:rPr>
              <w:t>。</w:t>
            </w:r>
          </w:p>
        </w:tc>
      </w:tr>
      <w:tr w:rsidR="00481E4C" w:rsidTr="00481E4C">
        <w:trPr>
          <w:trHeight w:val="7758"/>
        </w:trPr>
        <w:tc>
          <w:tcPr>
            <w:tcW w:w="685" w:type="dxa"/>
            <w:tcBorders>
              <w:left w:val="single" w:sz="12" w:space="0" w:color="auto"/>
            </w:tcBorders>
            <w:vAlign w:val="center"/>
          </w:tcPr>
          <w:p w:rsidR="00481E4C"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7</w:t>
            </w:r>
          </w:p>
        </w:tc>
        <w:tc>
          <w:tcPr>
            <w:tcW w:w="7837" w:type="dxa"/>
            <w:tcBorders>
              <w:right w:val="single" w:sz="12" w:space="0" w:color="auto"/>
            </w:tcBorders>
          </w:tcPr>
          <w:p w:rsidR="00481E4C" w:rsidRDefault="00481E4C">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工程结算资料编制质量要求：</w:t>
            </w:r>
          </w:p>
          <w:p w:rsidR="00481E4C" w:rsidRPr="00481E4C" w:rsidRDefault="00481E4C" w:rsidP="00481E4C">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481E4C" w:rsidRDefault="00481E4C" w:rsidP="00481E4C">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481E4C" w:rsidRPr="00481E4C" w:rsidRDefault="00481E4C" w:rsidP="00481E4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Style w:val="a7"/>
              <w:tblW w:w="0" w:type="auto"/>
              <w:tblLayout w:type="fixed"/>
              <w:tblLook w:val="04A0"/>
            </w:tblPr>
            <w:tblGrid>
              <w:gridCol w:w="728"/>
              <w:gridCol w:w="2835"/>
              <w:gridCol w:w="3118"/>
              <w:gridCol w:w="925"/>
            </w:tblGrid>
            <w:tr w:rsidR="00481E4C" w:rsidTr="00C172F9">
              <w:tc>
                <w:tcPr>
                  <w:tcW w:w="728" w:type="dxa"/>
                  <w:vAlign w:val="center"/>
                </w:tcPr>
                <w:p w:rsidR="00481E4C" w:rsidRPr="00481E4C" w:rsidRDefault="00481E4C"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481E4C"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481E4C"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481E4C"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r w:rsidR="00C172F9" w:rsidTr="00C172F9">
              <w:tc>
                <w:tcPr>
                  <w:tcW w:w="728" w:type="dxa"/>
                  <w:vAlign w:val="center"/>
                </w:tcPr>
                <w:p w:rsidR="00C172F9" w:rsidRPr="00481E4C" w:rsidRDefault="00C172F9" w:rsidP="00481E4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C172F9" w:rsidRPr="00C172F9" w:rsidRDefault="00C172F9" w:rsidP="00286DE8">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C172F9" w:rsidRPr="00481E4C" w:rsidRDefault="00C172F9" w:rsidP="00481E4C">
                  <w:pPr>
                    <w:spacing w:after="0" w:line="360" w:lineRule="auto"/>
                    <w:jc w:val="center"/>
                    <w:rPr>
                      <w:rFonts w:ascii="仿宋" w:eastAsia="仿宋" w:hAnsi="仿宋" w:cs="Times New Roman"/>
                      <w:sz w:val="21"/>
                      <w:szCs w:val="21"/>
                    </w:rPr>
                  </w:pPr>
                </w:p>
              </w:tc>
            </w:tr>
          </w:tbl>
          <w:p w:rsidR="00481E4C" w:rsidRPr="00481E4C" w:rsidRDefault="00481E4C" w:rsidP="00481E4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以上第（1）、第（2）条同时使用。</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Pr="003D1EA3" w:rsidRDefault="00286DE8">
            <w:pPr>
              <w:spacing w:line="500" w:lineRule="exact"/>
              <w:rPr>
                <w:rFonts w:ascii="仿宋" w:eastAsia="仿宋" w:hAnsi="仿宋" w:cs="Times New Roman"/>
                <w:sz w:val="24"/>
                <w:szCs w:val="24"/>
              </w:rPr>
            </w:pPr>
            <w:r w:rsidRPr="003D1EA3">
              <w:rPr>
                <w:rFonts w:ascii="仿宋" w:eastAsia="仿宋" w:hAnsi="仿宋" w:hint="eastAsia"/>
                <w:b/>
                <w:sz w:val="24"/>
                <w:szCs w:val="24"/>
              </w:rPr>
              <w:t>投标限价：</w:t>
            </w:r>
            <w:r w:rsidRPr="003D1EA3">
              <w:rPr>
                <w:rFonts w:ascii="仿宋" w:eastAsia="仿宋" w:hAnsi="仿宋" w:hint="eastAsia"/>
                <w:sz w:val="24"/>
                <w:szCs w:val="24"/>
              </w:rPr>
              <w:t>陆拾万伍仟陆佰零玖元肆角壹分（￥605609.41元）</w:t>
            </w:r>
            <w:r w:rsidRPr="003D1EA3">
              <w:rPr>
                <w:rFonts w:ascii="仿宋" w:eastAsia="仿宋" w:hAnsi="仿宋" w:hint="eastAsia"/>
                <w:b/>
                <w:sz w:val="24"/>
                <w:szCs w:val="24"/>
              </w:rPr>
              <w:t>（最高限价）</w:t>
            </w:r>
            <w:r w:rsidRPr="003D1EA3">
              <w:rPr>
                <w:rFonts w:ascii="仿宋" w:eastAsia="仿宋" w:hAnsi="仿宋" w:hint="eastAsia"/>
                <w:sz w:val="24"/>
                <w:szCs w:val="24"/>
              </w:rPr>
              <w:t>。</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rsidR="005D44C1" w:rsidRDefault="0051582B">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现场联系人：</w:t>
            </w:r>
            <w:r>
              <w:rPr>
                <w:rFonts w:ascii="仿宋" w:eastAsia="仿宋" w:hAnsi="仿宋" w:cs="Times New Roman" w:hint="eastAsia"/>
                <w:sz w:val="24"/>
                <w:szCs w:val="24"/>
              </w:rPr>
              <w:t>缪经理    18671888770</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5D44C1" w:rsidRDefault="0051582B" w:rsidP="00EC49CC">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3D1EA3">
              <w:rPr>
                <w:rFonts w:ascii="仿宋" w:eastAsia="仿宋" w:hAnsi="仿宋" w:cs="Times New Roman" w:hint="eastAsia"/>
                <w:b/>
                <w:sz w:val="24"/>
                <w:szCs w:val="24"/>
              </w:rPr>
              <w:t>：</w:t>
            </w:r>
            <w:r w:rsidRPr="003D1EA3">
              <w:rPr>
                <w:rFonts w:ascii="仿宋" w:eastAsia="仿宋" w:hAnsi="仿宋" w:cs="Times New Roman" w:hint="eastAsia"/>
                <w:sz w:val="24"/>
                <w:szCs w:val="24"/>
              </w:rPr>
              <w:t>2017年</w:t>
            </w:r>
            <w:r w:rsidR="00286DE8" w:rsidRPr="003D1EA3">
              <w:rPr>
                <w:rFonts w:ascii="仿宋" w:eastAsia="仿宋" w:hAnsi="仿宋" w:cs="Times New Roman" w:hint="eastAsia"/>
                <w:sz w:val="24"/>
                <w:szCs w:val="24"/>
              </w:rPr>
              <w:t>8</w:t>
            </w:r>
            <w:r w:rsidRPr="003D1EA3">
              <w:rPr>
                <w:rFonts w:ascii="仿宋" w:eastAsia="仿宋" w:hAnsi="仿宋" w:cs="Times New Roman" w:hint="eastAsia"/>
                <w:sz w:val="24"/>
                <w:szCs w:val="24"/>
              </w:rPr>
              <w:t>月</w:t>
            </w:r>
            <w:r w:rsidR="00EC49CC">
              <w:rPr>
                <w:rFonts w:ascii="仿宋" w:eastAsia="仿宋" w:hAnsi="仿宋" w:cs="Times New Roman" w:hint="eastAsia"/>
                <w:sz w:val="24"/>
                <w:szCs w:val="24"/>
              </w:rPr>
              <w:t>24</w:t>
            </w:r>
            <w:r w:rsidRPr="003D1EA3">
              <w:rPr>
                <w:rFonts w:ascii="仿宋" w:eastAsia="仿宋" w:hAnsi="仿宋" w:cs="Times New Roman" w:hint="eastAsia"/>
                <w:sz w:val="24"/>
                <w:szCs w:val="24"/>
              </w:rPr>
              <w:t>日</w:t>
            </w:r>
            <w:r w:rsidR="00286DE8" w:rsidRPr="003D1EA3">
              <w:rPr>
                <w:rFonts w:ascii="仿宋" w:eastAsia="仿宋" w:hAnsi="仿宋" w:cs="Times New Roman" w:hint="eastAsia"/>
                <w:sz w:val="24"/>
                <w:szCs w:val="24"/>
              </w:rPr>
              <w:t>12</w:t>
            </w:r>
            <w:r w:rsidRPr="003D1EA3">
              <w:rPr>
                <w:rFonts w:ascii="仿宋" w:eastAsia="仿宋" w:hAnsi="仿宋" w:cs="Times New Roman" w:hint="eastAsia"/>
                <w:sz w:val="24"/>
                <w:szCs w:val="24"/>
              </w:rPr>
              <w:t>时。</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b/>
                <w:sz w:val="24"/>
                <w:szCs w:val="24"/>
              </w:rPr>
              <w:t>谈判文件的补充、修改、澄清的截止时间：</w:t>
            </w:r>
            <w:r>
              <w:rPr>
                <w:rFonts w:ascii="仿宋" w:eastAsia="仿宋" w:hAnsi="仿宋" w:cs="Times New Roman" w:hint="eastAsia"/>
                <w:sz w:val="24"/>
                <w:szCs w:val="24"/>
              </w:rPr>
              <w:t>投标截止日前。</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响应文件由商务文件、技术文件和报价文件组成（装订成一册）。响应文件一式四份（正本壹份，副本三份）。</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515441">
              <w:rPr>
                <w:rFonts w:ascii="仿宋" w:eastAsia="仿宋" w:hAnsi="仿宋" w:cs="Times New Roman" w:hint="eastAsia"/>
                <w:sz w:val="24"/>
                <w:szCs w:val="24"/>
              </w:rPr>
              <w:t>3</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4</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投标截止时间：详见谈判公告。</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EC49CC">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w:t>
            </w:r>
            <w:r w:rsidRPr="003D1EA3">
              <w:rPr>
                <w:rFonts w:ascii="仿宋" w:eastAsia="仿宋" w:hAnsi="仿宋" w:cs="Times New Roman" w:hint="eastAsia"/>
                <w:sz w:val="24"/>
                <w:szCs w:val="24"/>
              </w:rPr>
              <w:t>止时间：2017年</w:t>
            </w:r>
            <w:r w:rsidR="00286DE8" w:rsidRPr="003D1EA3">
              <w:rPr>
                <w:rFonts w:ascii="仿宋" w:eastAsia="仿宋" w:hAnsi="仿宋" w:cs="Times New Roman" w:hint="eastAsia"/>
                <w:sz w:val="24"/>
                <w:szCs w:val="24"/>
              </w:rPr>
              <w:t>8</w:t>
            </w:r>
            <w:r w:rsidRPr="003D1EA3">
              <w:rPr>
                <w:rFonts w:ascii="仿宋" w:eastAsia="仿宋" w:hAnsi="仿宋" w:cs="Times New Roman" w:hint="eastAsia"/>
                <w:sz w:val="24"/>
                <w:szCs w:val="24"/>
              </w:rPr>
              <w:t>月</w:t>
            </w:r>
            <w:r w:rsidR="00EC49CC">
              <w:rPr>
                <w:rFonts w:ascii="仿宋" w:eastAsia="仿宋" w:hAnsi="仿宋" w:cs="Times New Roman" w:hint="eastAsia"/>
                <w:sz w:val="24"/>
                <w:szCs w:val="24"/>
              </w:rPr>
              <w:t>25</w:t>
            </w:r>
            <w:r w:rsidRPr="003D1EA3">
              <w:rPr>
                <w:rFonts w:ascii="仿宋" w:eastAsia="仿宋" w:hAnsi="仿宋" w:cs="Times New Roman" w:hint="eastAsia"/>
                <w:sz w:val="24"/>
                <w:szCs w:val="24"/>
              </w:rPr>
              <w:t>日10时00分。</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开标时间：详见谈判公告。</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15441">
              <w:rPr>
                <w:rFonts w:ascii="仿宋" w:eastAsia="仿宋" w:hAnsi="仿宋" w:cs="Times New Roman" w:hint="eastAsia"/>
                <w:sz w:val="24"/>
                <w:szCs w:val="24"/>
              </w:rPr>
              <w:t>7</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Pr>
                <w:rFonts w:ascii="仿宋_GB2312" w:eastAsia="仿宋_GB2312" w:hint="eastAsia"/>
                <w:sz w:val="24"/>
              </w:rPr>
              <w:t>具有建设行政主管部门核发的消防工程专业承包二级及以上</w:t>
            </w:r>
            <w:r>
              <w:rPr>
                <w:rFonts w:ascii="仿宋_GB2312" w:eastAsia="仿宋_GB2312"/>
                <w:sz w:val="24"/>
              </w:rPr>
              <w:t>企业资质</w:t>
            </w:r>
            <w:r>
              <w:rPr>
                <w:rFonts w:ascii="仿宋_GB2312" w:eastAsia="仿宋_GB2312" w:hint="eastAsia"/>
                <w:sz w:val="24"/>
              </w:rPr>
              <w:t>证书</w:t>
            </w:r>
            <w:r>
              <w:rPr>
                <w:rFonts w:ascii="仿宋" w:eastAsia="仿宋" w:hAnsi="仿宋" w:cs="Times New Roman" w:hint="eastAsia"/>
                <w:sz w:val="24"/>
                <w:szCs w:val="24"/>
              </w:rPr>
              <w:t>，均为原件；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Pr>
                <w:rFonts w:ascii="仿宋" w:eastAsia="仿宋" w:hAnsi="仿宋" w:hint="eastAsia"/>
                <w:sz w:val="24"/>
                <w:szCs w:val="24"/>
              </w:rPr>
              <w:t>2014年至今独立承担过消防设施工程项目</w:t>
            </w:r>
            <w:r>
              <w:rPr>
                <w:rFonts w:ascii="仿宋" w:eastAsia="仿宋" w:hAnsi="仿宋" w:cs="Times New Roman" w:hint="eastAsia"/>
                <w:sz w:val="24"/>
                <w:szCs w:val="24"/>
              </w:rPr>
              <w:t>的合同书原件；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1.4</w:t>
            </w:r>
            <w:r>
              <w:rPr>
                <w:rFonts w:ascii="仿宋" w:eastAsia="仿宋" w:hAnsi="仿宋" w:cs="Times New Roman" w:hint="eastAsia"/>
                <w:sz w:val="24"/>
                <w:szCs w:val="24"/>
              </w:rPr>
              <w:t>项目负责人的</w:t>
            </w:r>
            <w:r>
              <w:rPr>
                <w:rFonts w:ascii="仿宋" w:eastAsia="仿宋" w:hAnsi="仿宋" w:hint="eastAsia"/>
                <w:sz w:val="24"/>
                <w:szCs w:val="24"/>
              </w:rPr>
              <w:t>机电工程二级建造师及以上</w:t>
            </w:r>
            <w:r>
              <w:rPr>
                <w:rFonts w:ascii="仿宋" w:eastAsia="仿宋" w:hAnsi="仿宋" w:cs="Times New Roman" w:hint="eastAsia"/>
                <w:sz w:val="24"/>
                <w:szCs w:val="24"/>
              </w:rPr>
              <w:t>证书原件；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1.5</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w:t>
            </w:r>
            <w:r>
              <w:rPr>
                <w:rFonts w:ascii="仿宋" w:eastAsia="仿宋" w:hAnsi="仿宋" w:cs="Times New Roman" w:hint="eastAsia"/>
                <w:sz w:val="24"/>
                <w:szCs w:val="24"/>
              </w:rPr>
              <w:lastRenderedPageBreak/>
              <w:t>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51582B" w:rsidP="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515441">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“服务”是指谈判文件规定中标方须承担的设计工作及相应的配合服务工作。具体详见谈判文件第三章。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（3）投标资格及投标响应文件格式响应情况表（格式见谈判文件）； </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 xml:space="preserve">（4）投标人业绩； </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（5）截止谈判文件发出日期前月末的财务报表（资产负债表、现金流量表、利润表）；</w:t>
      </w:r>
    </w:p>
    <w:p w:rsidR="005D44C1" w:rsidRDefault="0051582B">
      <w:pPr>
        <w:spacing w:after="0" w:line="360" w:lineRule="auto"/>
        <w:ind w:firstLineChars="200" w:firstLine="482"/>
        <w:jc w:val="both"/>
        <w:rPr>
          <w:rFonts w:ascii="仿宋" w:eastAsia="仿宋" w:hAnsi="仿宋"/>
          <w:b/>
          <w:sz w:val="24"/>
          <w:szCs w:val="24"/>
        </w:rPr>
      </w:pPr>
      <w:r>
        <w:rPr>
          <w:rFonts w:ascii="仿宋" w:eastAsia="仿宋" w:hAnsi="仿宋" w:hint="eastAsia"/>
          <w:b/>
          <w:sz w:val="24"/>
          <w:szCs w:val="24"/>
        </w:rPr>
        <w:t>（6）拟派的项目负责人及主要管理人员近三个月（自投标截止时间前推3个月）的社保明细。</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（7）投标人认为需要提交的其他材料（如有）。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（2）施工组织设计或施工方案（格式自拟）；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投标人应按本谈判文件规定的格式、要求和顺序编制、装订响应文件并标注页码，响应文件内容不完整、编排混乱导致响应文件被误读、漏读或者查找不到相关内容的，投标无效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3.7.2响应文件的正本须打印或用不褪色的墨水填写。副本是正本的复印件。响应文件封面须清楚地标明“正本”或“副本”字样，正本与副本内容一致；若正本与副本不一致，以正本为准。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5.3.2评标办法。本项目评标办法是综合评估法。评标委员会应根据投标人的资格条件、业绩、财务状况、技术力量、履约能力和投标报价进行综合评定。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5D44C1" w:rsidRDefault="005D44C1">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5D44C1" w:rsidRDefault="0051582B" w:rsidP="0051582B">
      <w:pPr>
        <w:pStyle w:val="1"/>
        <w:jc w:val="center"/>
        <w:rPr>
          <w:rFonts w:ascii="宋体" w:hAnsi="宋体"/>
          <w:b w:val="0"/>
          <w:sz w:val="28"/>
          <w:szCs w:val="28"/>
        </w:rPr>
      </w:pPr>
      <w:bookmarkStart w:id="2" w:name="_Toc485198637"/>
      <w:r>
        <w:rPr>
          <w:rFonts w:ascii="宋体" w:hAnsi="宋体" w:hint="eastAsia"/>
          <w:sz w:val="28"/>
          <w:szCs w:val="28"/>
        </w:rPr>
        <w:lastRenderedPageBreak/>
        <w:t>第三章  采购需求</w:t>
      </w:r>
      <w:bookmarkEnd w:id="2"/>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 xml:space="preserve">清江蝴蝶崖水布垭游客中心项目消防工程施工承包服务。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5D44C1" w:rsidRPr="00055379" w:rsidRDefault="0051582B">
      <w:pPr>
        <w:spacing w:after="0" w:line="360" w:lineRule="auto"/>
        <w:ind w:firstLineChars="200" w:firstLine="480"/>
        <w:jc w:val="both"/>
        <w:rPr>
          <w:rFonts w:ascii="仿宋" w:eastAsia="仿宋" w:hAnsi="仿宋"/>
          <w:sz w:val="24"/>
          <w:szCs w:val="24"/>
        </w:rPr>
      </w:pPr>
      <w:r w:rsidRPr="00055379">
        <w:rPr>
          <w:rFonts w:ascii="仿宋" w:eastAsia="仿宋" w:hAnsi="仿宋" w:hint="eastAsia"/>
          <w:sz w:val="24"/>
          <w:szCs w:val="24"/>
        </w:rPr>
        <w:t>清江蝴蝶崖</w:t>
      </w:r>
      <w:r w:rsidR="00055379">
        <w:rPr>
          <w:rFonts w:ascii="仿宋" w:eastAsia="仿宋" w:hAnsi="仿宋" w:hint="eastAsia"/>
          <w:sz w:val="24"/>
          <w:szCs w:val="24"/>
        </w:rPr>
        <w:t>风景区</w:t>
      </w:r>
      <w:r w:rsidRPr="00055379">
        <w:rPr>
          <w:rFonts w:ascii="仿宋" w:eastAsia="仿宋" w:hAnsi="仿宋" w:hint="eastAsia"/>
          <w:sz w:val="24"/>
          <w:szCs w:val="24"/>
        </w:rPr>
        <w:t xml:space="preserve">水布垭游客中心项目消防工程（具体见施工图）。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055379" w:rsidRDefault="0051582B" w:rsidP="00055379">
      <w:pPr>
        <w:spacing w:after="0" w:line="360" w:lineRule="auto"/>
        <w:ind w:firstLine="480"/>
        <w:jc w:val="both"/>
        <w:rPr>
          <w:rFonts w:ascii="仿宋" w:eastAsia="仿宋" w:hAnsi="仿宋"/>
          <w:b/>
          <w:sz w:val="24"/>
          <w:szCs w:val="24"/>
        </w:rPr>
      </w:pPr>
      <w:r>
        <w:rPr>
          <w:rFonts w:ascii="仿宋" w:eastAsia="仿宋" w:hAnsi="仿宋" w:hint="eastAsia"/>
          <w:b/>
          <w:sz w:val="24"/>
          <w:szCs w:val="24"/>
        </w:rPr>
        <w:t>2.1谈判响应文件应当提交的技术文件应根据项目特点、项目需求编制实施可行的施工组织设计或专项方案，根据项目实际情况落实质量、进度、安全、环境保护等控制措施。</w:t>
      </w:r>
    </w:p>
    <w:p w:rsidR="00055379" w:rsidRPr="00055379"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sidRPr="00055379">
        <w:rPr>
          <w:rFonts w:ascii="仿宋" w:eastAsia="仿宋" w:hAnsi="仿宋" w:hint="eastAsia"/>
          <w:b/>
          <w:sz w:val="24"/>
          <w:szCs w:val="24"/>
        </w:rPr>
        <w:t xml:space="preserve"> 2.2服务标准：符合国家、行业的相关标准及规定，以及设计文件的要求。</w:t>
      </w:r>
    </w:p>
    <w:p w:rsidR="005D44C1" w:rsidRPr="00055379" w:rsidRDefault="0051582B">
      <w:pPr>
        <w:spacing w:after="0" w:line="360" w:lineRule="auto"/>
        <w:ind w:firstLine="272"/>
        <w:jc w:val="both"/>
        <w:rPr>
          <w:rFonts w:ascii="仿宋" w:eastAsia="仿宋" w:hAnsi="仿宋"/>
          <w:sz w:val="24"/>
          <w:szCs w:val="24"/>
          <w:u w:val="single"/>
        </w:rPr>
      </w:pPr>
      <w:r w:rsidRPr="00055379">
        <w:rPr>
          <w:rFonts w:ascii="仿宋" w:eastAsia="仿宋" w:hAnsi="仿宋" w:hint="eastAsia"/>
          <w:b/>
          <w:sz w:val="24"/>
          <w:szCs w:val="24"/>
        </w:rPr>
        <w:t xml:space="preserve"> </w:t>
      </w:r>
      <w:r w:rsidR="00055379" w:rsidRPr="00055379">
        <w:rPr>
          <w:rFonts w:ascii="仿宋" w:eastAsia="仿宋" w:hAnsi="仿宋" w:hint="eastAsia"/>
          <w:b/>
          <w:sz w:val="24"/>
          <w:szCs w:val="24"/>
        </w:rPr>
        <w:t xml:space="preserve"> 2.3</w:t>
      </w:r>
      <w:r w:rsidR="00055379" w:rsidRPr="00055379">
        <w:rPr>
          <w:rFonts w:ascii="仿宋" w:eastAsia="仿宋" w:hAnsi="仿宋" w:hint="eastAsia"/>
          <w:b/>
          <w:sz w:val="24"/>
          <w:szCs w:val="24"/>
          <w:u w:val="single"/>
        </w:rPr>
        <w:t>投标人投标时除提供纸质版投标文件外，还应提供电子投标文件一份（U盘）</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▲3.机构及人员要求：中标人承接任务后,应及时组建项目机构，配备满足项目需要的专业队伍。 </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5D44C1" w:rsidRDefault="0051582B">
      <w:pPr>
        <w:pStyle w:val="1"/>
        <w:jc w:val="center"/>
        <w:rPr>
          <w:rFonts w:ascii="宋体" w:hAnsi="宋体"/>
          <w:sz w:val="28"/>
          <w:szCs w:val="28"/>
        </w:rPr>
      </w:pPr>
      <w:bookmarkStart w:id="3" w:name="_Toc467049281"/>
      <w:bookmarkStart w:id="4" w:name="_Toc246996995"/>
      <w:bookmarkStart w:id="5" w:name="_Toc246996252"/>
      <w:bookmarkStart w:id="6" w:name="_Toc247085767"/>
      <w:bookmarkStart w:id="7" w:name="_Toc179632627"/>
      <w:bookmarkStart w:id="8" w:name="_Toc152045609"/>
      <w:bookmarkStart w:id="9" w:name="_Toc152042387"/>
      <w:bookmarkStart w:id="10" w:name="_Toc144974577"/>
      <w:bookmarkStart w:id="11" w:name="_Toc485198638"/>
      <w:r>
        <w:rPr>
          <w:rFonts w:ascii="宋体" w:hAnsi="宋体" w:hint="eastAsia"/>
          <w:sz w:val="28"/>
          <w:szCs w:val="28"/>
        </w:rPr>
        <w:lastRenderedPageBreak/>
        <w:t>第四章 合同条款及格式</w:t>
      </w:r>
      <w:bookmarkEnd w:id="3"/>
      <w:bookmarkEnd w:id="4"/>
      <w:bookmarkEnd w:id="5"/>
      <w:bookmarkEnd w:id="6"/>
      <w:bookmarkEnd w:id="7"/>
      <w:bookmarkEnd w:id="8"/>
      <w:bookmarkEnd w:id="9"/>
      <w:bookmarkEnd w:id="10"/>
      <w:bookmarkEnd w:id="11"/>
    </w:p>
    <w:p w:rsidR="005D44C1" w:rsidRDefault="0051582B" w:rsidP="0051582B">
      <w:pPr>
        <w:jc w:val="center"/>
        <w:rPr>
          <w:rFonts w:ascii="宋体" w:hAnsi="宋体"/>
          <w:sz w:val="28"/>
          <w:szCs w:val="28"/>
        </w:rPr>
      </w:pPr>
      <w:bookmarkStart w:id="12" w:name="_Toc467049282"/>
      <w:bookmarkStart w:id="13"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12"/>
      <w:bookmarkEnd w:id="13"/>
    </w:p>
    <w:p w:rsidR="005D44C1" w:rsidRDefault="005D44C1">
      <w:pPr>
        <w:rPr>
          <w:sz w:val="28"/>
          <w:szCs w:val="28"/>
        </w:rPr>
      </w:pPr>
    </w:p>
    <w:p w:rsidR="005D44C1" w:rsidRDefault="0051582B">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GF-2013-0201)</w:t>
      </w:r>
      <w:r>
        <w:rPr>
          <w:rFonts w:ascii="仿宋" w:eastAsia="仿宋" w:hAnsi="仿宋" w:cs="宋体" w:hint="eastAsia"/>
          <w:sz w:val="24"/>
        </w:rPr>
        <w:t>。合同中涉及的具体要求以及其他规定，在不违背法律法规的前提下由中标人与招标人在签订合同时具体协商。</w:t>
      </w:r>
    </w:p>
    <w:p w:rsidR="005D44C1" w:rsidRDefault="005D44C1">
      <w:pPr>
        <w:jc w:val="center"/>
        <w:rPr>
          <w:rFonts w:eastAsia="华文中宋"/>
          <w:b/>
          <w:color w:val="000000"/>
          <w:sz w:val="28"/>
          <w:szCs w:val="28"/>
        </w:rPr>
      </w:pPr>
    </w:p>
    <w:p w:rsidR="005D44C1" w:rsidRDefault="0051582B">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EA3B09">
      <w:pPr>
        <w:ind w:rightChars="1295" w:right="2849"/>
        <w:rPr>
          <w:b/>
          <w:color w:val="000000"/>
          <w:sz w:val="28"/>
          <w:szCs w:val="28"/>
        </w:rPr>
      </w:pPr>
      <w:r w:rsidRPr="00EA3B09">
        <w:rPr>
          <w:sz w:val="28"/>
          <w:szCs w:val="28"/>
        </w:rPr>
        <w:pict>
          <v:shapetype id="_x0000_t202" coordsize="21600,21600" o:spt="202" path="m,l,21600r21600,l21600,xe">
            <v:stroke joinstyle="miter"/>
            <v:path gradientshapeok="t" o:connecttype="rect"/>
          </v:shapetype>
          <v:shape id="Text Box 2" o:spid="_x0000_s1026" type="#_x0000_t202" style="position:absolute;margin-left:312.6pt;margin-top:9.45pt;width:57pt;height:36pt;z-index:251660288" filled="f" strokecolor="white">
            <v:textbox>
              <w:txbxContent>
                <w:p w:rsidR="00286DE8" w:rsidRDefault="00286DE8">
                  <w:pPr>
                    <w:rPr>
                      <w:b/>
                      <w:bCs/>
                      <w:sz w:val="32"/>
                    </w:rPr>
                  </w:pPr>
                  <w:r>
                    <w:rPr>
                      <w:rFonts w:hint="eastAsia"/>
                      <w:b/>
                      <w:bCs/>
                      <w:sz w:val="32"/>
                    </w:rPr>
                    <w:t>制定</w:t>
                  </w:r>
                </w:p>
              </w:txbxContent>
            </v:textbox>
          </v:shape>
        </w:pict>
      </w:r>
      <w:r w:rsidR="0051582B">
        <w:rPr>
          <w:rFonts w:hint="eastAsia"/>
          <w:b/>
          <w:color w:val="000000"/>
          <w:sz w:val="28"/>
          <w:szCs w:val="28"/>
        </w:rPr>
        <w:t xml:space="preserve">                             </w:t>
      </w:r>
      <w:r w:rsidR="0051582B">
        <w:rPr>
          <w:b/>
          <w:color w:val="000000"/>
          <w:sz w:val="28"/>
          <w:szCs w:val="28"/>
        </w:rPr>
        <w:t>住</w:t>
      </w:r>
      <w:r w:rsidR="0051582B">
        <w:rPr>
          <w:rFonts w:hint="eastAsia"/>
          <w:b/>
          <w:color w:val="000000"/>
          <w:sz w:val="28"/>
          <w:szCs w:val="28"/>
        </w:rPr>
        <w:t xml:space="preserve">  </w:t>
      </w:r>
      <w:r w:rsidR="0051582B">
        <w:rPr>
          <w:b/>
          <w:color w:val="000000"/>
          <w:sz w:val="28"/>
          <w:szCs w:val="28"/>
        </w:rPr>
        <w:t>房</w:t>
      </w:r>
      <w:r w:rsidR="0051582B">
        <w:rPr>
          <w:rFonts w:hint="eastAsia"/>
          <w:b/>
          <w:color w:val="000000"/>
          <w:sz w:val="28"/>
          <w:szCs w:val="28"/>
        </w:rPr>
        <w:t xml:space="preserve">  </w:t>
      </w:r>
      <w:r w:rsidR="0051582B">
        <w:rPr>
          <w:b/>
          <w:color w:val="000000"/>
          <w:sz w:val="28"/>
          <w:szCs w:val="28"/>
        </w:rPr>
        <w:t>和</w:t>
      </w:r>
      <w:r w:rsidR="0051582B">
        <w:rPr>
          <w:rFonts w:hint="eastAsia"/>
          <w:b/>
          <w:color w:val="000000"/>
          <w:sz w:val="28"/>
          <w:szCs w:val="28"/>
        </w:rPr>
        <w:t xml:space="preserve">  </w:t>
      </w:r>
      <w:r w:rsidR="0051582B">
        <w:rPr>
          <w:b/>
          <w:color w:val="000000"/>
          <w:sz w:val="28"/>
          <w:szCs w:val="28"/>
        </w:rPr>
        <w:t>城</w:t>
      </w:r>
      <w:r w:rsidR="0051582B">
        <w:rPr>
          <w:rFonts w:hint="eastAsia"/>
          <w:b/>
          <w:color w:val="000000"/>
          <w:sz w:val="28"/>
          <w:szCs w:val="28"/>
        </w:rPr>
        <w:t xml:space="preserve">  </w:t>
      </w:r>
      <w:r w:rsidR="0051582B">
        <w:rPr>
          <w:b/>
          <w:color w:val="000000"/>
          <w:sz w:val="28"/>
          <w:szCs w:val="28"/>
        </w:rPr>
        <w:t>乡</w:t>
      </w:r>
      <w:r w:rsidR="0051582B">
        <w:rPr>
          <w:rFonts w:hint="eastAsia"/>
          <w:b/>
          <w:color w:val="000000"/>
          <w:sz w:val="28"/>
          <w:szCs w:val="28"/>
        </w:rPr>
        <w:t xml:space="preserve">  </w:t>
      </w:r>
      <w:r w:rsidR="0051582B">
        <w:rPr>
          <w:b/>
          <w:color w:val="000000"/>
          <w:sz w:val="28"/>
          <w:szCs w:val="28"/>
        </w:rPr>
        <w:t>建</w:t>
      </w:r>
      <w:r w:rsidR="0051582B">
        <w:rPr>
          <w:rFonts w:hint="eastAsia"/>
          <w:b/>
          <w:color w:val="000000"/>
          <w:sz w:val="28"/>
          <w:szCs w:val="28"/>
        </w:rPr>
        <w:t xml:space="preserve"> </w:t>
      </w:r>
      <w:r w:rsidR="0051582B">
        <w:rPr>
          <w:b/>
          <w:color w:val="000000"/>
          <w:sz w:val="28"/>
          <w:szCs w:val="28"/>
        </w:rPr>
        <w:t>设</w:t>
      </w:r>
      <w:r w:rsidR="0051582B">
        <w:rPr>
          <w:rFonts w:hint="eastAsia"/>
          <w:b/>
          <w:color w:val="000000"/>
          <w:sz w:val="28"/>
          <w:szCs w:val="28"/>
        </w:rPr>
        <w:t xml:space="preserve">  </w:t>
      </w:r>
      <w:r w:rsidR="0051582B">
        <w:rPr>
          <w:b/>
          <w:color w:val="000000"/>
          <w:sz w:val="28"/>
          <w:szCs w:val="28"/>
        </w:rPr>
        <w:t>部</w:t>
      </w:r>
    </w:p>
    <w:p w:rsidR="005D44C1" w:rsidRDefault="0051582B">
      <w:pPr>
        <w:ind w:rightChars="1295" w:right="2849" w:firstLineChars="856" w:firstLine="2397"/>
        <w:jc w:val="distribute"/>
        <w:rPr>
          <w:b/>
          <w:color w:val="000000"/>
          <w:sz w:val="28"/>
          <w:szCs w:val="28"/>
        </w:rPr>
      </w:pPr>
      <w:r>
        <w:rPr>
          <w:b/>
          <w:color w:val="000000"/>
          <w:sz w:val="28"/>
          <w:szCs w:val="28"/>
        </w:rPr>
        <w:t>国家工商行政管理总局</w:t>
      </w:r>
    </w:p>
    <w:p w:rsidR="005D44C1" w:rsidRDefault="005D44C1" w:rsidP="0051582B">
      <w:pPr>
        <w:rPr>
          <w:rFonts w:eastAsia="仿宋_GB2312"/>
          <w:sz w:val="28"/>
          <w:szCs w:val="28"/>
        </w:rPr>
        <w:sectPr w:rsidR="005D44C1">
          <w:footerReference w:type="default" r:id="rId9"/>
          <w:footerReference w:type="first" r:id="rId10"/>
          <w:pgSz w:w="11906" w:h="16838"/>
          <w:pgMar w:top="1418" w:right="1555" w:bottom="1418" w:left="1531" w:header="851" w:footer="992" w:gutter="0"/>
          <w:pgNumType w:start="1"/>
          <w:cols w:space="720"/>
          <w:docGrid w:type="lines" w:linePitch="312"/>
        </w:sectPr>
      </w:pPr>
      <w:bookmarkStart w:id="14" w:name="_Toc351203480"/>
      <w:bookmarkStart w:id="15" w:name="_Toc296890982"/>
      <w:bookmarkStart w:id="16" w:name="_Toc296503025"/>
    </w:p>
    <w:p w:rsidR="005D44C1" w:rsidRDefault="0051582B" w:rsidP="0051582B">
      <w:pPr>
        <w:jc w:val="center"/>
        <w:rPr>
          <w:rFonts w:ascii="宋体" w:hAnsi="宋体"/>
          <w:b/>
          <w:color w:val="000000"/>
          <w:sz w:val="28"/>
          <w:szCs w:val="28"/>
        </w:rPr>
      </w:pPr>
      <w:bookmarkStart w:id="17" w:name="_Toc467049283"/>
      <w:bookmarkStart w:id="18"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14"/>
      <w:bookmarkEnd w:id="15"/>
      <w:bookmarkEnd w:id="16"/>
      <w:bookmarkEnd w:id="17"/>
      <w:bookmarkEnd w:id="18"/>
    </w:p>
    <w:p w:rsidR="005D44C1" w:rsidRDefault="0051582B">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5D44C1" w:rsidRDefault="0051582B">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9" w:name="_Toc351203481"/>
      <w:r>
        <w:rPr>
          <w:rFonts w:ascii="仿宋" w:eastAsia="仿宋" w:hAnsi="仿宋" w:cs="宋体" w:hint="eastAsia"/>
          <w:color w:val="000000"/>
          <w:sz w:val="24"/>
          <w:szCs w:val="24"/>
        </w:rPr>
        <w:t>一、工程概况</w:t>
      </w:r>
      <w:bookmarkEnd w:id="19"/>
    </w:p>
    <w:p w:rsidR="005D44C1" w:rsidRDefault="0051582B">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5D44C1" w:rsidRDefault="0051582B">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20" w:name="_Toc351203482"/>
      <w:r>
        <w:rPr>
          <w:rFonts w:ascii="仿宋" w:eastAsia="仿宋" w:hAnsi="仿宋" w:cs="宋体" w:hint="eastAsia"/>
          <w:color w:val="000000"/>
          <w:sz w:val="24"/>
          <w:szCs w:val="24"/>
        </w:rPr>
        <w:t>二、合同工期</w:t>
      </w:r>
      <w:bookmarkEnd w:id="20"/>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w:t>
      </w:r>
      <w:r w:rsidR="009D0079">
        <w:rPr>
          <w:rFonts w:ascii="仿宋" w:eastAsia="仿宋" w:hAnsi="仿宋" w:cs="宋体" w:hint="eastAsia"/>
          <w:color w:val="000000"/>
          <w:sz w:val="24"/>
          <w:szCs w:val="24"/>
          <w:u w:val="single"/>
        </w:rPr>
        <w:t>60</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1" w:name="_Toc351203483"/>
      <w:r>
        <w:rPr>
          <w:rFonts w:ascii="仿宋" w:eastAsia="仿宋" w:hAnsi="仿宋" w:cs="宋体" w:hint="eastAsia"/>
          <w:color w:val="000000"/>
          <w:sz w:val="24"/>
          <w:szCs w:val="24"/>
        </w:rPr>
        <w:t>三、质量标准</w:t>
      </w:r>
      <w:bookmarkEnd w:id="21"/>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2" w:name="_Toc351203484"/>
      <w:r>
        <w:rPr>
          <w:rFonts w:ascii="仿宋" w:eastAsia="仿宋" w:hAnsi="仿宋" w:cs="宋体" w:hint="eastAsia"/>
          <w:color w:val="000000"/>
          <w:sz w:val="24"/>
          <w:szCs w:val="24"/>
        </w:rPr>
        <w:t>四、签约合同价与合同价格形式</w:t>
      </w:r>
      <w:bookmarkEnd w:id="22"/>
      <w:r>
        <w:rPr>
          <w:rFonts w:ascii="仿宋" w:eastAsia="仿宋" w:hAnsi="仿宋" w:cs="宋体" w:hint="eastAsia"/>
          <w:color w:val="000000"/>
          <w:sz w:val="24"/>
          <w:szCs w:val="24"/>
        </w:rPr>
        <w:tab/>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5D44C1" w:rsidRDefault="0051582B">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23" w:name="_Toc351203485"/>
      <w:r>
        <w:rPr>
          <w:rFonts w:ascii="仿宋" w:eastAsia="仿宋" w:hAnsi="仿宋" w:cs="宋体" w:hint="eastAsia"/>
          <w:color w:val="000000"/>
          <w:sz w:val="24"/>
          <w:szCs w:val="24"/>
        </w:rPr>
        <w:t>五、</w:t>
      </w:r>
      <w:bookmarkEnd w:id="23"/>
      <w:r>
        <w:rPr>
          <w:rFonts w:ascii="仿宋" w:eastAsia="仿宋" w:hAnsi="仿宋" w:cs="宋体" w:hint="eastAsia"/>
          <w:color w:val="000000"/>
          <w:sz w:val="24"/>
          <w:szCs w:val="24"/>
        </w:rPr>
        <w:t>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4" w:name="_Toc351203486"/>
      <w:r>
        <w:rPr>
          <w:rFonts w:ascii="仿宋" w:eastAsia="仿宋" w:hAnsi="仿宋" w:cs="宋体" w:hint="eastAsia"/>
          <w:color w:val="000000"/>
          <w:sz w:val="24"/>
          <w:szCs w:val="24"/>
        </w:rPr>
        <w:t>六、合同文件构成</w:t>
      </w:r>
      <w:bookmarkEnd w:id="24"/>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5D44C1" w:rsidRDefault="0051582B" w:rsidP="0051582B">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25" w:name="_Toc351203487"/>
      <w:r>
        <w:rPr>
          <w:rFonts w:ascii="仿宋" w:eastAsia="仿宋" w:hAnsi="仿宋" w:cs="宋体" w:hint="eastAsia"/>
          <w:color w:val="000000"/>
          <w:sz w:val="24"/>
          <w:szCs w:val="24"/>
        </w:rPr>
        <w:t>七、承诺</w:t>
      </w:r>
      <w:bookmarkEnd w:id="25"/>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5D44C1" w:rsidRDefault="0051582B">
      <w:pPr>
        <w:spacing w:after="0" w:line="360" w:lineRule="auto"/>
        <w:jc w:val="both"/>
        <w:rPr>
          <w:rFonts w:ascii="仿宋" w:eastAsia="仿宋" w:hAnsi="仿宋" w:cs="宋体"/>
          <w:bCs/>
          <w:color w:val="000000"/>
          <w:sz w:val="24"/>
          <w:szCs w:val="24"/>
        </w:rPr>
      </w:pPr>
      <w:bookmarkStart w:id="26" w:name="_Toc351203488"/>
      <w:r>
        <w:rPr>
          <w:rFonts w:ascii="仿宋" w:eastAsia="仿宋" w:hAnsi="仿宋" w:cs="宋体" w:hint="eastAsia"/>
          <w:b/>
          <w:color w:val="000000"/>
          <w:sz w:val="24"/>
          <w:szCs w:val="24"/>
        </w:rPr>
        <w:t xml:space="preserve">    八、词语含义</w:t>
      </w:r>
      <w:bookmarkEnd w:id="26"/>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7" w:name="_Toc351203489"/>
      <w:r>
        <w:rPr>
          <w:rFonts w:ascii="仿宋" w:eastAsia="仿宋" w:hAnsi="仿宋" w:cs="宋体" w:hint="eastAsia"/>
          <w:color w:val="000000"/>
          <w:sz w:val="24"/>
          <w:szCs w:val="24"/>
        </w:rPr>
        <w:t>九、签订时间</w:t>
      </w:r>
      <w:bookmarkEnd w:id="27"/>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8" w:name="_Toc351203490"/>
      <w:r>
        <w:rPr>
          <w:rFonts w:ascii="仿宋" w:eastAsia="仿宋" w:hAnsi="仿宋" w:cs="宋体" w:hint="eastAsia"/>
          <w:color w:val="000000"/>
          <w:sz w:val="24"/>
          <w:szCs w:val="24"/>
        </w:rPr>
        <w:t>十、签订地点</w:t>
      </w:r>
      <w:bookmarkEnd w:id="28"/>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9" w:name="_Toc351203491"/>
      <w:r>
        <w:rPr>
          <w:rFonts w:ascii="仿宋" w:eastAsia="仿宋" w:hAnsi="仿宋" w:cs="宋体" w:hint="eastAsia"/>
          <w:color w:val="000000"/>
          <w:sz w:val="24"/>
          <w:szCs w:val="24"/>
        </w:rPr>
        <w:t>十一、补充协议</w:t>
      </w:r>
      <w:bookmarkEnd w:id="29"/>
    </w:p>
    <w:p w:rsidR="005D44C1" w:rsidRDefault="0051582B">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0" w:name="_Toc351203492"/>
      <w:r>
        <w:rPr>
          <w:rFonts w:ascii="仿宋" w:eastAsia="仿宋" w:hAnsi="仿宋" w:cs="宋体" w:hint="eastAsia"/>
          <w:color w:val="000000"/>
          <w:sz w:val="24"/>
          <w:szCs w:val="24"/>
        </w:rPr>
        <w:t>十二、合同生效</w:t>
      </w:r>
      <w:bookmarkEnd w:id="30"/>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1" w:name="_Toc351203493"/>
      <w:r>
        <w:rPr>
          <w:rFonts w:ascii="仿宋" w:eastAsia="仿宋" w:hAnsi="仿宋" w:cs="宋体" w:hint="eastAsia"/>
          <w:color w:val="000000"/>
          <w:sz w:val="24"/>
          <w:szCs w:val="24"/>
        </w:rPr>
        <w:t>十三、合同份数</w:t>
      </w:r>
      <w:bookmarkEnd w:id="31"/>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5D44C1" w:rsidRDefault="005D44C1">
      <w:pPr>
        <w:spacing w:after="0" w:line="360" w:lineRule="auto"/>
        <w:jc w:val="both"/>
        <w:rPr>
          <w:rFonts w:ascii="仿宋" w:eastAsia="仿宋" w:hAnsi="仿宋" w:cs="宋体"/>
          <w:color w:val="000000"/>
          <w:sz w:val="24"/>
          <w:szCs w:val="24"/>
        </w:rPr>
      </w:pPr>
    </w:p>
    <w:p w:rsidR="005D44C1" w:rsidRDefault="0051582B">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5D44C1" w:rsidRDefault="005D44C1">
      <w:pPr>
        <w:spacing w:after="0" w:line="360" w:lineRule="auto"/>
        <w:jc w:val="both"/>
        <w:rPr>
          <w:rFonts w:ascii="仿宋" w:eastAsia="仿宋" w:hAnsi="仿宋" w:cs="宋体"/>
          <w:color w:val="000000"/>
          <w:sz w:val="24"/>
          <w:szCs w:val="24"/>
        </w:rPr>
      </w:pP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5D44C1" w:rsidRDefault="0051582B">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5D44C1" w:rsidRDefault="005D44C1">
      <w:pPr>
        <w:tabs>
          <w:tab w:val="left" w:pos="4410"/>
        </w:tabs>
        <w:spacing w:after="0" w:line="360" w:lineRule="auto"/>
        <w:jc w:val="both"/>
        <w:rPr>
          <w:rFonts w:ascii="仿宋" w:eastAsia="仿宋" w:hAnsi="仿宋" w:cs="宋体"/>
          <w:color w:val="000000"/>
          <w:sz w:val="24"/>
          <w:szCs w:val="24"/>
        </w:rPr>
      </w:pPr>
    </w:p>
    <w:p w:rsidR="005D44C1" w:rsidRDefault="005D44C1">
      <w:pPr>
        <w:tabs>
          <w:tab w:val="left" w:pos="4410"/>
        </w:tabs>
        <w:spacing w:after="0" w:line="360" w:lineRule="auto"/>
        <w:jc w:val="both"/>
        <w:rPr>
          <w:rFonts w:ascii="仿宋" w:eastAsia="仿宋" w:hAnsi="仿宋" w:cs="宋体"/>
          <w:color w:val="000000"/>
          <w:sz w:val="24"/>
          <w:szCs w:val="24"/>
        </w:rPr>
      </w:pPr>
    </w:p>
    <w:p w:rsidR="005D44C1" w:rsidRDefault="0051582B">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5D44C1" w:rsidRDefault="005D44C1" w:rsidP="0051582B">
      <w:pPr>
        <w:rPr>
          <w:rFonts w:ascii="宋体" w:hAnsi="宋体" w:cs="宋体"/>
          <w:sz w:val="28"/>
          <w:szCs w:val="28"/>
        </w:rPr>
      </w:pPr>
      <w:bookmarkStart w:id="32" w:name="_Toc467049284"/>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D44C1" w:rsidRDefault="005D44C1" w:rsidP="0051582B"/>
    <w:p w:rsidR="005D44C1" w:rsidRDefault="0051582B" w:rsidP="0051582B">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32"/>
    </w:p>
    <w:p w:rsidR="005D44C1" w:rsidRDefault="0051582B" w:rsidP="0051582B">
      <w:pPr>
        <w:jc w:val="center"/>
        <w:rPr>
          <w:rFonts w:ascii="宋体" w:hAnsi="宋体" w:cs="宋体"/>
          <w:sz w:val="28"/>
          <w:szCs w:val="28"/>
        </w:rPr>
      </w:pPr>
      <w:bookmarkStart w:id="33"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33"/>
    </w:p>
    <w:p w:rsidR="005D44C1" w:rsidRDefault="0051582B" w:rsidP="0051582B">
      <w:pPr>
        <w:rPr>
          <w:rFonts w:ascii="仿宋" w:eastAsia="仿宋" w:hAnsi="仿宋" w:cs="宋体"/>
          <w:b/>
          <w:color w:val="000000"/>
          <w:sz w:val="24"/>
          <w:szCs w:val="24"/>
        </w:rPr>
      </w:pPr>
      <w:bookmarkStart w:id="34" w:name="_Toc351203633"/>
      <w:r>
        <w:rPr>
          <w:rFonts w:ascii="仿宋" w:eastAsia="仿宋" w:hAnsi="仿宋" w:cs="宋体" w:hint="eastAsia"/>
          <w:color w:val="000000"/>
          <w:sz w:val="24"/>
          <w:szCs w:val="24"/>
        </w:rPr>
        <w:t>1</w:t>
      </w:r>
      <w:bookmarkStart w:id="35" w:name="_Toc296944495"/>
      <w:bookmarkStart w:id="36" w:name="_Toc296891196"/>
      <w:bookmarkStart w:id="37" w:name="_Toc296890984"/>
      <w:bookmarkStart w:id="38" w:name="_Toc297048342"/>
      <w:bookmarkStart w:id="39" w:name="_Toc296503156"/>
      <w:bookmarkStart w:id="40" w:name="_Toc296346657"/>
      <w:bookmarkStart w:id="41" w:name="_Toc292559361"/>
      <w:bookmarkStart w:id="42" w:name="_Toc292559866"/>
      <w:bookmarkStart w:id="43" w:name="_Toc297120456"/>
      <w:bookmarkStart w:id="44" w:name="_Toc296347155"/>
      <w:r>
        <w:rPr>
          <w:rFonts w:ascii="仿宋" w:eastAsia="仿宋" w:hAnsi="仿宋" w:cs="宋体" w:hint="eastAsia"/>
          <w:color w:val="000000"/>
          <w:sz w:val="24"/>
          <w:szCs w:val="24"/>
        </w:rPr>
        <w:t>. 一般约定</w:t>
      </w:r>
      <w:bookmarkEnd w:id="34"/>
    </w:p>
    <w:bookmarkEnd w:id="35"/>
    <w:bookmarkEnd w:id="36"/>
    <w:bookmarkEnd w:id="37"/>
    <w:bookmarkEnd w:id="38"/>
    <w:bookmarkEnd w:id="39"/>
    <w:bookmarkEnd w:id="40"/>
    <w:bookmarkEnd w:id="41"/>
    <w:bookmarkEnd w:id="42"/>
    <w:bookmarkEnd w:id="43"/>
    <w:bookmarkEnd w:id="4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45" w:name="_Toc300934943"/>
      <w:bookmarkStart w:id="46" w:name="_Toc318581155"/>
      <w:bookmarkStart w:id="47" w:name="_Toc312677986"/>
      <w:bookmarkStart w:id="48" w:name="_Toc304295521"/>
      <w:bookmarkStart w:id="49" w:name="_Toc303539100"/>
      <w:r>
        <w:rPr>
          <w:rFonts w:ascii="仿宋" w:eastAsia="仿宋" w:hAnsi="仿宋" w:cs="宋体" w:hint="eastAsia"/>
          <w:sz w:val="24"/>
          <w:szCs w:val="24"/>
        </w:rPr>
        <w:t>.10.1 出入现场的权利</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45"/>
    <w:bookmarkEnd w:id="46"/>
    <w:bookmarkEnd w:id="47"/>
    <w:bookmarkEnd w:id="48"/>
    <w:bookmarkEnd w:id="49"/>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50" w:name="_Toc300934944"/>
      <w:bookmarkStart w:id="51" w:name="_Toc303539101"/>
      <w:bookmarkStart w:id="52" w:name="_Toc304295522"/>
      <w:bookmarkStart w:id="53" w:name="_Toc312677987"/>
      <w:bookmarkStart w:id="54" w:name="_Toc318581156"/>
      <w:r>
        <w:rPr>
          <w:rFonts w:ascii="仿宋" w:eastAsia="仿宋" w:hAnsi="仿宋" w:cs="宋体" w:hint="eastAsia"/>
          <w:sz w:val="24"/>
          <w:szCs w:val="24"/>
        </w:rPr>
        <w:t>.10.3 场内交通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50"/>
      <w:bookmarkEnd w:id="51"/>
      <w:bookmarkEnd w:id="52"/>
      <w:bookmarkEnd w:id="53"/>
      <w:bookmarkEnd w:id="54"/>
      <w:r>
        <w:rPr>
          <w:rFonts w:ascii="仿宋" w:eastAsia="仿宋" w:hAnsi="仿宋" w:cs="宋体" w:hint="eastAsia"/>
          <w:sz w:val="24"/>
          <w:szCs w:val="24"/>
        </w:rPr>
        <w:t xml:space="preserve">  </w:t>
      </w:r>
      <w:bookmarkStart w:id="55" w:name="_Toc318581157"/>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5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w:t>
      </w:r>
      <w:r w:rsidR="00CC5CEF" w:rsidRPr="00CC5CEF">
        <w:rPr>
          <w:rFonts w:ascii="仿宋" w:eastAsia="仿宋" w:hAnsi="仿宋" w:cs="宋体" w:hint="eastAsia"/>
          <w:b/>
          <w:color w:val="000000"/>
          <w:sz w:val="24"/>
          <w:szCs w:val="24"/>
          <w:u w:val="single"/>
        </w:rPr>
        <w:t>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00CC5CEF" w:rsidRPr="00CC5CEF">
        <w:rPr>
          <w:rFonts w:ascii="仿宋" w:eastAsia="仿宋" w:hAnsi="仿宋" w:cs="宋体" w:hint="eastAsia"/>
          <w:color w:val="000000"/>
          <w:sz w:val="24"/>
          <w:szCs w:val="24"/>
          <w:u w:val="single"/>
        </w:rPr>
        <w:t>/</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 w:name="_Toc351203634"/>
      <w:r>
        <w:rPr>
          <w:rFonts w:ascii="仿宋" w:eastAsia="仿宋" w:hAnsi="仿宋" w:cs="宋体" w:hint="eastAsia"/>
          <w:color w:val="000000"/>
          <w:sz w:val="24"/>
          <w:szCs w:val="24"/>
        </w:rPr>
        <w:t>2</w:t>
      </w:r>
      <w:bookmarkStart w:id="57" w:name="_Toc292559362"/>
      <w:bookmarkStart w:id="58" w:name="_Toc292559867"/>
      <w:bookmarkStart w:id="59" w:name="_Toc296346658"/>
      <w:bookmarkStart w:id="60" w:name="_Toc296347156"/>
      <w:bookmarkStart w:id="61" w:name="_Toc296503157"/>
      <w:bookmarkStart w:id="62" w:name="_Toc296890985"/>
      <w:bookmarkStart w:id="63" w:name="_Toc296891197"/>
      <w:bookmarkStart w:id="64" w:name="_Toc296944496"/>
      <w:bookmarkStart w:id="65" w:name="_Toc297048343"/>
      <w:bookmarkStart w:id="66" w:name="_Toc297120457"/>
      <w:r>
        <w:rPr>
          <w:rFonts w:ascii="仿宋" w:eastAsia="仿宋" w:hAnsi="仿宋" w:cs="宋体" w:hint="eastAsia"/>
          <w:color w:val="000000"/>
          <w:sz w:val="24"/>
          <w:szCs w:val="24"/>
        </w:rPr>
        <w:t>. 发包人</w:t>
      </w:r>
      <w:bookmarkEnd w:id="56"/>
    </w:p>
    <w:bookmarkEnd w:id="57"/>
    <w:bookmarkEnd w:id="58"/>
    <w:bookmarkEnd w:id="59"/>
    <w:bookmarkEnd w:id="60"/>
    <w:bookmarkEnd w:id="61"/>
    <w:bookmarkEnd w:id="62"/>
    <w:bookmarkEnd w:id="63"/>
    <w:bookmarkEnd w:id="64"/>
    <w:bookmarkEnd w:id="65"/>
    <w:bookmarkEnd w:id="66"/>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67" w:name="_Toc351203635"/>
      <w:r>
        <w:rPr>
          <w:rFonts w:ascii="仿宋" w:eastAsia="仿宋" w:hAnsi="仿宋" w:cs="宋体" w:hint="eastAsia"/>
          <w:color w:val="000000"/>
          <w:sz w:val="24"/>
          <w:szCs w:val="24"/>
        </w:rPr>
        <w:t>3</w:t>
      </w:r>
      <w:bookmarkStart w:id="68" w:name="_Toc292559363"/>
      <w:bookmarkStart w:id="69" w:name="_Toc292559868"/>
      <w:bookmarkStart w:id="70" w:name="_Toc296346659"/>
      <w:bookmarkStart w:id="71" w:name="_Toc296347157"/>
      <w:bookmarkStart w:id="72" w:name="_Toc296503158"/>
      <w:bookmarkStart w:id="73" w:name="_Toc296890986"/>
      <w:bookmarkStart w:id="74" w:name="_Toc296891198"/>
      <w:bookmarkStart w:id="75" w:name="_Toc296944497"/>
      <w:bookmarkStart w:id="76" w:name="_Toc297048344"/>
      <w:bookmarkStart w:id="77" w:name="_Toc297120458"/>
      <w:r>
        <w:rPr>
          <w:rFonts w:ascii="仿宋" w:eastAsia="仿宋" w:hAnsi="仿宋" w:cs="宋体" w:hint="eastAsia"/>
          <w:color w:val="000000"/>
          <w:sz w:val="24"/>
          <w:szCs w:val="24"/>
        </w:rPr>
        <w:t>. 承包人</w:t>
      </w:r>
      <w:bookmarkEnd w:id="67"/>
    </w:p>
    <w:bookmarkEnd w:id="68"/>
    <w:bookmarkEnd w:id="69"/>
    <w:bookmarkEnd w:id="70"/>
    <w:bookmarkEnd w:id="71"/>
    <w:bookmarkEnd w:id="72"/>
    <w:bookmarkEnd w:id="73"/>
    <w:bookmarkEnd w:id="74"/>
    <w:bookmarkEnd w:id="75"/>
    <w:bookmarkEnd w:id="76"/>
    <w:bookmarkEnd w:id="7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78" w:name="_Toc292559364"/>
      <w:bookmarkStart w:id="79" w:name="_Toc292559869"/>
      <w:bookmarkStart w:id="80" w:name="_Toc296346660"/>
      <w:bookmarkStart w:id="81" w:name="_Toc296347158"/>
      <w:bookmarkStart w:id="82" w:name="_Toc296503159"/>
      <w:bookmarkStart w:id="83" w:name="_Toc296890987"/>
      <w:bookmarkStart w:id="84" w:name="_Toc296891199"/>
      <w:bookmarkStart w:id="85" w:name="_Toc296944498"/>
      <w:bookmarkStart w:id="86" w:name="_Toc297048345"/>
      <w:bookmarkStart w:id="87" w:name="_Toc297120459"/>
      <w:bookmarkStart w:id="88" w:name="_Toc297123492"/>
      <w:bookmarkStart w:id="89" w:name="_Toc297216151"/>
      <w:bookmarkStart w:id="90" w:name="_Toc300934945"/>
      <w:bookmarkStart w:id="91" w:name="_Toc303539102"/>
      <w:bookmarkStart w:id="92" w:name="_Toc304295523"/>
      <w:bookmarkStart w:id="93" w:name="_Toc312677988"/>
      <w:r>
        <w:rPr>
          <w:rFonts w:ascii="仿宋" w:eastAsia="仿宋" w:hAnsi="仿宋" w:cs="宋体" w:hint="eastAsia"/>
          <w:color w:val="000000"/>
          <w:sz w:val="24"/>
          <w:szCs w:val="24"/>
        </w:rPr>
        <w:t>.5 分包</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94" w:name="_Toc292559365"/>
      <w:bookmarkStart w:id="95" w:name="_Toc292559870"/>
      <w:bookmarkStart w:id="96" w:name="_Toc296346661"/>
      <w:bookmarkStart w:id="97" w:name="_Toc296347159"/>
      <w:bookmarkStart w:id="98" w:name="_Toc296503160"/>
      <w:bookmarkStart w:id="99" w:name="_Toc296890988"/>
      <w:bookmarkStart w:id="100" w:name="_Toc296891200"/>
      <w:bookmarkStart w:id="101" w:name="_Toc296944499"/>
      <w:bookmarkStart w:id="102" w:name="_Toc297048346"/>
      <w:bookmarkStart w:id="103" w:name="_Toc297120460"/>
      <w:bookmarkStart w:id="104" w:name="_Toc297123493"/>
      <w:bookmarkStart w:id="105" w:name="_Toc297216152"/>
      <w:bookmarkStart w:id="106" w:name="_Toc300934946"/>
      <w:bookmarkStart w:id="107" w:name="_Toc303539103"/>
      <w:bookmarkStart w:id="108" w:name="_Toc304295524"/>
      <w:bookmarkStart w:id="109" w:name="_Toc312677989"/>
      <w:bookmarkStart w:id="110" w:name="_Toc318581158"/>
      <w:r>
        <w:rPr>
          <w:rFonts w:ascii="仿宋" w:eastAsia="仿宋" w:hAnsi="仿宋" w:cs="宋体" w:hint="eastAsia"/>
          <w:sz w:val="24"/>
          <w:szCs w:val="24"/>
        </w:rPr>
        <w:t>.5.1 分包的一般约定</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w:t>
      </w:r>
      <w:r w:rsid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11" w:name="_Toc296346662"/>
      <w:bookmarkStart w:id="112" w:name="_Toc296347160"/>
      <w:bookmarkStart w:id="113" w:name="_Toc296503161"/>
      <w:bookmarkStart w:id="114" w:name="_Toc296890989"/>
      <w:bookmarkStart w:id="115" w:name="_Toc296891201"/>
      <w:bookmarkStart w:id="116" w:name="_Toc296944500"/>
      <w:bookmarkStart w:id="117" w:name="_Toc297048347"/>
      <w:bookmarkStart w:id="118" w:name="_Toc297120461"/>
      <w:bookmarkStart w:id="119" w:name="_Toc297123494"/>
      <w:bookmarkStart w:id="120" w:name="_Toc297216153"/>
      <w:bookmarkStart w:id="121" w:name="_Toc300934947"/>
      <w:bookmarkStart w:id="122" w:name="_Toc303539104"/>
      <w:bookmarkStart w:id="123" w:name="_Toc30429552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24" w:name="_Toc312677990"/>
      <w:bookmarkStart w:id="125" w:name="_Toc318581159"/>
      <w:r>
        <w:rPr>
          <w:rFonts w:ascii="仿宋" w:eastAsia="仿宋" w:hAnsi="仿宋" w:cs="宋体" w:hint="eastAsia"/>
          <w:sz w:val="24"/>
          <w:szCs w:val="24"/>
        </w:rPr>
        <w:t>.5.2分包的确定</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w:t>
      </w:r>
      <w:r w:rsid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24"/>
    <w:bookmarkEnd w:id="12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126" w:name="_Toc351203636"/>
      <w:r>
        <w:rPr>
          <w:rFonts w:ascii="仿宋" w:eastAsia="仿宋" w:hAnsi="仿宋" w:cs="宋体" w:hint="eastAsia"/>
          <w:color w:val="000000"/>
          <w:sz w:val="24"/>
          <w:szCs w:val="24"/>
        </w:rPr>
        <w:t>4</w:t>
      </w:r>
      <w:bookmarkStart w:id="127" w:name="_Toc296346663"/>
      <w:bookmarkStart w:id="128" w:name="_Toc296347161"/>
      <w:bookmarkStart w:id="129" w:name="_Toc296503162"/>
      <w:bookmarkStart w:id="130" w:name="_Toc296890990"/>
      <w:bookmarkStart w:id="131" w:name="_Toc296891202"/>
      <w:bookmarkStart w:id="132" w:name="_Toc296944501"/>
      <w:bookmarkStart w:id="133" w:name="_Toc297048348"/>
      <w:bookmarkStart w:id="134" w:name="_Toc297120462"/>
      <w:bookmarkStart w:id="135" w:name="_Toc292559366"/>
      <w:bookmarkStart w:id="136" w:name="_Toc292559871"/>
      <w:bookmarkStart w:id="137" w:name="_Toc267251413"/>
      <w:r>
        <w:rPr>
          <w:rFonts w:ascii="仿宋" w:eastAsia="仿宋" w:hAnsi="仿宋" w:cs="宋体" w:hint="eastAsia"/>
          <w:color w:val="000000"/>
          <w:sz w:val="24"/>
          <w:szCs w:val="24"/>
        </w:rPr>
        <w:t>. 监</w:t>
      </w:r>
      <w:bookmarkEnd w:id="127"/>
      <w:bookmarkEnd w:id="128"/>
      <w:bookmarkEnd w:id="129"/>
      <w:bookmarkEnd w:id="130"/>
      <w:bookmarkEnd w:id="131"/>
      <w:bookmarkEnd w:id="132"/>
      <w:bookmarkEnd w:id="133"/>
      <w:bookmarkEnd w:id="134"/>
      <w:bookmarkEnd w:id="135"/>
      <w:bookmarkEnd w:id="136"/>
      <w:bookmarkEnd w:id="137"/>
      <w:r>
        <w:rPr>
          <w:rFonts w:ascii="仿宋" w:eastAsia="仿宋" w:hAnsi="仿宋" w:cs="宋体" w:hint="eastAsia"/>
          <w:color w:val="000000"/>
          <w:sz w:val="24"/>
          <w:szCs w:val="24"/>
        </w:rPr>
        <w:t>理人</w:t>
      </w:r>
      <w:bookmarkEnd w:id="126"/>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138"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139" w:name="_Toc351203637"/>
      <w:r>
        <w:rPr>
          <w:rFonts w:ascii="仿宋" w:eastAsia="仿宋" w:hAnsi="仿宋" w:cs="宋体" w:hint="eastAsia"/>
          <w:color w:val="000000"/>
          <w:sz w:val="24"/>
          <w:szCs w:val="24"/>
        </w:rPr>
        <w:t>5</w:t>
      </w:r>
      <w:bookmarkStart w:id="140" w:name="_Toc296890991"/>
      <w:bookmarkStart w:id="141" w:name="_Toc297048349"/>
      <w:bookmarkStart w:id="142" w:name="_Toc296503163"/>
      <w:bookmarkStart w:id="143" w:name="_Toc292559872"/>
      <w:bookmarkStart w:id="144" w:name="_Toc296347162"/>
      <w:bookmarkStart w:id="145" w:name="_Toc296891203"/>
      <w:bookmarkStart w:id="146" w:name="_Toc296944502"/>
      <w:bookmarkStart w:id="147" w:name="_Toc296346664"/>
      <w:bookmarkStart w:id="148" w:name="_Toc297120463"/>
      <w:bookmarkStart w:id="149" w:name="_Toc292559367"/>
      <w:bookmarkEnd w:id="138"/>
      <w:r>
        <w:rPr>
          <w:rFonts w:ascii="仿宋" w:eastAsia="仿宋" w:hAnsi="仿宋" w:cs="宋体" w:hint="eastAsia"/>
          <w:color w:val="000000"/>
          <w:sz w:val="24"/>
          <w:szCs w:val="24"/>
        </w:rPr>
        <w:t>. 工程质量</w:t>
      </w:r>
      <w:bookmarkEnd w:id="139"/>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50" w:name="_Toc312677997"/>
      <w:bookmarkStart w:id="151" w:name="_Toc318581164"/>
      <w:bookmarkStart w:id="152" w:name="_Toc304295527"/>
      <w:bookmarkStart w:id="153" w:name="_Toc303539106"/>
      <w:bookmarkStart w:id="154" w:name="_Toc300934949"/>
      <w:bookmarkStart w:id="155" w:name="_Toc297123496"/>
      <w:bookmarkStart w:id="156"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5D44C1" w:rsidRDefault="0051582B" w:rsidP="0051582B">
      <w:pPr>
        <w:rPr>
          <w:rFonts w:ascii="仿宋" w:eastAsia="仿宋" w:hAnsi="仿宋" w:cs="宋体"/>
          <w:b/>
          <w:color w:val="000000"/>
          <w:sz w:val="24"/>
          <w:szCs w:val="24"/>
        </w:rPr>
      </w:pPr>
      <w:bookmarkStart w:id="157" w:name="_Toc351203638"/>
      <w:r>
        <w:rPr>
          <w:rFonts w:ascii="仿宋" w:eastAsia="仿宋" w:hAnsi="仿宋" w:cs="宋体" w:hint="eastAsia"/>
          <w:color w:val="000000"/>
          <w:sz w:val="24"/>
          <w:szCs w:val="24"/>
        </w:rPr>
        <w:t>6. 安全文明施工与环境保护</w:t>
      </w:r>
      <w:bookmarkEnd w:id="157"/>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158" w:name="_Toc351203639"/>
      <w:bookmarkEnd w:id="150"/>
      <w:bookmarkEnd w:id="151"/>
      <w:bookmarkEnd w:id="152"/>
      <w:bookmarkEnd w:id="153"/>
      <w:bookmarkEnd w:id="154"/>
      <w:bookmarkEnd w:id="155"/>
      <w:bookmarkEnd w:id="156"/>
      <w:r>
        <w:rPr>
          <w:rFonts w:ascii="仿宋" w:eastAsia="仿宋" w:hAnsi="仿宋" w:cs="宋体" w:hint="eastAsia"/>
          <w:color w:val="000000"/>
          <w:sz w:val="24"/>
          <w:szCs w:val="24"/>
        </w:rPr>
        <w:t>7. 工期和进度</w:t>
      </w:r>
      <w:bookmarkEnd w:id="15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59" w:name="_Toc297123514"/>
      <w:bookmarkStart w:id="160" w:name="_Toc297216173"/>
      <w:bookmarkStart w:id="161" w:name="_Toc303539123"/>
      <w:bookmarkStart w:id="162" w:name="_Toc312677479"/>
      <w:bookmarkStart w:id="163" w:name="_Toc312678005"/>
      <w:bookmarkStart w:id="164" w:name="_Toc304295541"/>
      <w:bookmarkStart w:id="165" w:name="_Toc300934966"/>
      <w:r>
        <w:rPr>
          <w:rFonts w:ascii="仿宋" w:eastAsia="仿宋" w:hAnsi="仿宋" w:cs="宋体" w:hint="eastAsia"/>
          <w:color w:val="000000"/>
          <w:sz w:val="24"/>
          <w:szCs w:val="24"/>
        </w:rPr>
        <w:t>.2 施工进度计划</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59"/>
    <w:bookmarkEnd w:id="160"/>
    <w:bookmarkEnd w:id="161"/>
    <w:bookmarkEnd w:id="162"/>
    <w:bookmarkEnd w:id="163"/>
    <w:bookmarkEnd w:id="164"/>
    <w:bookmarkEnd w:id="16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66" w:name="_Toc312678010"/>
      <w:bookmarkStart w:id="167" w:name="_Toc297123516"/>
      <w:bookmarkStart w:id="168" w:name="_Toc297216175"/>
      <w:bookmarkStart w:id="169" w:name="_Toc300934968"/>
      <w:bookmarkStart w:id="170" w:name="_Toc303539125"/>
      <w:bookmarkStart w:id="171" w:name="_Toc304295546"/>
      <w:bookmarkStart w:id="172" w:name="_Toc312677484"/>
      <w:r>
        <w:rPr>
          <w:rFonts w:ascii="仿宋" w:eastAsia="仿宋" w:hAnsi="仿宋" w:cs="宋体" w:hint="eastAsia"/>
          <w:color w:val="000000"/>
          <w:sz w:val="24"/>
          <w:szCs w:val="24"/>
        </w:rPr>
        <w:t>.5 工期延误</w:t>
      </w:r>
    </w:p>
    <w:bookmarkEnd w:id="166"/>
    <w:bookmarkEnd w:id="167"/>
    <w:bookmarkEnd w:id="168"/>
    <w:bookmarkEnd w:id="169"/>
    <w:bookmarkEnd w:id="170"/>
    <w:bookmarkEnd w:id="171"/>
    <w:bookmarkEnd w:id="172"/>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73" w:name="_Toc312678012"/>
      <w:bookmarkStart w:id="174" w:name="_Toc318581169"/>
      <w:bookmarkStart w:id="175" w:name="_Toc312677486"/>
      <w:bookmarkStart w:id="176" w:name="_Toc297123518"/>
      <w:bookmarkStart w:id="177" w:name="_Toc297216177"/>
      <w:bookmarkStart w:id="178" w:name="_Toc300934970"/>
      <w:bookmarkStart w:id="179" w:name="_Toc303539127"/>
      <w:bookmarkStart w:id="180" w:name="_Toc304295548"/>
      <w:r>
        <w:rPr>
          <w:rFonts w:ascii="仿宋" w:eastAsia="仿宋" w:hAnsi="仿宋" w:cs="宋体" w:hint="eastAsia"/>
          <w:sz w:val="24"/>
          <w:szCs w:val="24"/>
        </w:rPr>
        <w:t>.5.2 因承包人原因导致工期延误</w:t>
      </w:r>
    </w:p>
    <w:bookmarkEnd w:id="173"/>
    <w:bookmarkEnd w:id="174"/>
    <w:bookmarkEnd w:id="175"/>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181" w:name="_Toc312677487"/>
      <w:bookmarkStart w:id="182" w:name="_Toc312678013"/>
      <w:bookmarkStart w:id="183"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76"/>
      <w:bookmarkEnd w:id="177"/>
      <w:bookmarkEnd w:id="178"/>
      <w:bookmarkEnd w:id="179"/>
      <w:bookmarkEnd w:id="180"/>
      <w:bookmarkEnd w:id="181"/>
      <w:bookmarkEnd w:id="182"/>
    </w:p>
    <w:bookmarkEnd w:id="18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184" w:name="_Toc312678014"/>
      <w:bookmarkStart w:id="185"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184"/>
    <w:bookmarkEnd w:id="18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86" w:name="_Toc304295549"/>
      <w:bookmarkStart w:id="187" w:name="_Toc300934971"/>
      <w:bookmarkStart w:id="188" w:name="_Toc312678015"/>
      <w:bookmarkStart w:id="189" w:name="_Toc297123519"/>
      <w:bookmarkStart w:id="190" w:name="_Toc297216178"/>
      <w:bookmarkStart w:id="191" w:name="_Toc303539128"/>
      <w:r>
        <w:rPr>
          <w:rFonts w:ascii="仿宋" w:eastAsia="仿宋" w:hAnsi="仿宋" w:cs="宋体" w:hint="eastAsia"/>
          <w:color w:val="000000"/>
          <w:sz w:val="24"/>
          <w:szCs w:val="24"/>
        </w:rPr>
        <w:t>.6 不</w:t>
      </w:r>
      <w:bookmarkEnd w:id="186"/>
      <w:bookmarkEnd w:id="187"/>
      <w:bookmarkEnd w:id="188"/>
      <w:bookmarkEnd w:id="189"/>
      <w:bookmarkEnd w:id="190"/>
      <w:bookmarkEnd w:id="191"/>
      <w:r>
        <w:rPr>
          <w:rFonts w:ascii="仿宋" w:eastAsia="仿宋" w:hAnsi="仿宋" w:cs="宋体" w:hint="eastAsia"/>
          <w:color w:val="000000"/>
          <w:sz w:val="24"/>
          <w:szCs w:val="24"/>
        </w:rPr>
        <w:t>利物质条件</w:t>
      </w:r>
    </w:p>
    <w:p w:rsidR="005D44C1" w:rsidRDefault="0051582B">
      <w:pPr>
        <w:spacing w:after="0" w:line="360" w:lineRule="auto"/>
        <w:ind w:firstLineChars="200" w:firstLine="480"/>
        <w:jc w:val="both"/>
        <w:rPr>
          <w:rFonts w:ascii="仿宋" w:eastAsia="仿宋" w:hAnsi="仿宋" w:cs="宋体"/>
          <w:sz w:val="24"/>
          <w:szCs w:val="24"/>
          <w:u w:val="single"/>
        </w:rPr>
      </w:pPr>
      <w:bookmarkStart w:id="192" w:name="_Toc318581172"/>
      <w:bookmarkStart w:id="193" w:name="_Toc304295550"/>
      <w:bookmarkStart w:id="194" w:name="_Toc300934972"/>
      <w:bookmarkStart w:id="195" w:name="_Toc303539129"/>
      <w:bookmarkStart w:id="196" w:name="_Toc312678016"/>
      <w:bookmarkStart w:id="197" w:name="_Toc297123520"/>
      <w:bookmarkStart w:id="198"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192"/>
    <w:bookmarkEnd w:id="193"/>
    <w:bookmarkEnd w:id="194"/>
    <w:bookmarkEnd w:id="195"/>
    <w:bookmarkEnd w:id="196"/>
    <w:bookmarkEnd w:id="197"/>
    <w:bookmarkEnd w:id="198"/>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99" w:name="_Toc303539130"/>
      <w:bookmarkStart w:id="200" w:name="_Toc312678017"/>
      <w:bookmarkStart w:id="201" w:name="_Toc297216180"/>
      <w:bookmarkStart w:id="202" w:name="_Toc300934973"/>
      <w:bookmarkStart w:id="203" w:name="_Toc304295551"/>
      <w:bookmarkStart w:id="204" w:name="_Toc297123521"/>
      <w:r>
        <w:rPr>
          <w:rFonts w:ascii="仿宋" w:eastAsia="仿宋" w:hAnsi="仿宋" w:cs="宋体" w:hint="eastAsia"/>
          <w:color w:val="000000"/>
          <w:sz w:val="24"/>
          <w:szCs w:val="24"/>
        </w:rPr>
        <w:t>.7异常恶劣的气候条件</w:t>
      </w:r>
    </w:p>
    <w:bookmarkEnd w:id="199"/>
    <w:bookmarkEnd w:id="200"/>
    <w:bookmarkEnd w:id="201"/>
    <w:bookmarkEnd w:id="202"/>
    <w:bookmarkEnd w:id="203"/>
    <w:bookmarkEnd w:id="204"/>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05" w:name="_Toc351203640"/>
      <w:r>
        <w:rPr>
          <w:rFonts w:ascii="仿宋" w:eastAsia="仿宋" w:hAnsi="仿宋" w:cs="宋体" w:hint="eastAsia"/>
          <w:color w:val="000000"/>
          <w:sz w:val="24"/>
          <w:szCs w:val="24"/>
        </w:rPr>
        <w:t>8. 材料与设备</w:t>
      </w:r>
      <w:bookmarkEnd w:id="205"/>
    </w:p>
    <w:bookmarkEnd w:id="140"/>
    <w:bookmarkEnd w:id="141"/>
    <w:bookmarkEnd w:id="142"/>
    <w:bookmarkEnd w:id="143"/>
    <w:bookmarkEnd w:id="144"/>
    <w:bookmarkEnd w:id="145"/>
    <w:bookmarkEnd w:id="146"/>
    <w:bookmarkEnd w:id="147"/>
    <w:bookmarkEnd w:id="148"/>
    <w:bookmarkEnd w:id="149"/>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206" w:name="_Toc280868654"/>
      <w:bookmarkStart w:id="207" w:name="_Toc292559372"/>
      <w:bookmarkStart w:id="208" w:name="_Toc292559877"/>
      <w:bookmarkStart w:id="209" w:name="_Toc296346668"/>
      <w:bookmarkStart w:id="210" w:name="_Toc296347166"/>
      <w:bookmarkStart w:id="211" w:name="_Toc296503167"/>
      <w:bookmarkStart w:id="212" w:name="_Toc296890995"/>
      <w:bookmarkStart w:id="213" w:name="_Toc296891207"/>
      <w:bookmarkStart w:id="214" w:name="_Toc296944506"/>
      <w:bookmarkStart w:id="215" w:name="_Toc297048353"/>
      <w:bookmarkStart w:id="216" w:name="_Toc297120467"/>
      <w:bookmarkStart w:id="217" w:name="_Toc297123527"/>
      <w:bookmarkStart w:id="218" w:name="_Toc297216186"/>
      <w:bookmarkStart w:id="219" w:name="_Toc300934979"/>
      <w:bookmarkStart w:id="220" w:name="_Toc303539136"/>
      <w:bookmarkStart w:id="221" w:name="_Toc304295556"/>
      <w:bookmarkStart w:id="222" w:name="_Toc312677493"/>
      <w:bookmarkStart w:id="223" w:name="_Toc312678019"/>
      <w:bookmarkStart w:id="224" w:name="_Toc280868656"/>
      <w:bookmarkStart w:id="225" w:name="_Toc267251424"/>
      <w:bookmarkStart w:id="226" w:name="_Toc280868655"/>
      <w:r>
        <w:rPr>
          <w:rFonts w:ascii="仿宋" w:eastAsia="仿宋" w:hAnsi="仿宋" w:cs="宋体" w:hint="eastAsia"/>
          <w:color w:val="000000"/>
          <w:sz w:val="24"/>
          <w:szCs w:val="24"/>
        </w:rPr>
        <w:t>.4材料与工程设备的保管与使用</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27" w:name="_Toc292559373"/>
      <w:bookmarkStart w:id="228" w:name="_Toc292559878"/>
      <w:bookmarkStart w:id="229" w:name="_Toc304295557"/>
      <w:bookmarkStart w:id="230" w:name="_Toc303539137"/>
      <w:bookmarkStart w:id="231" w:name="_Toc312677494"/>
      <w:bookmarkStart w:id="232" w:name="_Toc312678020"/>
      <w:bookmarkStart w:id="233" w:name="_Toc318581173"/>
      <w:bookmarkStart w:id="234" w:name="_Toc296346669"/>
      <w:bookmarkStart w:id="235" w:name="_Toc296347167"/>
      <w:bookmarkStart w:id="236" w:name="_Toc296503168"/>
      <w:bookmarkStart w:id="237" w:name="_Toc296890996"/>
      <w:bookmarkStart w:id="238" w:name="_Toc296891208"/>
      <w:bookmarkStart w:id="239" w:name="_Toc297048354"/>
      <w:bookmarkStart w:id="240" w:name="_Toc296944507"/>
      <w:bookmarkStart w:id="241" w:name="_Toc297123528"/>
      <w:bookmarkStart w:id="242" w:name="_Toc297120468"/>
      <w:bookmarkStart w:id="243" w:name="_Toc300934980"/>
      <w:bookmarkStart w:id="244"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27"/>
      <w:bookmarkEnd w:id="22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45" w:name="_Toc35120364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ascii="仿宋" w:eastAsia="仿宋" w:hAnsi="仿宋" w:cs="宋体" w:hint="eastAsia"/>
          <w:color w:val="000000"/>
          <w:sz w:val="24"/>
          <w:szCs w:val="24"/>
        </w:rPr>
        <w:t>9</w:t>
      </w:r>
      <w:bookmarkStart w:id="246" w:name="_Toc297123533"/>
      <w:bookmarkStart w:id="247" w:name="_Toc297216192"/>
      <w:bookmarkStart w:id="248" w:name="_Toc300934982"/>
      <w:bookmarkStart w:id="249" w:name="_Toc303539139"/>
      <w:bookmarkStart w:id="250" w:name="_Toc304295559"/>
      <w:bookmarkStart w:id="251" w:name="_Toc312677495"/>
      <w:bookmarkStart w:id="252" w:name="_Toc312678021"/>
      <w:bookmarkStart w:id="253" w:name="_Toc297048359"/>
      <w:bookmarkStart w:id="254" w:name="_Toc296944512"/>
      <w:bookmarkStart w:id="255" w:name="_Toc296891213"/>
      <w:bookmarkStart w:id="256" w:name="_Toc267251427"/>
      <w:bookmarkStart w:id="257" w:name="_Toc292559883"/>
      <w:bookmarkStart w:id="258" w:name="_Toc296503173"/>
      <w:bookmarkStart w:id="259" w:name="_Toc296346674"/>
      <w:bookmarkStart w:id="260" w:name="_Toc267251428"/>
      <w:bookmarkStart w:id="261" w:name="_Toc292559378"/>
      <w:bookmarkStart w:id="262" w:name="_Toc296347172"/>
      <w:bookmarkStart w:id="263" w:name="_Toc296891001"/>
      <w:bookmarkStart w:id="264" w:name="_Toc297120473"/>
      <w:bookmarkEnd w:id="224"/>
      <w:bookmarkEnd w:id="225"/>
      <w:bookmarkEnd w:id="226"/>
      <w:r>
        <w:rPr>
          <w:rFonts w:ascii="仿宋" w:eastAsia="仿宋" w:hAnsi="仿宋" w:cs="宋体" w:hint="eastAsia"/>
          <w:color w:val="000000"/>
          <w:sz w:val="24"/>
          <w:szCs w:val="24"/>
        </w:rPr>
        <w:t>. 试验与检验</w:t>
      </w:r>
      <w:bookmarkEnd w:id="245"/>
    </w:p>
    <w:bookmarkEnd w:id="246"/>
    <w:bookmarkEnd w:id="247"/>
    <w:bookmarkEnd w:id="248"/>
    <w:bookmarkEnd w:id="249"/>
    <w:bookmarkEnd w:id="250"/>
    <w:bookmarkEnd w:id="251"/>
    <w:bookmarkEnd w:id="25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65" w:name="_Toc300934983"/>
      <w:bookmarkStart w:id="266" w:name="_Toc297216193"/>
      <w:bookmarkStart w:id="267" w:name="_Toc303539140"/>
      <w:bookmarkStart w:id="268" w:name="_Toc297123534"/>
      <w:bookmarkStart w:id="269" w:name="_Toc312677496"/>
      <w:bookmarkStart w:id="270" w:name="_Toc304295560"/>
      <w:bookmarkStart w:id="271" w:name="_Toc312678022"/>
      <w:r>
        <w:rPr>
          <w:rFonts w:ascii="仿宋" w:eastAsia="仿宋" w:hAnsi="仿宋" w:cs="宋体" w:hint="eastAsia"/>
          <w:color w:val="000000"/>
          <w:sz w:val="24"/>
          <w:szCs w:val="24"/>
        </w:rPr>
        <w:t>.1试验设备与试验人员</w:t>
      </w:r>
    </w:p>
    <w:bookmarkEnd w:id="265"/>
    <w:bookmarkEnd w:id="266"/>
    <w:bookmarkEnd w:id="267"/>
    <w:bookmarkEnd w:id="268"/>
    <w:bookmarkEnd w:id="269"/>
    <w:bookmarkEnd w:id="270"/>
    <w:bookmarkEnd w:id="271"/>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72" w:name="_Toc304295561"/>
      <w:bookmarkStart w:id="273" w:name="_Toc312678023"/>
      <w:bookmarkStart w:id="274" w:name="_Toc312677497"/>
      <w:bookmarkStart w:id="275" w:name="_Toc297123535"/>
      <w:bookmarkStart w:id="276" w:name="_Toc300934984"/>
      <w:bookmarkStart w:id="277" w:name="_Toc297216194"/>
      <w:bookmarkStart w:id="278" w:name="_Toc303539141"/>
      <w:bookmarkStart w:id="279" w:name="_Toc318581174"/>
      <w:r>
        <w:rPr>
          <w:rFonts w:ascii="仿宋" w:eastAsia="仿宋" w:hAnsi="仿宋" w:cs="宋体" w:hint="eastAsia"/>
          <w:sz w:val="24"/>
          <w:szCs w:val="24"/>
        </w:rPr>
        <w:t>.1.2 试验设备</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80" w:name="_Toc297216195"/>
      <w:bookmarkStart w:id="281" w:name="_Toc303539142"/>
      <w:bookmarkStart w:id="282" w:name="_Toc312678024"/>
      <w:bookmarkStart w:id="283" w:name="_Toc300934985"/>
      <w:bookmarkStart w:id="284" w:name="_Toc297123536"/>
      <w:bookmarkStart w:id="285" w:name="_Toc312677498"/>
      <w:bookmarkStart w:id="286" w:name="_Toc304295562"/>
      <w:bookmarkEnd w:id="272"/>
      <w:bookmarkEnd w:id="273"/>
      <w:bookmarkEnd w:id="274"/>
      <w:bookmarkEnd w:id="275"/>
      <w:bookmarkEnd w:id="276"/>
      <w:bookmarkEnd w:id="277"/>
      <w:bookmarkEnd w:id="278"/>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87" w:name="_Toc351203642"/>
      <w:bookmarkEnd w:id="279"/>
      <w:bookmarkEnd w:id="280"/>
      <w:bookmarkEnd w:id="281"/>
      <w:bookmarkEnd w:id="282"/>
      <w:bookmarkEnd w:id="283"/>
      <w:bookmarkEnd w:id="284"/>
      <w:bookmarkEnd w:id="285"/>
      <w:bookmarkEnd w:id="286"/>
      <w:r>
        <w:rPr>
          <w:rFonts w:ascii="仿宋" w:eastAsia="仿宋" w:hAnsi="仿宋" w:cs="宋体" w:hint="eastAsia"/>
          <w:color w:val="000000"/>
          <w:sz w:val="24"/>
          <w:szCs w:val="24"/>
        </w:rPr>
        <w:t>1</w:t>
      </w:r>
      <w:bookmarkStart w:id="288" w:name="_Toc292559398"/>
      <w:bookmarkStart w:id="289" w:name="_Toc292559903"/>
      <w:bookmarkStart w:id="290" w:name="_Toc296346694"/>
      <w:bookmarkStart w:id="291" w:name="_Toc296347192"/>
      <w:bookmarkStart w:id="292" w:name="_Toc296503193"/>
      <w:bookmarkStart w:id="293" w:name="_Toc296891021"/>
      <w:bookmarkStart w:id="294" w:name="_Toc296891233"/>
      <w:bookmarkStart w:id="295" w:name="_Toc296944532"/>
      <w:bookmarkStart w:id="296" w:name="_Toc297048379"/>
      <w:bookmarkStart w:id="297" w:name="_Toc297120493"/>
      <w:bookmarkStart w:id="298" w:name="_Toc297123540"/>
      <w:bookmarkStart w:id="299" w:name="_Toc297216199"/>
      <w:bookmarkStart w:id="300" w:name="_Toc300934989"/>
      <w:bookmarkStart w:id="301" w:name="_Toc303539146"/>
      <w:bookmarkStart w:id="302" w:name="_Toc304295566"/>
      <w:bookmarkStart w:id="303" w:name="_Toc312677499"/>
      <w:bookmarkStart w:id="304" w:name="_Toc312678025"/>
      <w:bookmarkStart w:id="305" w:name="_Toc267251433"/>
      <w:bookmarkStart w:id="306" w:name="_Toc267251435"/>
      <w:bookmarkStart w:id="307" w:name="_Toc267251437"/>
      <w:bookmarkStart w:id="308" w:name="_Toc267251439"/>
      <w:bookmarkStart w:id="309" w:name="_Toc267251440"/>
      <w:bookmarkStart w:id="310" w:name="_Toc267251441"/>
      <w:bookmarkStart w:id="311" w:name="_Toc267251442"/>
      <w:bookmarkEnd w:id="253"/>
      <w:bookmarkEnd w:id="254"/>
      <w:bookmarkEnd w:id="255"/>
      <w:bookmarkEnd w:id="256"/>
      <w:bookmarkEnd w:id="257"/>
      <w:bookmarkEnd w:id="258"/>
      <w:bookmarkEnd w:id="259"/>
      <w:bookmarkEnd w:id="260"/>
      <w:bookmarkEnd w:id="261"/>
      <w:bookmarkEnd w:id="262"/>
      <w:bookmarkEnd w:id="263"/>
      <w:bookmarkEnd w:id="264"/>
      <w:r>
        <w:rPr>
          <w:rFonts w:ascii="仿宋" w:eastAsia="仿宋" w:hAnsi="仿宋" w:cs="宋体" w:hint="eastAsia"/>
          <w:color w:val="000000"/>
          <w:sz w:val="24"/>
          <w:szCs w:val="24"/>
        </w:rPr>
        <w:t>0. 变更</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12" w:name="_Toc297120494"/>
      <w:bookmarkStart w:id="313" w:name="_Toc297216200"/>
      <w:bookmarkStart w:id="314" w:name="_Toc296891234"/>
      <w:bookmarkStart w:id="315" w:name="_Toc303539147"/>
      <w:bookmarkStart w:id="316" w:name="_Toc304295567"/>
      <w:bookmarkStart w:id="317" w:name="_Toc312677500"/>
      <w:bookmarkStart w:id="318" w:name="_Toc296347193"/>
      <w:bookmarkStart w:id="319" w:name="_Toc312678026"/>
      <w:bookmarkStart w:id="320" w:name="_Toc297048380"/>
      <w:bookmarkStart w:id="321" w:name="_Toc292559399"/>
      <w:bookmarkStart w:id="322" w:name="_Toc300934990"/>
      <w:bookmarkStart w:id="323" w:name="_Toc296346695"/>
      <w:bookmarkStart w:id="324" w:name="_Toc296503194"/>
      <w:bookmarkStart w:id="325" w:name="_Toc296891022"/>
      <w:bookmarkStart w:id="326" w:name="_Toc297123541"/>
      <w:bookmarkStart w:id="327" w:name="_Toc296944533"/>
      <w:bookmarkStart w:id="328" w:name="_Toc292559904"/>
      <w:r>
        <w:rPr>
          <w:rFonts w:ascii="仿宋" w:eastAsia="仿宋" w:hAnsi="仿宋" w:cs="宋体" w:hint="eastAsia"/>
          <w:color w:val="000000"/>
          <w:sz w:val="24"/>
          <w:szCs w:val="24"/>
        </w:rPr>
        <w:t>0.1变更的范围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29" w:name="_Toc297123544"/>
      <w:bookmarkStart w:id="330" w:name="_Toc303539150"/>
      <w:bookmarkStart w:id="331" w:name="_Toc297120497"/>
      <w:bookmarkStart w:id="332" w:name="_Toc297216203"/>
      <w:bookmarkStart w:id="333" w:name="_Toc296503197"/>
      <w:bookmarkStart w:id="334" w:name="_Toc296891025"/>
      <w:bookmarkStart w:id="335" w:name="_Toc292559402"/>
      <w:bookmarkStart w:id="336" w:name="_Toc296347196"/>
      <w:bookmarkStart w:id="337" w:name="_Toc296891237"/>
      <w:bookmarkStart w:id="338" w:name="_Toc292559907"/>
      <w:bookmarkStart w:id="339" w:name="_Toc300934993"/>
      <w:bookmarkStart w:id="340" w:name="_Toc296944536"/>
      <w:bookmarkStart w:id="341" w:name="_Toc297048383"/>
      <w:bookmarkStart w:id="342" w:name="_Toc296346698"/>
      <w:bookmarkStart w:id="343" w:name="_Toc304295570"/>
      <w:bookmarkStart w:id="344" w:name="_Toc312678029"/>
      <w:bookmarkStart w:id="345" w:name="_Toc31267750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ascii="仿宋" w:eastAsia="仿宋" w:hAnsi="仿宋" w:cs="宋体" w:hint="eastAsia"/>
          <w:color w:val="000000"/>
          <w:sz w:val="24"/>
          <w:szCs w:val="24"/>
        </w:rPr>
        <w:t>0.5承</w:t>
      </w:r>
      <w:bookmarkStart w:id="346" w:name="_Toc296503203"/>
      <w:bookmarkStart w:id="347" w:name="_Toc297120503"/>
      <w:bookmarkStart w:id="348" w:name="_Toc296347202"/>
      <w:bookmarkStart w:id="349" w:name="_Toc296891031"/>
      <w:bookmarkStart w:id="350" w:name="_Toc292559408"/>
      <w:bookmarkStart w:id="351" w:name="_Toc297048389"/>
      <w:bookmarkStart w:id="352" w:name="_Toc296891243"/>
      <w:bookmarkStart w:id="353" w:name="_Toc292559913"/>
      <w:bookmarkStart w:id="354" w:name="_Toc297123545"/>
      <w:bookmarkStart w:id="355" w:name="_Toc297216204"/>
      <w:bookmarkStart w:id="356" w:name="_Toc296944542"/>
      <w:bookmarkStart w:id="357" w:name="_Toc296346704"/>
      <w:bookmarkStart w:id="358" w:name="_Toc303539151"/>
      <w:bookmarkStart w:id="359" w:name="_Toc30093499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仿宋" w:eastAsia="仿宋" w:hAnsi="仿宋" w:cs="宋体" w:hint="eastAsia"/>
          <w:color w:val="000000"/>
          <w:sz w:val="24"/>
          <w:szCs w:val="24"/>
        </w:rPr>
        <w:t>包人的合理化建议</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60" w:name="_Toc296346705"/>
      <w:bookmarkStart w:id="361" w:name="_Toc296347203"/>
      <w:bookmarkStart w:id="362" w:name="_Toc296503204"/>
      <w:bookmarkStart w:id="363" w:name="_Toc296891032"/>
      <w:bookmarkStart w:id="364" w:name="_Toc297123546"/>
      <w:bookmarkStart w:id="365" w:name="_Toc297216205"/>
      <w:bookmarkStart w:id="366" w:name="_Toc300934995"/>
      <w:bookmarkStart w:id="367" w:name="_Toc303539152"/>
      <w:bookmarkStart w:id="368" w:name="_Toc312677504"/>
      <w:bookmarkStart w:id="369" w:name="_Toc312678030"/>
      <w:bookmarkStart w:id="370" w:name="_Toc296891244"/>
      <w:bookmarkStart w:id="371" w:name="_Toc296944543"/>
      <w:bookmarkStart w:id="372" w:name="_Toc304295571"/>
      <w:bookmarkStart w:id="373" w:name="_Toc297048390"/>
      <w:bookmarkStart w:id="374" w:name="_Toc297120504"/>
      <w:bookmarkStart w:id="375" w:name="_Toc318581175"/>
      <w:bookmarkStart w:id="376" w:name="_Toc292559409"/>
      <w:bookmarkStart w:id="377"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78" w:name="_Toc300934997"/>
      <w:bookmarkStart w:id="379" w:name="_Toc296891239"/>
      <w:bookmarkStart w:id="380" w:name="_Toc297120499"/>
      <w:bookmarkStart w:id="381" w:name="_Toc312677507"/>
      <w:bookmarkStart w:id="382" w:name="_Toc297048385"/>
      <w:bookmarkStart w:id="383" w:name="_Toc297123548"/>
      <w:bookmarkStart w:id="384" w:name="_Toc303539154"/>
      <w:bookmarkStart w:id="385" w:name="_Toc312678033"/>
      <w:bookmarkStart w:id="386" w:name="_Toc297216207"/>
      <w:bookmarkStart w:id="387" w:name="_Toc304295574"/>
      <w:bookmarkStart w:id="388" w:name="_Toc296346700"/>
      <w:bookmarkStart w:id="389" w:name="_Toc292559404"/>
      <w:bookmarkStart w:id="390" w:name="_Toc296944538"/>
      <w:bookmarkStart w:id="391" w:name="_Toc292559909"/>
      <w:bookmarkStart w:id="392" w:name="_Toc296891027"/>
      <w:bookmarkStart w:id="393" w:name="_Toc296503199"/>
      <w:bookmarkStart w:id="394" w:name="_Toc296347198"/>
      <w:r>
        <w:rPr>
          <w:rFonts w:ascii="仿宋" w:eastAsia="仿宋" w:hAnsi="仿宋" w:cs="宋体" w:hint="eastAsia"/>
          <w:color w:val="000000"/>
          <w:sz w:val="24"/>
          <w:szCs w:val="24"/>
        </w:rPr>
        <w:t>0.7 暂估价</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395" w:name="_Toc312678034"/>
      <w:bookmarkStart w:id="396" w:name="_Toc312677508"/>
      <w:bookmarkStart w:id="397"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395"/>
    <w:bookmarkEnd w:id="396"/>
    <w:bookmarkEnd w:id="397"/>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398" w:name="_Toc312677509"/>
      <w:bookmarkStart w:id="399" w:name="_Toc312678035"/>
      <w:bookmarkStart w:id="400" w:name="_Toc318581177"/>
      <w:r>
        <w:rPr>
          <w:rFonts w:ascii="仿宋" w:eastAsia="仿宋" w:hAnsi="仿宋" w:cs="宋体" w:hint="eastAsia"/>
          <w:sz w:val="24"/>
          <w:szCs w:val="24"/>
        </w:rPr>
        <w:t>0.7.1 依法必须招标的暂估价项目</w:t>
      </w:r>
    </w:p>
    <w:bookmarkEnd w:id="398"/>
    <w:bookmarkEnd w:id="399"/>
    <w:bookmarkEnd w:id="400"/>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不属于依法必须招标的暂估价项目</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01" w:name="_Toc351203643"/>
      <w:r>
        <w:rPr>
          <w:rFonts w:ascii="仿宋" w:eastAsia="仿宋" w:hAnsi="仿宋" w:cs="宋体" w:hint="eastAsia"/>
          <w:color w:val="000000"/>
          <w:sz w:val="24"/>
          <w:szCs w:val="24"/>
        </w:rPr>
        <w:t>11. 价格调整</w:t>
      </w:r>
      <w:bookmarkEnd w:id="401"/>
    </w:p>
    <w:p w:rsidR="005D44C1" w:rsidRDefault="0051582B">
      <w:pPr>
        <w:spacing w:after="0" w:line="360" w:lineRule="auto"/>
        <w:ind w:firstLineChars="200" w:firstLine="480"/>
        <w:jc w:val="both"/>
        <w:rPr>
          <w:rFonts w:ascii="仿宋" w:eastAsia="仿宋" w:hAnsi="仿宋" w:cs="宋体"/>
          <w:color w:val="000000"/>
          <w:sz w:val="24"/>
          <w:szCs w:val="24"/>
        </w:rPr>
      </w:pPr>
      <w:bookmarkStart w:id="402" w:name="_Toc296347200"/>
      <w:bookmarkStart w:id="403" w:name="_Toc297216209"/>
      <w:bookmarkStart w:id="404" w:name="_Toc303539157"/>
      <w:bookmarkStart w:id="405" w:name="_Toc296891241"/>
      <w:bookmarkStart w:id="406" w:name="_Toc297048387"/>
      <w:bookmarkStart w:id="407" w:name="_Toc296503201"/>
      <w:bookmarkStart w:id="408" w:name="_Toc300935000"/>
      <w:bookmarkStart w:id="409" w:name="_Toc292559911"/>
      <w:bookmarkStart w:id="410" w:name="_Toc292559406"/>
      <w:bookmarkStart w:id="411" w:name="_Toc296891029"/>
      <w:bookmarkStart w:id="412" w:name="_Toc304295577"/>
      <w:bookmarkStart w:id="413" w:name="_Toc297123550"/>
      <w:bookmarkStart w:id="414" w:name="_Toc296944540"/>
      <w:bookmarkStart w:id="415" w:name="_Toc297120501"/>
      <w:bookmarkStart w:id="416" w:name="_Toc312678039"/>
      <w:bookmarkStart w:id="417" w:name="_Toc296346702"/>
      <w:r>
        <w:rPr>
          <w:rFonts w:ascii="仿宋" w:eastAsia="仿宋" w:hAnsi="仿宋" w:cs="宋体" w:hint="eastAsia"/>
          <w:color w:val="000000"/>
          <w:sz w:val="24"/>
          <w:szCs w:val="24"/>
        </w:rPr>
        <w:t>11.1 市场价格波动引起的调整</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00CC5CEF"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w:t>
      </w:r>
      <w:r w:rsidR="00CC5CEF">
        <w:rPr>
          <w:rFonts w:ascii="仿宋" w:eastAsia="仿宋" w:hAnsi="仿宋" w:cs="宋体" w:hint="eastAsia"/>
          <w:sz w:val="24"/>
          <w:szCs w:val="24"/>
          <w:u w:val="single"/>
        </w:rPr>
        <w:t>/</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种方式对合同价格进行调整：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w:t>
      </w:r>
      <w:r w:rsidR="00CC5CEF">
        <w:rPr>
          <w:rFonts w:ascii="仿宋" w:eastAsia="仿宋" w:hAnsi="仿宋" w:cs="宋体" w:hint="eastAsia"/>
          <w:sz w:val="24"/>
          <w:szCs w:val="24"/>
          <w:u w:val="single"/>
        </w:rPr>
        <w:t>/</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18" w:name="_Toc297048391"/>
      <w:bookmarkStart w:id="419" w:name="_Toc296944544"/>
      <w:bookmarkStart w:id="420" w:name="_Toc292559915"/>
      <w:bookmarkStart w:id="421" w:name="_Toc296891245"/>
      <w:bookmarkStart w:id="422" w:name="_Toc297120505"/>
      <w:bookmarkStart w:id="423" w:name="_Toc296347204"/>
      <w:bookmarkStart w:id="424" w:name="_Toc296503205"/>
      <w:bookmarkStart w:id="425" w:name="_Toc292559410"/>
      <w:bookmarkStart w:id="426" w:name="_Toc296891033"/>
      <w:bookmarkStart w:id="427" w:name="_Toc296346706"/>
      <w:bookmarkStart w:id="428" w:name="_Toc351203644"/>
      <w:bookmarkStart w:id="429" w:name="_Toc312678040"/>
      <w:bookmarkStart w:id="430" w:name="_Toc297123552"/>
      <w:bookmarkStart w:id="431" w:name="_Toc297216211"/>
      <w:bookmarkStart w:id="432" w:name="_Toc300935002"/>
      <w:bookmarkStart w:id="433" w:name="_Toc303539159"/>
      <w:bookmarkStart w:id="434" w:name="_Toc304295579"/>
      <w:bookmarkEnd w:id="305"/>
      <w:bookmarkEnd w:id="306"/>
      <w:bookmarkEnd w:id="307"/>
      <w:bookmarkEnd w:id="308"/>
      <w:bookmarkEnd w:id="309"/>
      <w:bookmarkEnd w:id="310"/>
      <w:r>
        <w:rPr>
          <w:rFonts w:ascii="仿宋" w:eastAsia="仿宋" w:hAnsi="仿宋" w:cs="宋体" w:hint="eastAsia"/>
          <w:color w:val="000000"/>
          <w:sz w:val="24"/>
          <w:szCs w:val="24"/>
        </w:rPr>
        <w:t xml:space="preserve">12. </w:t>
      </w:r>
      <w:bookmarkEnd w:id="418"/>
      <w:bookmarkEnd w:id="419"/>
      <w:bookmarkEnd w:id="420"/>
      <w:bookmarkEnd w:id="421"/>
      <w:bookmarkEnd w:id="422"/>
      <w:bookmarkEnd w:id="423"/>
      <w:bookmarkEnd w:id="424"/>
      <w:bookmarkEnd w:id="425"/>
      <w:bookmarkEnd w:id="426"/>
      <w:bookmarkEnd w:id="427"/>
      <w:r>
        <w:rPr>
          <w:rFonts w:ascii="仿宋" w:eastAsia="仿宋" w:hAnsi="仿宋" w:cs="宋体" w:hint="eastAsia"/>
          <w:color w:val="000000"/>
          <w:sz w:val="24"/>
          <w:szCs w:val="24"/>
        </w:rPr>
        <w:t>合同价格、计量与支付</w:t>
      </w:r>
      <w:bookmarkEnd w:id="428"/>
    </w:p>
    <w:p w:rsidR="005D44C1" w:rsidRDefault="0051582B">
      <w:pPr>
        <w:spacing w:after="0" w:line="360" w:lineRule="auto"/>
        <w:ind w:firstLineChars="200" w:firstLine="480"/>
        <w:jc w:val="both"/>
        <w:rPr>
          <w:rFonts w:ascii="仿宋" w:eastAsia="仿宋" w:hAnsi="仿宋" w:cs="宋体"/>
          <w:color w:val="000000"/>
          <w:sz w:val="24"/>
          <w:szCs w:val="24"/>
        </w:rPr>
      </w:pPr>
      <w:bookmarkStart w:id="435" w:name="_Toc267251461"/>
      <w:bookmarkStart w:id="436" w:name="_Toc292559411"/>
      <w:bookmarkStart w:id="437" w:name="_Toc292559916"/>
      <w:bookmarkStart w:id="438" w:name="_Toc296346707"/>
      <w:bookmarkStart w:id="439" w:name="_Toc296347205"/>
      <w:bookmarkStart w:id="440" w:name="_Toc296503206"/>
      <w:bookmarkStart w:id="441" w:name="_Toc296891034"/>
      <w:bookmarkStart w:id="442" w:name="_Toc296891246"/>
      <w:bookmarkStart w:id="443" w:name="_Toc296944545"/>
      <w:bookmarkStart w:id="444" w:name="_Toc297048392"/>
      <w:bookmarkStart w:id="445" w:name="_Toc297120506"/>
      <w:bookmarkStart w:id="446" w:name="_Toc297123553"/>
      <w:bookmarkStart w:id="447" w:name="_Toc297216212"/>
      <w:bookmarkStart w:id="448" w:name="_Toc300935003"/>
      <w:bookmarkStart w:id="449" w:name="_Toc303539160"/>
      <w:bookmarkStart w:id="450" w:name="_Toc304295580"/>
      <w:bookmarkStart w:id="451" w:name="_Toc312678041"/>
      <w:bookmarkEnd w:id="429"/>
      <w:bookmarkEnd w:id="430"/>
      <w:bookmarkEnd w:id="431"/>
      <w:bookmarkEnd w:id="432"/>
      <w:bookmarkEnd w:id="433"/>
      <w:bookmarkEnd w:id="434"/>
      <w:r>
        <w:rPr>
          <w:rFonts w:ascii="仿宋" w:eastAsia="仿宋" w:hAnsi="仿宋" w:cs="宋体" w:hint="eastAsia"/>
          <w:color w:val="000000"/>
          <w:sz w:val="24"/>
          <w:szCs w:val="24"/>
        </w:rPr>
        <w:t>12.1 合</w:t>
      </w:r>
      <w:bookmarkEnd w:id="435"/>
      <w:bookmarkEnd w:id="436"/>
      <w:bookmarkEnd w:id="437"/>
      <w:r>
        <w:rPr>
          <w:rFonts w:ascii="仿宋" w:eastAsia="仿宋" w:hAnsi="仿宋" w:cs="宋体" w:hint="eastAsia"/>
          <w:color w:val="000000"/>
          <w:sz w:val="24"/>
          <w:szCs w:val="24"/>
        </w:rPr>
        <w:t>同价</w:t>
      </w:r>
      <w:bookmarkEnd w:id="438"/>
      <w:bookmarkEnd w:id="439"/>
      <w:bookmarkEnd w:id="440"/>
      <w:bookmarkEnd w:id="441"/>
      <w:bookmarkEnd w:id="442"/>
      <w:bookmarkEnd w:id="443"/>
      <w:bookmarkEnd w:id="444"/>
      <w:bookmarkEnd w:id="445"/>
      <w:r>
        <w:rPr>
          <w:rFonts w:ascii="仿宋" w:eastAsia="仿宋" w:hAnsi="仿宋" w:cs="宋体" w:hint="eastAsia"/>
          <w:color w:val="000000"/>
          <w:sz w:val="24"/>
          <w:szCs w:val="24"/>
        </w:rPr>
        <w:t>格形式</w:t>
      </w:r>
    </w:p>
    <w:bookmarkEnd w:id="446"/>
    <w:bookmarkEnd w:id="447"/>
    <w:bookmarkEnd w:id="448"/>
    <w:bookmarkEnd w:id="449"/>
    <w:bookmarkEnd w:id="450"/>
    <w:bookmarkEnd w:id="451"/>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52" w:name="_Toc297216213"/>
      <w:bookmarkStart w:id="453" w:name="_Toc300935004"/>
      <w:bookmarkStart w:id="454" w:name="_Toc303539161"/>
      <w:bookmarkStart w:id="455" w:name="_Toc304295581"/>
      <w:bookmarkStart w:id="456" w:name="_Toc312678042"/>
      <w:bookmarkStart w:id="457" w:name="_Toc297123554"/>
      <w:bookmarkStart w:id="458" w:name="_Toc292559412"/>
      <w:bookmarkStart w:id="459" w:name="_Toc292559917"/>
      <w:bookmarkStart w:id="460" w:name="_Toc296346708"/>
      <w:bookmarkStart w:id="461" w:name="_Toc296347206"/>
      <w:bookmarkStart w:id="462" w:name="_Toc296503207"/>
      <w:bookmarkStart w:id="463" w:name="_Toc296891035"/>
      <w:bookmarkStart w:id="464" w:name="_Toc296891247"/>
      <w:bookmarkStart w:id="465" w:name="_Toc296944546"/>
      <w:bookmarkStart w:id="466" w:name="_Toc297048393"/>
      <w:bookmarkStart w:id="467" w:name="_Toc297120507"/>
      <w:r>
        <w:rPr>
          <w:rFonts w:ascii="仿宋" w:eastAsia="仿宋" w:hAnsi="仿宋" w:cs="宋体" w:hint="eastAsia"/>
          <w:color w:val="000000"/>
          <w:sz w:val="24"/>
          <w:szCs w:val="24"/>
        </w:rPr>
        <w:t>12.2 预付款</w:t>
      </w:r>
    </w:p>
    <w:bookmarkEnd w:id="452"/>
    <w:bookmarkEnd w:id="453"/>
    <w:bookmarkEnd w:id="454"/>
    <w:bookmarkEnd w:id="455"/>
    <w:bookmarkEnd w:id="456"/>
    <w:bookmarkEnd w:id="45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458"/>
    <w:bookmarkEnd w:id="459"/>
    <w:bookmarkEnd w:id="460"/>
    <w:bookmarkEnd w:id="461"/>
    <w:bookmarkEnd w:id="462"/>
    <w:bookmarkEnd w:id="463"/>
    <w:bookmarkEnd w:id="464"/>
    <w:bookmarkEnd w:id="465"/>
    <w:bookmarkEnd w:id="466"/>
    <w:bookmarkEnd w:id="46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68" w:name="_Toc296347210"/>
      <w:bookmarkStart w:id="469" w:name="_Toc292559416"/>
      <w:bookmarkStart w:id="470" w:name="_Toc296891039"/>
      <w:bookmarkStart w:id="471" w:name="_Toc297123556"/>
      <w:bookmarkStart w:id="472" w:name="_Toc297216215"/>
      <w:bookmarkStart w:id="473" w:name="_Toc300935006"/>
      <w:bookmarkStart w:id="474" w:name="_Toc296891251"/>
      <w:bookmarkStart w:id="475" w:name="_Toc296944550"/>
      <w:bookmarkStart w:id="476" w:name="_Toc297048397"/>
      <w:bookmarkStart w:id="477" w:name="_Toc297120511"/>
      <w:bookmarkStart w:id="478" w:name="_Toc296346712"/>
      <w:bookmarkStart w:id="479" w:name="_Toc296503211"/>
      <w:bookmarkStart w:id="480" w:name="_Toc303539163"/>
      <w:bookmarkStart w:id="481" w:name="_Toc292559921"/>
      <w:r>
        <w:rPr>
          <w:rFonts w:ascii="仿宋" w:eastAsia="仿宋" w:hAnsi="仿宋" w:cs="宋体" w:hint="eastAsia"/>
          <w:color w:val="000000"/>
          <w:sz w:val="24"/>
          <w:szCs w:val="24"/>
        </w:rPr>
        <w:t>12.4.1 付款周期</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仿宋" w:eastAsia="仿宋" w:hAnsi="仿宋" w:cs="宋体" w:hint="eastAsia"/>
          <w:color w:val="000000"/>
          <w:sz w:val="24"/>
          <w:szCs w:val="24"/>
        </w:rPr>
        <w:t>2.4.3 进度付款申请单的提交</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82" w:name="_Toc351203645"/>
      <w:bookmarkStart w:id="483" w:name="_Toc292559424"/>
      <w:bookmarkStart w:id="484" w:name="_Toc292559929"/>
      <w:bookmarkStart w:id="485" w:name="_Toc296346720"/>
      <w:bookmarkStart w:id="486" w:name="_Toc296347218"/>
      <w:bookmarkStart w:id="487" w:name="_Toc296503219"/>
      <w:bookmarkStart w:id="488" w:name="_Toc296891047"/>
      <w:bookmarkStart w:id="489" w:name="_Toc296891259"/>
      <w:bookmarkStart w:id="490" w:name="_Toc296944558"/>
      <w:bookmarkStart w:id="491" w:name="_Toc297048405"/>
      <w:bookmarkStart w:id="492" w:name="_Toc297120519"/>
      <w:bookmarkStart w:id="493" w:name="_Toc297123564"/>
      <w:bookmarkStart w:id="494" w:name="_Toc297216223"/>
      <w:bookmarkStart w:id="495" w:name="_Toc300935015"/>
      <w:bookmarkStart w:id="496" w:name="_Toc303539172"/>
      <w:bookmarkStart w:id="497" w:name="_Toc304295593"/>
      <w:bookmarkStart w:id="498" w:name="_Toc312678053"/>
      <w:bookmarkEnd w:id="311"/>
      <w:r>
        <w:rPr>
          <w:rFonts w:ascii="仿宋" w:eastAsia="仿宋" w:hAnsi="仿宋" w:cs="宋体" w:hint="eastAsia"/>
          <w:color w:val="000000"/>
          <w:sz w:val="24"/>
          <w:szCs w:val="24"/>
        </w:rPr>
        <w:t>13. 验收和工程试车</w:t>
      </w:r>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5D44C1" w:rsidRDefault="0051582B">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99" w:name="_Toc292559428"/>
      <w:bookmarkStart w:id="500" w:name="_Toc292559933"/>
      <w:bookmarkStart w:id="501" w:name="_Toc296346724"/>
      <w:bookmarkStart w:id="502" w:name="_Toc296347222"/>
      <w:bookmarkStart w:id="503" w:name="_Toc296503223"/>
      <w:bookmarkStart w:id="504" w:name="_Toc296891051"/>
      <w:bookmarkStart w:id="505" w:name="_Toc296891263"/>
      <w:bookmarkStart w:id="506" w:name="_Toc296944562"/>
      <w:bookmarkStart w:id="507" w:name="_Toc297048409"/>
      <w:bookmarkStart w:id="508" w:name="_Toc297120523"/>
      <w:bookmarkStart w:id="509" w:name="_Toc297123565"/>
      <w:bookmarkStart w:id="510" w:name="_Toc297216224"/>
      <w:bookmarkStart w:id="511" w:name="_Toc300935016"/>
      <w:bookmarkStart w:id="512" w:name="_Toc303539173"/>
      <w:bookmarkStart w:id="513" w:name="_Toc304295596"/>
      <w:bookmarkStart w:id="514" w:name="_Toc312678056"/>
      <w:bookmarkStart w:id="515" w:name="_Toc267251476"/>
      <w:bookmarkStart w:id="516" w:name="_Toc267251475"/>
      <w:bookmarkStart w:id="517" w:name="_Toc267251474"/>
      <w:bookmarkStart w:id="518" w:name="_Toc267251473"/>
      <w:bookmarkStart w:id="519" w:name="_Toc267251472"/>
      <w:bookmarkStart w:id="520" w:name="_Toc267251471"/>
      <w:bookmarkStart w:id="521" w:name="_Toc267251470"/>
      <w:r>
        <w:rPr>
          <w:rFonts w:ascii="仿宋" w:eastAsia="仿宋" w:hAnsi="仿宋" w:cs="宋体" w:hint="eastAsia"/>
          <w:color w:val="000000"/>
          <w:sz w:val="24"/>
          <w:szCs w:val="24"/>
        </w:rPr>
        <w:t>13.2 竣工验收</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522" w:name="_Toc280868704"/>
      <w:bookmarkStart w:id="523" w:name="_Toc280868705"/>
      <w:bookmarkStart w:id="524" w:name="_Toc280868706"/>
      <w:bookmarkStart w:id="525" w:name="_Toc280868707"/>
      <w:bookmarkStart w:id="526" w:name="_Toc280868708"/>
      <w:bookmarkStart w:id="527" w:name="_Toc280868709"/>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ascii="仿宋" w:eastAsia="仿宋" w:hAnsi="仿宋" w:cs="宋体" w:hint="eastAsia"/>
          <w:color w:val="000000"/>
          <w:sz w:val="24"/>
          <w:szCs w:val="24"/>
        </w:rPr>
        <w:t>13.2.2竣工验收程序</w:t>
      </w:r>
    </w:p>
    <w:bookmarkEnd w:id="52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23"/>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2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2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26"/>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28" w:name="_Toc351203646"/>
      <w:r>
        <w:rPr>
          <w:rFonts w:ascii="仿宋" w:eastAsia="仿宋" w:hAnsi="仿宋" w:cs="宋体" w:hint="eastAsia"/>
          <w:color w:val="000000"/>
          <w:sz w:val="24"/>
          <w:szCs w:val="24"/>
        </w:rPr>
        <w:t>14. 竣工结算</w:t>
      </w:r>
      <w:bookmarkEnd w:id="52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29" w:name="_Toc351203647"/>
      <w:bookmarkStart w:id="530" w:name="_Toc267251483"/>
      <w:bookmarkStart w:id="531" w:name="_Toc267251482"/>
      <w:bookmarkStart w:id="532" w:name="_Toc267251484"/>
      <w:bookmarkStart w:id="533" w:name="_Toc267251485"/>
      <w:bookmarkStart w:id="534" w:name="_Toc267251490"/>
      <w:bookmarkStart w:id="535" w:name="_Toc267251489"/>
      <w:bookmarkStart w:id="536" w:name="_Toc267251488"/>
      <w:bookmarkStart w:id="537" w:name="_Toc267251486"/>
      <w:bookmarkStart w:id="538" w:name="_Toc267251491"/>
      <w:bookmarkStart w:id="539" w:name="_Toc267251492"/>
      <w:bookmarkStart w:id="540" w:name="_Toc267251497"/>
      <w:bookmarkStart w:id="541" w:name="_Toc267251493"/>
      <w:bookmarkStart w:id="542" w:name="_Toc267251494"/>
      <w:bookmarkStart w:id="543" w:name="_Toc267251495"/>
      <w:bookmarkStart w:id="544" w:name="_Toc267251496"/>
      <w:bookmarkStart w:id="545" w:name="_Toc267251498"/>
      <w:bookmarkStart w:id="546" w:name="_Toc267251499"/>
      <w:bookmarkStart w:id="547" w:name="_Toc267251503"/>
      <w:bookmarkStart w:id="548" w:name="_Toc267251502"/>
      <w:bookmarkStart w:id="549" w:name="_Toc267251501"/>
      <w:bookmarkStart w:id="550" w:name="_Toc267251506"/>
      <w:bookmarkStart w:id="551" w:name="_Toc267251504"/>
      <w:bookmarkStart w:id="552" w:name="_Toc267251507"/>
      <w:bookmarkStart w:id="553" w:name="_Toc267251508"/>
      <w:bookmarkStart w:id="554" w:name="_Toc267251515"/>
      <w:bookmarkStart w:id="555" w:name="_Toc267251509"/>
      <w:bookmarkStart w:id="556" w:name="_Toc267251510"/>
      <w:bookmarkStart w:id="557" w:name="_Toc267251511"/>
      <w:bookmarkStart w:id="558" w:name="_Toc267251514"/>
      <w:bookmarkStart w:id="559" w:name="_Toc267251513"/>
      <w:bookmarkEnd w:id="515"/>
      <w:bookmarkEnd w:id="516"/>
      <w:bookmarkEnd w:id="517"/>
      <w:bookmarkEnd w:id="518"/>
      <w:bookmarkEnd w:id="519"/>
      <w:bookmarkEnd w:id="520"/>
      <w:bookmarkEnd w:id="521"/>
      <w:bookmarkEnd w:id="527"/>
      <w:r>
        <w:rPr>
          <w:rFonts w:ascii="仿宋" w:eastAsia="仿宋" w:hAnsi="仿宋" w:cs="宋体" w:hint="eastAsia"/>
          <w:color w:val="000000"/>
          <w:sz w:val="24"/>
          <w:szCs w:val="24"/>
        </w:rPr>
        <w:t>15. 缺陷责任期与保修</w:t>
      </w:r>
      <w:bookmarkEnd w:id="529"/>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30"/>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w:t>
      </w:r>
      <w:r w:rsidR="00286DE8">
        <w:rPr>
          <w:rFonts w:ascii="仿宋" w:eastAsia="仿宋" w:hAnsi="仿宋" w:cs="宋体" w:hint="eastAsia"/>
          <w:color w:val="000000"/>
          <w:sz w:val="24"/>
          <w:szCs w:val="24"/>
          <w:u w:val="single"/>
        </w:rPr>
        <w:t>（</w:t>
      </w:r>
      <w:r w:rsidR="00D16239">
        <w:rPr>
          <w:rFonts w:ascii="仿宋" w:eastAsia="仿宋" w:hAnsi="仿宋" w:cs="宋体" w:hint="eastAsia"/>
          <w:color w:val="000000"/>
          <w:sz w:val="24"/>
          <w:szCs w:val="24"/>
          <w:u w:val="single"/>
        </w:rPr>
        <w:t>2</w:t>
      </w:r>
      <w:r w:rsidR="00286DE8">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w:t>
      </w:r>
      <w:r>
        <w:rPr>
          <w:rFonts w:ascii="仿宋" w:eastAsia="仿宋" w:hAnsi="仿宋" w:cs="宋体" w:hint="eastAsia"/>
          <w:color w:val="000000"/>
          <w:sz w:val="24"/>
          <w:szCs w:val="24"/>
          <w:u w:val="single"/>
        </w:rPr>
        <w:t xml:space="preserve">   </w:t>
      </w:r>
      <w:r w:rsidR="00D16239">
        <w:rPr>
          <w:rFonts w:ascii="仿宋" w:eastAsia="仿宋" w:hAnsi="仿宋" w:cs="宋体" w:hint="eastAsia"/>
          <w:color w:val="000000"/>
          <w:sz w:val="24"/>
          <w:szCs w:val="24"/>
          <w:u w:val="single"/>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%的工程款；</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w:t>
      </w:r>
      <w:r w:rsidR="00D16239">
        <w:rPr>
          <w:rFonts w:ascii="仿宋" w:eastAsia="仿宋" w:hAnsi="仿宋" w:cs="宋体" w:hint="eastAsia"/>
          <w:color w:val="000000"/>
          <w:sz w:val="24"/>
          <w:szCs w:val="24"/>
          <w:u w:val="single"/>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1"/>
    <w:bookmarkEnd w:id="53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33"/>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0" w:name="_Toc351203648"/>
      <w:bookmarkStart w:id="561" w:name="_Toc280868717"/>
      <w:bookmarkStart w:id="562" w:name="_Toc280868718"/>
      <w:bookmarkEnd w:id="534"/>
      <w:bookmarkEnd w:id="535"/>
      <w:bookmarkEnd w:id="536"/>
      <w:bookmarkEnd w:id="537"/>
      <w:r>
        <w:rPr>
          <w:rFonts w:ascii="仿宋" w:eastAsia="仿宋" w:hAnsi="仿宋" w:cs="宋体" w:hint="eastAsia"/>
          <w:color w:val="000000"/>
          <w:sz w:val="24"/>
          <w:szCs w:val="24"/>
        </w:rPr>
        <w:t>16. 违约</w:t>
      </w:r>
      <w:bookmarkEnd w:id="560"/>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3" w:name="_Toc351203649"/>
      <w:r>
        <w:rPr>
          <w:rFonts w:ascii="仿宋" w:eastAsia="仿宋" w:hAnsi="仿宋" w:cs="宋体" w:hint="eastAsia"/>
          <w:color w:val="000000"/>
          <w:sz w:val="24"/>
          <w:szCs w:val="24"/>
        </w:rPr>
        <w:t>17. 不可抗力</w:t>
      </w:r>
      <w:bookmarkEnd w:id="563"/>
      <w:r>
        <w:rPr>
          <w:rFonts w:ascii="仿宋" w:eastAsia="仿宋" w:hAnsi="仿宋" w:cs="宋体" w:hint="eastAsia"/>
          <w:color w:val="000000"/>
          <w:sz w:val="24"/>
          <w:szCs w:val="24"/>
        </w:rPr>
        <w:t xml:space="preserve"> </w:t>
      </w:r>
      <w:bookmarkEnd w:id="561"/>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5D44C1" w:rsidRDefault="0051582B" w:rsidP="0051582B">
      <w:pPr>
        <w:rPr>
          <w:rFonts w:ascii="仿宋" w:eastAsia="仿宋" w:hAnsi="仿宋" w:cs="宋体"/>
          <w:b/>
          <w:color w:val="000000"/>
          <w:sz w:val="24"/>
          <w:szCs w:val="24"/>
        </w:rPr>
      </w:pPr>
      <w:bookmarkStart w:id="564" w:name="_Toc351203650"/>
      <w:r>
        <w:rPr>
          <w:rFonts w:ascii="仿宋" w:eastAsia="仿宋" w:hAnsi="仿宋" w:cs="宋体" w:hint="eastAsia"/>
          <w:color w:val="000000"/>
          <w:sz w:val="24"/>
          <w:szCs w:val="24"/>
        </w:rPr>
        <w:t>18. 保险</w:t>
      </w:r>
      <w:bookmarkEnd w:id="564"/>
    </w:p>
    <w:bookmarkEnd w:id="56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5" w:name="_Toc351203651"/>
      <w:bookmarkEnd w:id="538"/>
      <w:bookmarkEnd w:id="539"/>
      <w:bookmarkEnd w:id="540"/>
      <w:bookmarkEnd w:id="541"/>
      <w:bookmarkEnd w:id="542"/>
      <w:bookmarkEnd w:id="543"/>
      <w:bookmarkEnd w:id="544"/>
      <w:bookmarkEnd w:id="545"/>
      <w:bookmarkEnd w:id="546"/>
      <w:bookmarkEnd w:id="547"/>
      <w:bookmarkEnd w:id="548"/>
      <w:bookmarkEnd w:id="549"/>
      <w:r>
        <w:rPr>
          <w:rFonts w:ascii="仿宋" w:eastAsia="仿宋" w:hAnsi="仿宋" w:cs="宋体" w:hint="eastAsia"/>
          <w:color w:val="000000"/>
          <w:sz w:val="24"/>
          <w:szCs w:val="24"/>
        </w:rPr>
        <w:t>20. 争议解决</w:t>
      </w:r>
      <w:bookmarkEnd w:id="565"/>
    </w:p>
    <w:bookmarkEnd w:id="550"/>
    <w:bookmarkEnd w:id="551"/>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52"/>
      <w:r>
        <w:rPr>
          <w:rFonts w:ascii="仿宋" w:eastAsia="仿宋" w:hAnsi="仿宋" w:cs="宋体" w:hint="eastAsia"/>
          <w:color w:val="000000"/>
          <w:sz w:val="24"/>
          <w:szCs w:val="24"/>
        </w:rPr>
        <w:t>议评审</w:t>
      </w:r>
    </w:p>
    <w:p w:rsidR="005D44C1" w:rsidRDefault="0051582B">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53"/>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54"/>
      <w:bookmarkEnd w:id="555"/>
      <w:bookmarkEnd w:id="556"/>
      <w:bookmarkEnd w:id="557"/>
      <w:bookmarkEnd w:id="558"/>
      <w:bookmarkEnd w:id="559"/>
    </w:p>
    <w:p w:rsidR="005D44C1" w:rsidRDefault="005D44C1">
      <w:pPr>
        <w:spacing w:line="220" w:lineRule="atLeast"/>
      </w:pPr>
    </w:p>
    <w:p w:rsidR="005D44C1" w:rsidRDefault="005D44C1">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Pr="008D25CF" w:rsidRDefault="0005270B" w:rsidP="0005270B">
      <w:pPr>
        <w:pStyle w:val="1"/>
        <w:rPr>
          <w:rFonts w:ascii="宋体" w:hAnsi="宋体"/>
          <w:sz w:val="28"/>
          <w:szCs w:val="28"/>
        </w:rPr>
      </w:pPr>
      <w:bookmarkStart w:id="566" w:name="_Toc144974827"/>
      <w:bookmarkStart w:id="567" w:name="_Toc152042547"/>
      <w:bookmarkStart w:id="568" w:name="_Toc152045768"/>
      <w:bookmarkStart w:id="569" w:name="_Toc179632786"/>
      <w:bookmarkStart w:id="570" w:name="_Toc246996337"/>
      <w:bookmarkStart w:id="571" w:name="_Toc246997080"/>
      <w:bookmarkStart w:id="572" w:name="_Toc247085852"/>
      <w:bookmarkStart w:id="573" w:name="_Toc487731450"/>
      <w:r w:rsidRPr="008D25CF">
        <w:rPr>
          <w:rFonts w:ascii="宋体" w:hAnsi="宋体" w:hint="eastAsia"/>
          <w:sz w:val="28"/>
          <w:szCs w:val="28"/>
        </w:rPr>
        <w:lastRenderedPageBreak/>
        <w:t>附件一：</w:t>
      </w:r>
      <w:bookmarkEnd w:id="566"/>
      <w:bookmarkEnd w:id="567"/>
      <w:bookmarkEnd w:id="568"/>
      <w:bookmarkEnd w:id="569"/>
      <w:bookmarkEnd w:id="570"/>
      <w:bookmarkEnd w:id="571"/>
      <w:bookmarkEnd w:id="572"/>
      <w:r w:rsidRPr="008D25CF">
        <w:rPr>
          <w:rFonts w:ascii="宋体" w:hAnsi="宋体" w:hint="eastAsia"/>
          <w:sz w:val="28"/>
          <w:szCs w:val="28"/>
        </w:rPr>
        <w:t>湖北省房屋建筑和市政工程建设廉洁协议书</w:t>
      </w:r>
      <w:bookmarkEnd w:id="573"/>
    </w:p>
    <w:p w:rsidR="0005270B" w:rsidRPr="00AF2F25" w:rsidRDefault="0005270B" w:rsidP="0005270B">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05270B" w:rsidRPr="00AF2F25" w:rsidRDefault="0005270B" w:rsidP="0005270B">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05270B" w:rsidRPr="00AF2F25" w:rsidRDefault="0005270B" w:rsidP="0005270B">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05270B" w:rsidRDefault="0005270B" w:rsidP="0005270B">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05270B" w:rsidRPr="00AF2F25" w:rsidRDefault="0005270B" w:rsidP="009D0079">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05270B" w:rsidRPr="00AF2F25" w:rsidRDefault="0005270B" w:rsidP="009D0079">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05270B" w:rsidRPr="00AF2F25" w:rsidRDefault="0005270B" w:rsidP="009D0079">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05270B" w:rsidRPr="00AF2F25" w:rsidRDefault="0005270B" w:rsidP="009D0079">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sidR="00AF2F25">
        <w:rPr>
          <w:rFonts w:ascii="仿宋" w:eastAsia="仿宋" w:hAnsi="仿宋" w:hint="eastAsia"/>
          <w:sz w:val="24"/>
        </w:rPr>
        <w:t>全部经济损失</w:t>
      </w:r>
      <w:r w:rsidRPr="00AF2F25">
        <w:rPr>
          <w:rFonts w:ascii="仿宋" w:eastAsia="仿宋" w:hAnsi="仿宋"/>
          <w:sz w:val="24"/>
        </w:rPr>
        <w:t>。</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05270B" w:rsidRPr="00AF2F25" w:rsidRDefault="0005270B" w:rsidP="009D0079">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Pr="00AF2F25">
        <w:rPr>
          <w:rFonts w:ascii="仿宋" w:eastAsia="仿宋" w:hAnsi="仿宋"/>
          <w:sz w:val="24"/>
          <w:u w:val="single"/>
        </w:rPr>
        <w:t xml:space="preserve">       </w:t>
      </w:r>
      <w:r w:rsidRPr="00AF2F25">
        <w:rPr>
          <w:rFonts w:ascii="仿宋" w:eastAsia="仿宋" w:hAnsi="仿宋"/>
          <w:sz w:val="24"/>
        </w:rPr>
        <w:t>份，双方各执</w:t>
      </w:r>
      <w:r w:rsidRPr="00AF2F25">
        <w:rPr>
          <w:rFonts w:ascii="仿宋" w:eastAsia="仿宋" w:hAnsi="仿宋"/>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05270B" w:rsidRPr="00AF2F25" w:rsidRDefault="0005270B" w:rsidP="00ED3645">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05270B" w:rsidRPr="00AF2F25" w:rsidRDefault="0005270B" w:rsidP="00ED3645">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05270B" w:rsidRPr="00AF2F25" w:rsidRDefault="0005270B" w:rsidP="00ED3645">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05270B" w:rsidRPr="00AF2F25" w:rsidRDefault="0005270B" w:rsidP="00ED3645">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05270B" w:rsidRPr="00AF2F25" w:rsidRDefault="0005270B" w:rsidP="00AF2F25">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w:t>
      </w:r>
      <w:r w:rsidR="009D0079" w:rsidRPr="00AF2F25">
        <w:rPr>
          <w:rFonts w:ascii="仿宋" w:eastAsia="仿宋" w:hAnsi="仿宋" w:hint="eastAsia"/>
          <w:sz w:val="24"/>
        </w:rPr>
        <w:t xml:space="preserve">    </w:t>
      </w:r>
      <w:r w:rsidRPr="00AF2F25">
        <w:rPr>
          <w:rFonts w:ascii="仿宋" w:eastAsia="仿宋" w:hAnsi="仿宋" w:hint="eastAsia"/>
          <w:sz w:val="24"/>
        </w:rPr>
        <w:t xml:space="preserve">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05270B" w:rsidRDefault="0005270B">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1582B" w:rsidP="0051582B">
      <w:pPr>
        <w:pStyle w:val="1"/>
        <w:jc w:val="center"/>
        <w:rPr>
          <w:rFonts w:ascii="宋体" w:hAnsi="宋体"/>
          <w:b w:val="0"/>
          <w:sz w:val="28"/>
          <w:szCs w:val="28"/>
        </w:rPr>
      </w:pPr>
      <w:bookmarkStart w:id="574" w:name="_Toc485198639"/>
      <w:r>
        <w:rPr>
          <w:rFonts w:ascii="宋体" w:hAnsi="宋体" w:hint="eastAsia"/>
          <w:sz w:val="28"/>
          <w:szCs w:val="28"/>
        </w:rPr>
        <w:lastRenderedPageBreak/>
        <w:t>第五章  谈判响应文件格式</w:t>
      </w:r>
      <w:bookmarkEnd w:id="574"/>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清江蝴蝶崖</w:t>
      </w:r>
      <w:r w:rsidR="0099013F">
        <w:rPr>
          <w:rFonts w:ascii="宋体" w:eastAsia="宋体" w:hAnsi="宋体" w:hint="eastAsia"/>
          <w:b/>
          <w:sz w:val="32"/>
          <w:szCs w:val="32"/>
        </w:rPr>
        <w:t>风景区</w:t>
      </w:r>
      <w:r>
        <w:rPr>
          <w:rFonts w:ascii="宋体" w:eastAsia="宋体" w:hAnsi="宋体" w:hint="eastAsia"/>
          <w:b/>
          <w:sz w:val="32"/>
          <w:szCs w:val="32"/>
        </w:rPr>
        <w:t>水布垭游客中心项目消防工程</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2.截取挂网公告放于响应文件首页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3.投标报价文件封面格式</w:t>
      </w:r>
    </w:p>
    <w:p w:rsidR="005D44C1" w:rsidRDefault="005D44C1">
      <w:pPr>
        <w:spacing w:after="0" w:line="360" w:lineRule="auto"/>
        <w:jc w:val="center"/>
        <w:rPr>
          <w:rFonts w:ascii="宋体" w:eastAsia="宋体" w:hAnsi="宋体"/>
          <w:b/>
          <w:sz w:val="32"/>
          <w:szCs w:val="32"/>
        </w:rPr>
      </w:pPr>
    </w:p>
    <w:p w:rsidR="005D44C1" w:rsidRDefault="0051582B">
      <w:pPr>
        <w:spacing w:after="0" w:line="360" w:lineRule="auto"/>
        <w:jc w:val="center"/>
        <w:rPr>
          <w:rFonts w:ascii="微软雅黑" w:hAnsi="微软雅黑"/>
          <w:b/>
          <w:sz w:val="28"/>
          <w:szCs w:val="28"/>
        </w:rPr>
      </w:pPr>
      <w:r>
        <w:rPr>
          <w:rFonts w:ascii="微软雅黑" w:hAnsi="微软雅黑" w:hint="eastAsia"/>
          <w:sz w:val="28"/>
          <w:szCs w:val="28"/>
        </w:rPr>
        <w:t>清江蝴蝶崖风景区水布垭游客中心项目消防工程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报价文件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300" w:firstLine="364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D44C1" w:rsidRDefault="0051582B">
      <w:pPr>
        <w:ind w:firstLineChars="200" w:firstLine="480"/>
        <w:rPr>
          <w:rFonts w:ascii="宋体" w:eastAsia="宋体" w:hAnsi="宋体"/>
          <w:sz w:val="24"/>
          <w:szCs w:val="24"/>
        </w:rPr>
      </w:pPr>
      <w:r>
        <w:rPr>
          <w:rFonts w:ascii="宋体" w:eastAsia="宋体" w:hAnsi="宋体" w:hint="eastAsia"/>
          <w:sz w:val="24"/>
          <w:szCs w:val="24"/>
        </w:rPr>
        <w:t>愿意按照竞争性谈判文件中的一切要求，提供工程施工和服务，报价为人民币大写：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3.2招标工程量清单（见附件）</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3.3报价书</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宋体" w:eastAsia="宋体" w:hAnsi="宋体" w:hint="eastAsia"/>
          <w:sz w:val="24"/>
          <w:szCs w:val="24"/>
        </w:rPr>
        <w:t>报价书（封面格式自拟）</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注：1.投标人根据招标工程量清单、施工图以及自行踏勘现场情况自行报价；</w:t>
      </w:r>
    </w:p>
    <w:p w:rsidR="005D44C1" w:rsidRDefault="0051582B">
      <w:pPr>
        <w:spacing w:after="0" w:line="360" w:lineRule="auto"/>
        <w:ind w:firstLineChars="200" w:firstLine="480"/>
        <w:rPr>
          <w:rFonts w:ascii="宋体" w:eastAsia="宋体" w:hAnsi="宋体"/>
          <w:sz w:val="24"/>
          <w:szCs w:val="24"/>
        </w:rPr>
      </w:pPr>
      <w:r>
        <w:rPr>
          <w:rFonts w:ascii="宋体" w:eastAsia="宋体" w:hAnsi="宋体" w:hint="eastAsia"/>
          <w:sz w:val="24"/>
          <w:szCs w:val="24"/>
        </w:rPr>
        <w:t>2.报价书编制依据：</w:t>
      </w:r>
    </w:p>
    <w:p w:rsidR="005D44C1" w:rsidRDefault="0051582B">
      <w:pPr>
        <w:spacing w:after="0" w:line="360" w:lineRule="auto"/>
        <w:ind w:leftChars="300" w:left="780" w:hangingChars="50" w:hanging="120"/>
        <w:rPr>
          <w:rFonts w:ascii="宋体" w:eastAsia="宋体" w:hAnsi="宋体" w:cs="宋体"/>
          <w:color w:val="000000"/>
          <w:sz w:val="24"/>
          <w:szCs w:val="24"/>
        </w:rPr>
      </w:pPr>
      <w:r>
        <w:rPr>
          <w:rFonts w:ascii="宋体" w:eastAsia="宋体" w:hAnsi="宋体" w:cs="宋体" w:hint="eastAsia"/>
          <w:color w:val="000000"/>
          <w:sz w:val="24"/>
          <w:szCs w:val="24"/>
        </w:rPr>
        <w:t>《建设工程工程量清单计价规范》GB50500-2013</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4.商务文件封面格式</w:t>
      </w:r>
    </w:p>
    <w:p w:rsidR="005D44C1" w:rsidRDefault="005D44C1">
      <w:pPr>
        <w:spacing w:line="220" w:lineRule="atLeast"/>
        <w:jc w:val="center"/>
        <w:rPr>
          <w:rFonts w:ascii="宋体" w:eastAsia="宋体" w:hAnsi="宋体"/>
          <w:b/>
          <w:sz w:val="32"/>
          <w:szCs w:val="32"/>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清江蝴蝶崖风景区水布垭游客中心项目消防工程                          竞争性谈判响应文件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商务文件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line="220" w:lineRule="atLeast"/>
        <w:jc w:val="center"/>
        <w:rPr>
          <w:rFonts w:ascii="微软雅黑" w:hAnsi="微软雅黑"/>
          <w:sz w:val="28"/>
          <w:szCs w:val="28"/>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（4）截止谈判文件发出日期前月末的财务报表（资产负债表、现金流量表、利润表）；</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（5）拟派的项目负责人及主要管理人员近三个月（自投标截止时间前推3个月）的社保明细。</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（6）投标人认为需要提交的其他材料（如有）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Theme="minorEastAsia" w:eastAsiaTheme="minorEastAsia" w:hAnsiTheme="minorEastAsia" w:hint="eastAsia"/>
          <w:sz w:val="24"/>
        </w:rPr>
        <w:t>具有建设行政主管部门核发的消防设施专业承包二级及以上</w:t>
      </w:r>
      <w:r>
        <w:rPr>
          <w:rFonts w:asciiTheme="minorEastAsia" w:eastAsiaTheme="minorEastAsia" w:hAnsiTheme="minorEastAsia"/>
          <w:sz w:val="24"/>
        </w:rPr>
        <w:t>企业资质</w:t>
      </w:r>
      <w:r>
        <w:rPr>
          <w:rFonts w:ascii="宋体" w:eastAsia="宋体" w:hAnsi="宋体" w:hint="eastAsia"/>
          <w:sz w:val="24"/>
          <w:szCs w:val="24"/>
        </w:rPr>
        <w:t>证书（复印件）；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Pr>
          <w:rFonts w:asciiTheme="minorEastAsia" w:eastAsiaTheme="minorEastAsia" w:hAnsiTheme="minorEastAsia" w:hint="eastAsia"/>
          <w:sz w:val="24"/>
          <w:szCs w:val="24"/>
        </w:rPr>
        <w:t>2014年至今独立承担过消防设施工程项目</w:t>
      </w:r>
      <w:r>
        <w:rPr>
          <w:rFonts w:ascii="宋体" w:eastAsia="宋体" w:hAnsi="宋体" w:hint="eastAsia"/>
          <w:sz w:val="24"/>
          <w:szCs w:val="24"/>
        </w:rPr>
        <w:t>已完成的证明材料（原件或复印件）；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Pr>
          <w:rFonts w:asciiTheme="minorEastAsia" w:eastAsiaTheme="minorEastAsia" w:hAnsiTheme="minorEastAsia" w:hint="eastAsia"/>
          <w:sz w:val="24"/>
          <w:szCs w:val="24"/>
        </w:rPr>
        <w:t>项目负责人具备的机电工程二级建造师及以上资格</w:t>
      </w:r>
      <w:r>
        <w:rPr>
          <w:rFonts w:ascii="宋体" w:eastAsia="宋体" w:hAnsi="宋体" w:hint="eastAsia"/>
          <w:sz w:val="24"/>
          <w:szCs w:val="24"/>
        </w:rPr>
        <w:t>证书（复印件）；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（5）投标人做出的：投标人及其法定代表人近三年内无行贿犯罪记录的书面承诺；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（6）谈判文件规定或投标人认为需提供的的其他材料。</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sz w:val="24"/>
          <w:szCs w:val="24"/>
        </w:rPr>
        <w:t>201</w:t>
      </w:r>
      <w:r>
        <w:rPr>
          <w:rFonts w:ascii="宋体" w:eastAsia="宋体" w:hAnsi="宋体" w:hint="eastAsia"/>
          <w:sz w:val="24"/>
          <w:szCs w:val="24"/>
        </w:rPr>
        <w:t>4年以来承接的类似项目业绩（表格形式，格式自拟）</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4.5截止谈判文件发出日期前月末的财务报表（资产负债表、现金流量表、利润表）；</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4.6拟派的项目负责人及主要管理人员近三个月（自投标截止时间前推3个月）的社保明细。</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7投标人认为需要提交的其他材料（如有）</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bookmarkStart w:id="575" w:name="_GoBack"/>
      <w:bookmarkEnd w:id="575"/>
    </w:p>
    <w:p w:rsidR="00C656FE" w:rsidRDefault="00C656FE">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5.技术文件封面格式</w:t>
      </w:r>
    </w:p>
    <w:p w:rsidR="005D44C1" w:rsidRDefault="005D44C1">
      <w:pPr>
        <w:spacing w:after="0" w:line="360" w:lineRule="auto"/>
        <w:jc w:val="center"/>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微软雅黑" w:hAnsi="微软雅黑" w:hint="eastAsia"/>
          <w:sz w:val="28"/>
          <w:szCs w:val="28"/>
        </w:rPr>
        <w:t>清江蝴蝶崖风景区水布垭游客中心项目消防工程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技术文件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500" w:firstLine="420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CC5CEF" w:rsidRDefault="00CC5CEF">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（2）施工组织设计或施工方案（格式自拟）；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5.2施工组织设计或施工方案（格式自拟）。应当包括：总体布置及工期安排、工期保证措施、质量目标、安全施工措施、环境保护措施、文明施工、系统调试、系统检测方案等内容。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cs="宋体"/>
          <w:color w:val="000000"/>
          <w:sz w:val="24"/>
          <w:szCs w:val="24"/>
        </w:rPr>
      </w:pPr>
    </w:p>
    <w:sectPr w:rsidR="005D44C1" w:rsidSect="005D44C1">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F3" w:rsidRDefault="00E04CF3" w:rsidP="005D44C1">
      <w:pPr>
        <w:spacing w:after="0"/>
      </w:pPr>
      <w:r>
        <w:separator/>
      </w:r>
    </w:p>
  </w:endnote>
  <w:endnote w:type="continuationSeparator" w:id="0">
    <w:p w:rsidR="00E04CF3" w:rsidRDefault="00E04CF3"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EA3B09">
    <w:pPr>
      <w:pStyle w:val="a4"/>
    </w:pPr>
    <w:r>
      <w:pict>
        <v:shapetype id="_x0000_t202" coordsize="21600,21600" o:spt="202" path="m,l,21600r21600,l21600,xe">
          <v:stroke joinstyle="miter"/>
          <v:path gradientshapeok="t" o:connecttype="rect"/>
        </v:shapetype>
        <v:shape id="_x0000_s18436" type="#_x0000_t202" style="position:absolute;margin-left:0;margin-top:0;width:2in;height:2in;z-index:251663360;mso-wrap-style:none;mso-position-horizontal:center;mso-position-horizontal-relative:margin" filled="f" stroked="f">
          <v:textbox style="mso-fit-shape-to-text:t" inset="0,0,0,0">
            <w:txbxContent>
              <w:p w:rsidR="00286DE8" w:rsidRDefault="00EA3B09">
                <w:pPr>
                  <w:rPr>
                    <w:sz w:val="18"/>
                  </w:rPr>
                </w:pPr>
                <w:r>
                  <w:rPr>
                    <w:rFonts w:hint="eastAsia"/>
                    <w:sz w:val="18"/>
                  </w:rPr>
                  <w:fldChar w:fldCharType="begin"/>
                </w:r>
                <w:r w:rsidR="00286DE8">
                  <w:rPr>
                    <w:rFonts w:hint="eastAsia"/>
                    <w:sz w:val="18"/>
                  </w:rPr>
                  <w:instrText xml:space="preserve"> PAGE  \* MERGEFORMAT </w:instrText>
                </w:r>
                <w:r>
                  <w:rPr>
                    <w:rFonts w:hint="eastAsia"/>
                    <w:sz w:val="18"/>
                  </w:rPr>
                  <w:fldChar w:fldCharType="separate"/>
                </w:r>
                <w:r w:rsidR="00ED3645">
                  <w:rPr>
                    <w:noProof/>
                    <w:sz w:val="18"/>
                  </w:rPr>
                  <w:t>14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EA3B09">
    <w:pPr>
      <w:pStyle w:val="a4"/>
    </w:pPr>
    <w:r>
      <w:pict>
        <v:shapetype id="_x0000_t202" coordsize="21600,21600" o:spt="202" path="m,l,21600r21600,l21600,xe">
          <v:stroke joinstyle="miter"/>
          <v:path gradientshapeok="t" o:connecttype="rect"/>
        </v:shapetype>
        <v:shape id="文本框8" o:spid="_x0000_s18434" type="#_x0000_t202" style="position:absolute;margin-left:0;margin-top:0;width:10.55pt;height:12.05pt;z-index:251661312;mso-wrap-style:none;mso-position-horizontal:center;mso-position-horizontal-relative:margin" filled="f" stroked="f">
          <v:textbox style="mso-fit-shape-to-text:t" inset="0,0,0,0">
            <w:txbxContent>
              <w:p w:rsidR="00286DE8" w:rsidRDefault="00EA3B09">
                <w:pPr>
                  <w:rPr>
                    <w:sz w:val="18"/>
                  </w:rPr>
                </w:pPr>
                <w:r>
                  <w:rPr>
                    <w:rFonts w:hint="eastAsia"/>
                    <w:sz w:val="18"/>
                  </w:rPr>
                  <w:fldChar w:fldCharType="begin"/>
                </w:r>
                <w:r w:rsidR="00286DE8">
                  <w:rPr>
                    <w:rFonts w:hint="eastAsia"/>
                    <w:sz w:val="18"/>
                  </w:rPr>
                  <w:instrText xml:space="preserve"> PAGE  \* MERGEFORMAT </w:instrText>
                </w:r>
                <w:r>
                  <w:rPr>
                    <w:rFonts w:hint="eastAsia"/>
                    <w:sz w:val="18"/>
                  </w:rPr>
                  <w:fldChar w:fldCharType="separate"/>
                </w:r>
                <w:r w:rsidR="00286DE8">
                  <w:rPr>
                    <w:sz w:val="21"/>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EA3B09">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fit-shape-to-text:t" inset="0,0,0,0">
            <w:txbxContent>
              <w:sdt>
                <w:sdtPr>
                  <w:id w:val="3372400"/>
                </w:sdtPr>
                <w:sdtContent>
                  <w:sdt>
                    <w:sdtPr>
                      <w:id w:val="171357217"/>
                    </w:sdtPr>
                    <w:sdtContent>
                      <w:p w:rsidR="00286DE8" w:rsidRDefault="00EA3B09">
                        <w:pPr>
                          <w:pStyle w:val="a4"/>
                          <w:jc w:val="center"/>
                        </w:pPr>
                        <w:r>
                          <w:rPr>
                            <w:rFonts w:ascii="楷体" w:eastAsia="楷体" w:hAnsi="楷体"/>
                            <w:sz w:val="21"/>
                            <w:szCs w:val="21"/>
                          </w:rPr>
                          <w:fldChar w:fldCharType="begin"/>
                        </w:r>
                        <w:r w:rsidR="00286DE8">
                          <w:rPr>
                            <w:rFonts w:ascii="楷体" w:eastAsia="楷体" w:hAnsi="楷体"/>
                            <w:sz w:val="21"/>
                            <w:szCs w:val="21"/>
                          </w:rPr>
                          <w:instrText xml:space="preserve"> </w:instrText>
                        </w:r>
                        <w:r w:rsidR="00286DE8">
                          <w:rPr>
                            <w:rFonts w:ascii="楷体" w:eastAsia="楷体" w:hAnsi="楷体" w:hint="eastAsia"/>
                            <w:sz w:val="21"/>
                            <w:szCs w:val="21"/>
                          </w:rPr>
                          <w:instrText>PAGE   \* MERGEFORMAT</w:instrText>
                        </w:r>
                        <w:r w:rsidR="00286DE8">
                          <w:rPr>
                            <w:rFonts w:ascii="楷体" w:eastAsia="楷体" w:hAnsi="楷体"/>
                            <w:sz w:val="21"/>
                            <w:szCs w:val="21"/>
                          </w:rPr>
                          <w:instrText xml:space="preserve"> </w:instrText>
                        </w:r>
                        <w:r>
                          <w:rPr>
                            <w:rFonts w:ascii="楷体" w:eastAsia="楷体" w:hAnsi="楷体"/>
                            <w:sz w:val="21"/>
                            <w:szCs w:val="21"/>
                          </w:rPr>
                          <w:fldChar w:fldCharType="separate"/>
                        </w:r>
                        <w:r w:rsidR="00ED3645">
                          <w:rPr>
                            <w:rFonts w:ascii="楷体" w:eastAsia="楷体" w:hAnsi="楷体"/>
                            <w:noProof/>
                            <w:sz w:val="21"/>
                            <w:szCs w:val="21"/>
                          </w:rPr>
                          <w:t>50</w:t>
                        </w:r>
                        <w:r>
                          <w:rPr>
                            <w:rFonts w:ascii="楷体" w:eastAsia="楷体" w:hAnsi="楷体"/>
                            <w:sz w:val="21"/>
                            <w:szCs w:val="21"/>
                          </w:rPr>
                          <w:fldChar w:fldCharType="end"/>
                        </w:r>
                        <w:r w:rsidR="00286DE8">
                          <w:rPr>
                            <w:rFonts w:ascii="楷体" w:eastAsia="楷体" w:hAnsi="楷体" w:hint="eastAsia"/>
                            <w:sz w:val="21"/>
                            <w:szCs w:val="21"/>
                          </w:rPr>
                          <w:t xml:space="preserve">  </w:t>
                        </w:r>
                      </w:p>
                    </w:sdtContent>
                  </w:sdt>
                </w:sdtContent>
              </w:sdt>
              <w:p w:rsidR="00286DE8" w:rsidRDefault="00286DE8"/>
            </w:txbxContent>
          </v:textbox>
          <w10:wrap anchorx="margin"/>
        </v:shape>
      </w:pict>
    </w:r>
  </w:p>
  <w:p w:rsidR="00286DE8" w:rsidRDefault="00286D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F3" w:rsidRDefault="00E04CF3" w:rsidP="005D44C1">
      <w:pPr>
        <w:spacing w:after="0"/>
      </w:pPr>
      <w:r>
        <w:separator/>
      </w:r>
    </w:p>
  </w:footnote>
  <w:footnote w:type="continuationSeparator" w:id="0">
    <w:p w:rsidR="00E04CF3" w:rsidRDefault="00E04CF3" w:rsidP="005D44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E8" w:rsidRDefault="00286DE8">
    <w:pPr>
      <w:pStyle w:val="a5"/>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38914"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360A6"/>
    <w:rsid w:val="0003727E"/>
    <w:rsid w:val="0004042F"/>
    <w:rsid w:val="00047AFD"/>
    <w:rsid w:val="000519B3"/>
    <w:rsid w:val="0005270B"/>
    <w:rsid w:val="00055379"/>
    <w:rsid w:val="000875F6"/>
    <w:rsid w:val="000E559A"/>
    <w:rsid w:val="000F10B2"/>
    <w:rsid w:val="000F227F"/>
    <w:rsid w:val="00127A1A"/>
    <w:rsid w:val="00133460"/>
    <w:rsid w:val="00162FD4"/>
    <w:rsid w:val="00165BD7"/>
    <w:rsid w:val="00167945"/>
    <w:rsid w:val="00177D7B"/>
    <w:rsid w:val="00184787"/>
    <w:rsid w:val="00193302"/>
    <w:rsid w:val="001A1768"/>
    <w:rsid w:val="001A4938"/>
    <w:rsid w:val="001B0969"/>
    <w:rsid w:val="001C4470"/>
    <w:rsid w:val="001D1690"/>
    <w:rsid w:val="001D274D"/>
    <w:rsid w:val="001D4382"/>
    <w:rsid w:val="0021661E"/>
    <w:rsid w:val="00217B09"/>
    <w:rsid w:val="00242459"/>
    <w:rsid w:val="002469F2"/>
    <w:rsid w:val="0024752B"/>
    <w:rsid w:val="00250D93"/>
    <w:rsid w:val="00252993"/>
    <w:rsid w:val="00267E5A"/>
    <w:rsid w:val="00286DE8"/>
    <w:rsid w:val="00294F98"/>
    <w:rsid w:val="002A43BB"/>
    <w:rsid w:val="002C169D"/>
    <w:rsid w:val="002C3102"/>
    <w:rsid w:val="002D65F5"/>
    <w:rsid w:val="002D7E51"/>
    <w:rsid w:val="002F25F7"/>
    <w:rsid w:val="002F5E95"/>
    <w:rsid w:val="0030189B"/>
    <w:rsid w:val="003047B2"/>
    <w:rsid w:val="003225C3"/>
    <w:rsid w:val="00323B43"/>
    <w:rsid w:val="0033317C"/>
    <w:rsid w:val="00334418"/>
    <w:rsid w:val="003449B4"/>
    <w:rsid w:val="00362F2D"/>
    <w:rsid w:val="003700BF"/>
    <w:rsid w:val="0037686F"/>
    <w:rsid w:val="0038567B"/>
    <w:rsid w:val="00390705"/>
    <w:rsid w:val="003A4BDE"/>
    <w:rsid w:val="003B7ED7"/>
    <w:rsid w:val="003C34C5"/>
    <w:rsid w:val="003C4E07"/>
    <w:rsid w:val="003D1EA3"/>
    <w:rsid w:val="003D37D8"/>
    <w:rsid w:val="003D6E03"/>
    <w:rsid w:val="003E1521"/>
    <w:rsid w:val="003E1ECB"/>
    <w:rsid w:val="003F1192"/>
    <w:rsid w:val="00403738"/>
    <w:rsid w:val="004071FE"/>
    <w:rsid w:val="004252ED"/>
    <w:rsid w:val="00426133"/>
    <w:rsid w:val="0042699E"/>
    <w:rsid w:val="004358AB"/>
    <w:rsid w:val="0045215E"/>
    <w:rsid w:val="00455DF0"/>
    <w:rsid w:val="004750FC"/>
    <w:rsid w:val="00481E4C"/>
    <w:rsid w:val="004A1198"/>
    <w:rsid w:val="004A4C2B"/>
    <w:rsid w:val="004E5CD7"/>
    <w:rsid w:val="004F031E"/>
    <w:rsid w:val="004F74FF"/>
    <w:rsid w:val="005031C8"/>
    <w:rsid w:val="005126CC"/>
    <w:rsid w:val="00515441"/>
    <w:rsid w:val="0051582B"/>
    <w:rsid w:val="00515D2A"/>
    <w:rsid w:val="005208CA"/>
    <w:rsid w:val="005234AB"/>
    <w:rsid w:val="0053184E"/>
    <w:rsid w:val="00540359"/>
    <w:rsid w:val="00557924"/>
    <w:rsid w:val="00585E70"/>
    <w:rsid w:val="00592C52"/>
    <w:rsid w:val="005943E7"/>
    <w:rsid w:val="005C16BE"/>
    <w:rsid w:val="005D44C1"/>
    <w:rsid w:val="005E21CA"/>
    <w:rsid w:val="005E4E3B"/>
    <w:rsid w:val="005E667F"/>
    <w:rsid w:val="006047B7"/>
    <w:rsid w:val="006064CA"/>
    <w:rsid w:val="00610DCD"/>
    <w:rsid w:val="0062457E"/>
    <w:rsid w:val="00627B5C"/>
    <w:rsid w:val="00654F1D"/>
    <w:rsid w:val="00674CCE"/>
    <w:rsid w:val="006871ED"/>
    <w:rsid w:val="0069529C"/>
    <w:rsid w:val="0069693E"/>
    <w:rsid w:val="006A6113"/>
    <w:rsid w:val="006C0F44"/>
    <w:rsid w:val="006F7187"/>
    <w:rsid w:val="00710472"/>
    <w:rsid w:val="00710F6A"/>
    <w:rsid w:val="00716ADE"/>
    <w:rsid w:val="007317FD"/>
    <w:rsid w:val="007346C9"/>
    <w:rsid w:val="00742583"/>
    <w:rsid w:val="00743A88"/>
    <w:rsid w:val="0075050A"/>
    <w:rsid w:val="007850E7"/>
    <w:rsid w:val="0079249E"/>
    <w:rsid w:val="00792819"/>
    <w:rsid w:val="007F046F"/>
    <w:rsid w:val="00827C05"/>
    <w:rsid w:val="00830C3C"/>
    <w:rsid w:val="00842211"/>
    <w:rsid w:val="00867676"/>
    <w:rsid w:val="008824F9"/>
    <w:rsid w:val="00882B70"/>
    <w:rsid w:val="00892220"/>
    <w:rsid w:val="008926AF"/>
    <w:rsid w:val="008B7726"/>
    <w:rsid w:val="008C5129"/>
    <w:rsid w:val="008D6805"/>
    <w:rsid w:val="008E6C22"/>
    <w:rsid w:val="008F2A06"/>
    <w:rsid w:val="008F39B1"/>
    <w:rsid w:val="008F4B24"/>
    <w:rsid w:val="00911061"/>
    <w:rsid w:val="00914489"/>
    <w:rsid w:val="00930036"/>
    <w:rsid w:val="00940F36"/>
    <w:rsid w:val="009411D7"/>
    <w:rsid w:val="00941D4A"/>
    <w:rsid w:val="00944DD6"/>
    <w:rsid w:val="009561FB"/>
    <w:rsid w:val="009652F9"/>
    <w:rsid w:val="00986308"/>
    <w:rsid w:val="0099013F"/>
    <w:rsid w:val="009915BA"/>
    <w:rsid w:val="009964BB"/>
    <w:rsid w:val="009977D1"/>
    <w:rsid w:val="009D0079"/>
    <w:rsid w:val="009F0DF4"/>
    <w:rsid w:val="009F2A12"/>
    <w:rsid w:val="00A13659"/>
    <w:rsid w:val="00A40C49"/>
    <w:rsid w:val="00A41C52"/>
    <w:rsid w:val="00A440B3"/>
    <w:rsid w:val="00A45D45"/>
    <w:rsid w:val="00A54575"/>
    <w:rsid w:val="00A67148"/>
    <w:rsid w:val="00A70A73"/>
    <w:rsid w:val="00A76A1B"/>
    <w:rsid w:val="00AB12CB"/>
    <w:rsid w:val="00AC1EA3"/>
    <w:rsid w:val="00AC2FA5"/>
    <w:rsid w:val="00AC739B"/>
    <w:rsid w:val="00AD30AB"/>
    <w:rsid w:val="00AE2FD0"/>
    <w:rsid w:val="00AE3080"/>
    <w:rsid w:val="00AE417D"/>
    <w:rsid w:val="00AF2F25"/>
    <w:rsid w:val="00B0573F"/>
    <w:rsid w:val="00B16D31"/>
    <w:rsid w:val="00B16D99"/>
    <w:rsid w:val="00B2627B"/>
    <w:rsid w:val="00B3630D"/>
    <w:rsid w:val="00B43C5E"/>
    <w:rsid w:val="00BA301F"/>
    <w:rsid w:val="00BA5359"/>
    <w:rsid w:val="00BC6EB7"/>
    <w:rsid w:val="00BC7696"/>
    <w:rsid w:val="00BD480F"/>
    <w:rsid w:val="00BE6C92"/>
    <w:rsid w:val="00BF79EB"/>
    <w:rsid w:val="00C070FD"/>
    <w:rsid w:val="00C135D3"/>
    <w:rsid w:val="00C172F9"/>
    <w:rsid w:val="00C248EB"/>
    <w:rsid w:val="00C43AF2"/>
    <w:rsid w:val="00C43DCF"/>
    <w:rsid w:val="00C50FB0"/>
    <w:rsid w:val="00C62271"/>
    <w:rsid w:val="00C62F72"/>
    <w:rsid w:val="00C656FE"/>
    <w:rsid w:val="00CA0ACE"/>
    <w:rsid w:val="00CA29D1"/>
    <w:rsid w:val="00CA439F"/>
    <w:rsid w:val="00CA75D6"/>
    <w:rsid w:val="00CC3E1F"/>
    <w:rsid w:val="00CC5CEF"/>
    <w:rsid w:val="00CC6C2F"/>
    <w:rsid w:val="00CE7082"/>
    <w:rsid w:val="00CE7EF5"/>
    <w:rsid w:val="00CF197C"/>
    <w:rsid w:val="00D13765"/>
    <w:rsid w:val="00D16239"/>
    <w:rsid w:val="00D31D50"/>
    <w:rsid w:val="00D40691"/>
    <w:rsid w:val="00D41463"/>
    <w:rsid w:val="00D647F0"/>
    <w:rsid w:val="00D97C58"/>
    <w:rsid w:val="00DA00AF"/>
    <w:rsid w:val="00DA0D5A"/>
    <w:rsid w:val="00DB1D8A"/>
    <w:rsid w:val="00DB69F6"/>
    <w:rsid w:val="00DC1225"/>
    <w:rsid w:val="00DC1AB3"/>
    <w:rsid w:val="00E0029E"/>
    <w:rsid w:val="00E040CD"/>
    <w:rsid w:val="00E04CF3"/>
    <w:rsid w:val="00E11C75"/>
    <w:rsid w:val="00E22600"/>
    <w:rsid w:val="00E26B00"/>
    <w:rsid w:val="00E43A3A"/>
    <w:rsid w:val="00E55851"/>
    <w:rsid w:val="00E66DC7"/>
    <w:rsid w:val="00E67AAA"/>
    <w:rsid w:val="00E72F66"/>
    <w:rsid w:val="00E743D1"/>
    <w:rsid w:val="00E74837"/>
    <w:rsid w:val="00E867D0"/>
    <w:rsid w:val="00E86DC6"/>
    <w:rsid w:val="00EA3B09"/>
    <w:rsid w:val="00EB2030"/>
    <w:rsid w:val="00EB6919"/>
    <w:rsid w:val="00EB7FD0"/>
    <w:rsid w:val="00EC02B3"/>
    <w:rsid w:val="00EC49CC"/>
    <w:rsid w:val="00ED3645"/>
    <w:rsid w:val="00ED5A4E"/>
    <w:rsid w:val="00F00848"/>
    <w:rsid w:val="00F11EEF"/>
    <w:rsid w:val="00F675FB"/>
    <w:rsid w:val="00F81E75"/>
    <w:rsid w:val="00F83235"/>
    <w:rsid w:val="00F86B97"/>
    <w:rsid w:val="00F97FA2"/>
    <w:rsid w:val="00FB1E94"/>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2D654-A3C0-4179-9AFE-DF29CFDD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4019</Words>
  <Characters>22912</Characters>
  <Application>Microsoft Office Word</Application>
  <DocSecurity>0</DocSecurity>
  <Lines>190</Lines>
  <Paragraphs>53</Paragraphs>
  <ScaleCrop>false</ScaleCrop>
  <Company/>
  <LinksUpToDate>false</LinksUpToDate>
  <CharactersWithSpaces>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2017-08-17T07:32:00Z</dcterms:created>
  <dcterms:modified xsi:type="dcterms:W3CDTF">2017-08-17T07:32:00Z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