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236"/>
        <w:gridCol w:w="1233"/>
        <w:gridCol w:w="1567"/>
        <w:gridCol w:w="118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8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1965" w:type="dxa"/>
            <w:vAlign w:val="center"/>
          </w:tcPr>
          <w:p>
            <w:pPr>
              <w:jc w:val="center"/>
              <w:rPr>
                <w:sz w:val="28"/>
              </w:rPr>
            </w:pPr>
            <w:r>
              <w:rPr>
                <w:rFonts w:hint="eastAsia"/>
                <w:sz w:val="28"/>
              </w:rPr>
              <w:t>项目名称</w:t>
            </w:r>
          </w:p>
        </w:tc>
        <w:tc>
          <w:tcPr>
            <w:tcW w:w="3469" w:type="dxa"/>
            <w:gridSpan w:val="2"/>
            <w:vAlign w:val="center"/>
          </w:tcPr>
          <w:p>
            <w:pPr>
              <w:jc w:val="center"/>
              <w:rPr>
                <w:sz w:val="28"/>
              </w:rPr>
            </w:pPr>
            <w:r>
              <w:rPr>
                <w:rFonts w:hint="eastAsia"/>
                <w:sz w:val="28"/>
                <w:lang w:eastAsia="zh-CN"/>
              </w:rPr>
              <w:t>恩施农产品加工园生活配套服务区（C区）样板间精装修工程</w:t>
            </w:r>
          </w:p>
        </w:tc>
        <w:tc>
          <w:tcPr>
            <w:tcW w:w="1567" w:type="dxa"/>
            <w:vAlign w:val="center"/>
          </w:tcPr>
          <w:p>
            <w:pPr>
              <w:jc w:val="center"/>
              <w:rPr>
                <w:sz w:val="28"/>
              </w:rPr>
            </w:pPr>
            <w:r>
              <w:rPr>
                <w:rFonts w:hint="eastAsia"/>
                <w:sz w:val="28"/>
              </w:rPr>
              <w:t>项目编号</w:t>
            </w:r>
          </w:p>
        </w:tc>
        <w:tc>
          <w:tcPr>
            <w:tcW w:w="2879" w:type="dxa"/>
            <w:gridSpan w:val="2"/>
            <w:vAlign w:val="center"/>
          </w:tcPr>
          <w:p>
            <w:pPr>
              <w:jc w:val="center"/>
              <w:rPr>
                <w:sz w:val="28"/>
              </w:rPr>
            </w:pPr>
            <w:r>
              <w:rPr>
                <w:rFonts w:hint="eastAsia"/>
                <w:sz w:val="28"/>
                <w:lang w:eastAsia="zh-CN"/>
              </w:rPr>
              <w:t>ESLFZY-2018-01</w:t>
            </w:r>
            <w:r>
              <w:rPr>
                <w:rFonts w:hint="eastAsia"/>
                <w:sz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Align w:val="center"/>
          </w:tcPr>
          <w:p>
            <w:pPr>
              <w:jc w:val="center"/>
              <w:rPr>
                <w:sz w:val="28"/>
              </w:rPr>
            </w:pPr>
            <w:r>
              <w:rPr>
                <w:rFonts w:hint="eastAsia"/>
                <w:sz w:val="28"/>
              </w:rPr>
              <w:t>招标条件</w:t>
            </w:r>
          </w:p>
        </w:tc>
        <w:tc>
          <w:tcPr>
            <w:tcW w:w="7915"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trPr>
        <w:tc>
          <w:tcPr>
            <w:tcW w:w="1965" w:type="dxa"/>
            <w:vAlign w:val="center"/>
          </w:tcPr>
          <w:p>
            <w:pPr>
              <w:jc w:val="center"/>
              <w:rPr>
                <w:sz w:val="28"/>
              </w:rPr>
            </w:pPr>
            <w:r>
              <w:rPr>
                <w:rFonts w:hint="eastAsia"/>
                <w:sz w:val="28"/>
              </w:rPr>
              <w:t>投标报名登记所需资料</w:t>
            </w:r>
          </w:p>
        </w:tc>
        <w:tc>
          <w:tcPr>
            <w:tcW w:w="7915" w:type="dxa"/>
            <w:gridSpan w:val="5"/>
          </w:tcPr>
          <w:p>
            <w:pPr>
              <w:spacing w:line="360" w:lineRule="auto"/>
              <w:ind w:firstLine="560" w:firstLineChars="200"/>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企业资质证书副本、安全生产许可证副本、拟派项目负责人资质证书（复印件）、类似业绩证明资料、无犯罪记录函、承诺函（未因非法拖欠劳动者工资而受到行政处理处罚或人民法院判决的承诺书原件）、无重大违法记录声明及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965" w:type="dxa"/>
            <w:vAlign w:val="center"/>
          </w:tcPr>
          <w:p>
            <w:pPr>
              <w:jc w:val="center"/>
              <w:rPr>
                <w:sz w:val="28"/>
              </w:rPr>
            </w:pPr>
            <w:r>
              <w:rPr>
                <w:rFonts w:hint="eastAsia"/>
                <w:sz w:val="28"/>
              </w:rPr>
              <w:t>报名起止时间</w:t>
            </w:r>
          </w:p>
        </w:tc>
        <w:tc>
          <w:tcPr>
            <w:tcW w:w="7915" w:type="dxa"/>
            <w:gridSpan w:val="5"/>
          </w:tcPr>
          <w:p>
            <w:pPr>
              <w:rPr>
                <w:sz w:val="28"/>
              </w:rPr>
            </w:pPr>
            <w:r>
              <w:rPr>
                <w:rFonts w:hint="eastAsia"/>
                <w:sz w:val="28"/>
                <w:lang w:eastAsia="zh-CN"/>
              </w:rPr>
              <w:t>2018年7月4日至2018年7月9日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restart"/>
            <w:vAlign w:val="center"/>
          </w:tcPr>
          <w:p>
            <w:pPr>
              <w:jc w:val="center"/>
              <w:rPr>
                <w:sz w:val="28"/>
              </w:rPr>
            </w:pPr>
            <w:r>
              <w:rPr>
                <w:rFonts w:hint="eastAsia"/>
                <w:sz w:val="28"/>
              </w:rPr>
              <w:t>投标申请人</w:t>
            </w:r>
          </w:p>
        </w:tc>
        <w:tc>
          <w:tcPr>
            <w:tcW w:w="3469" w:type="dxa"/>
            <w:gridSpan w:val="2"/>
            <w:vAlign w:val="center"/>
          </w:tcPr>
          <w:p>
            <w:pPr>
              <w:jc w:val="center"/>
              <w:rPr>
                <w:sz w:val="28"/>
              </w:rPr>
            </w:pPr>
            <w:r>
              <w:rPr>
                <w:rFonts w:hint="eastAsia"/>
                <w:sz w:val="28"/>
              </w:rPr>
              <w:t>企业名称</w:t>
            </w:r>
          </w:p>
        </w:tc>
        <w:tc>
          <w:tcPr>
            <w:tcW w:w="444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continue"/>
            <w:vAlign w:val="center"/>
          </w:tcPr>
          <w:p>
            <w:pPr>
              <w:jc w:val="center"/>
              <w:rPr>
                <w:rFonts w:hint="eastAsia"/>
                <w:sz w:val="28"/>
              </w:rPr>
            </w:pPr>
          </w:p>
        </w:tc>
        <w:tc>
          <w:tcPr>
            <w:tcW w:w="3469" w:type="dxa"/>
            <w:gridSpan w:val="2"/>
            <w:vAlign w:val="center"/>
          </w:tcPr>
          <w:p>
            <w:pPr>
              <w:jc w:val="center"/>
              <w:rPr>
                <w:rFonts w:hint="eastAsia" w:eastAsiaTheme="minorEastAsia"/>
                <w:sz w:val="28"/>
                <w:lang w:eastAsia="zh-CN"/>
              </w:rPr>
            </w:pPr>
            <w:r>
              <w:rPr>
                <w:rFonts w:hint="eastAsia"/>
                <w:sz w:val="28"/>
                <w:lang w:eastAsia="zh-CN"/>
              </w:rPr>
              <w:t>企业资质证书等级</w:t>
            </w:r>
          </w:p>
        </w:tc>
        <w:tc>
          <w:tcPr>
            <w:tcW w:w="444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965" w:type="dxa"/>
            <w:vMerge w:val="continue"/>
            <w:vAlign w:val="center"/>
          </w:tcPr>
          <w:p>
            <w:pPr>
              <w:jc w:val="center"/>
              <w:rPr>
                <w:sz w:val="28"/>
              </w:rPr>
            </w:pPr>
          </w:p>
        </w:tc>
        <w:tc>
          <w:tcPr>
            <w:tcW w:w="3469" w:type="dxa"/>
            <w:gridSpan w:val="2"/>
            <w:vAlign w:val="center"/>
          </w:tcPr>
          <w:p>
            <w:pPr>
              <w:jc w:val="center"/>
              <w:rPr>
                <w:rFonts w:hint="eastAsia" w:eastAsiaTheme="minorEastAsia"/>
                <w:sz w:val="28"/>
                <w:lang w:val="en-US" w:eastAsia="zh-CN"/>
              </w:rPr>
            </w:pPr>
            <w:r>
              <w:rPr>
                <w:rFonts w:hint="eastAsia" w:eastAsiaTheme="minorEastAsia"/>
                <w:sz w:val="28"/>
                <w:lang w:val="en-US" w:eastAsia="zh-CN"/>
              </w:rPr>
              <w:t>注册建造师姓名</w:t>
            </w:r>
            <w:r>
              <w:rPr>
                <w:rFonts w:hint="eastAsia"/>
                <w:sz w:val="28"/>
                <w:lang w:val="en-US" w:eastAsia="zh-CN"/>
              </w:rPr>
              <w:t>及等</w:t>
            </w:r>
            <w:bookmarkStart w:id="0" w:name="_GoBack"/>
            <w:bookmarkEnd w:id="0"/>
            <w:r>
              <w:rPr>
                <w:rFonts w:hint="eastAsia"/>
                <w:sz w:val="28"/>
                <w:lang w:val="en-US" w:eastAsia="zh-CN"/>
              </w:rPr>
              <w:t>级</w:t>
            </w:r>
          </w:p>
        </w:tc>
        <w:tc>
          <w:tcPr>
            <w:tcW w:w="444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965" w:type="dxa"/>
            <w:vMerge w:val="continue"/>
            <w:vAlign w:val="center"/>
          </w:tcPr>
          <w:p>
            <w:pPr>
              <w:jc w:val="center"/>
              <w:rPr>
                <w:sz w:val="28"/>
              </w:rPr>
            </w:pPr>
          </w:p>
        </w:tc>
        <w:tc>
          <w:tcPr>
            <w:tcW w:w="3469" w:type="dxa"/>
            <w:gridSpan w:val="2"/>
            <w:vAlign w:val="center"/>
          </w:tcPr>
          <w:p>
            <w:pPr>
              <w:jc w:val="center"/>
              <w:rPr>
                <w:rFonts w:hint="eastAsia"/>
                <w:sz w:val="28"/>
              </w:rPr>
            </w:pPr>
            <w:r>
              <w:rPr>
                <w:rFonts w:hint="eastAsia"/>
                <w:sz w:val="28"/>
              </w:rPr>
              <w:t>报名时间</w:t>
            </w:r>
          </w:p>
        </w:tc>
        <w:tc>
          <w:tcPr>
            <w:tcW w:w="444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965" w:type="dxa"/>
            <w:vAlign w:val="center"/>
          </w:tcPr>
          <w:p>
            <w:pPr>
              <w:jc w:val="center"/>
              <w:rPr>
                <w:sz w:val="24"/>
                <w:szCs w:val="24"/>
              </w:rPr>
            </w:pPr>
            <w:r>
              <w:rPr>
                <w:rFonts w:hint="eastAsia"/>
                <w:sz w:val="28"/>
                <w:szCs w:val="28"/>
              </w:rPr>
              <w:t>报名人</w:t>
            </w:r>
          </w:p>
        </w:tc>
        <w:tc>
          <w:tcPr>
            <w:tcW w:w="2236" w:type="dxa"/>
            <w:vAlign w:val="center"/>
          </w:tcPr>
          <w:p>
            <w:pPr>
              <w:jc w:val="center"/>
              <w:rPr>
                <w:sz w:val="24"/>
                <w:szCs w:val="24"/>
              </w:rPr>
            </w:pPr>
          </w:p>
        </w:tc>
        <w:tc>
          <w:tcPr>
            <w:tcW w:w="1233" w:type="dxa"/>
            <w:vAlign w:val="center"/>
          </w:tcPr>
          <w:p>
            <w:pPr>
              <w:jc w:val="center"/>
              <w:rPr>
                <w:sz w:val="24"/>
                <w:szCs w:val="24"/>
              </w:rPr>
            </w:pPr>
            <w:r>
              <w:rPr>
                <w:rFonts w:hint="eastAsia"/>
                <w:sz w:val="24"/>
                <w:szCs w:val="24"/>
              </w:rPr>
              <w:t>联系电话</w:t>
            </w:r>
          </w:p>
        </w:tc>
        <w:tc>
          <w:tcPr>
            <w:tcW w:w="1567" w:type="dxa"/>
            <w:vAlign w:val="center"/>
          </w:tcPr>
          <w:p>
            <w:pPr>
              <w:jc w:val="center"/>
              <w:rPr>
                <w:sz w:val="28"/>
              </w:rPr>
            </w:pPr>
          </w:p>
        </w:tc>
        <w:tc>
          <w:tcPr>
            <w:tcW w:w="1182"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97"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F232D63"/>
    <w:rsid w:val="11BA0A74"/>
    <w:rsid w:val="14FA7C16"/>
    <w:rsid w:val="17E14EE9"/>
    <w:rsid w:val="1D28335F"/>
    <w:rsid w:val="1D8C7982"/>
    <w:rsid w:val="1F020C94"/>
    <w:rsid w:val="1FB47BB1"/>
    <w:rsid w:val="25416CE4"/>
    <w:rsid w:val="26D15EF4"/>
    <w:rsid w:val="2760337F"/>
    <w:rsid w:val="279A7A53"/>
    <w:rsid w:val="27DD1639"/>
    <w:rsid w:val="27FB4E28"/>
    <w:rsid w:val="2AD30C49"/>
    <w:rsid w:val="2ED75AA9"/>
    <w:rsid w:val="2F916E02"/>
    <w:rsid w:val="31053E09"/>
    <w:rsid w:val="31F36204"/>
    <w:rsid w:val="32EA3AD6"/>
    <w:rsid w:val="360709CA"/>
    <w:rsid w:val="36B064FF"/>
    <w:rsid w:val="37C10989"/>
    <w:rsid w:val="39B52441"/>
    <w:rsid w:val="3BBE6170"/>
    <w:rsid w:val="3BD133B4"/>
    <w:rsid w:val="3BD5672B"/>
    <w:rsid w:val="3C8931AA"/>
    <w:rsid w:val="3CAC72EF"/>
    <w:rsid w:val="3CEE511F"/>
    <w:rsid w:val="3E732290"/>
    <w:rsid w:val="3F300ACA"/>
    <w:rsid w:val="4033642C"/>
    <w:rsid w:val="53411FD7"/>
    <w:rsid w:val="56B60EE0"/>
    <w:rsid w:val="591C4C24"/>
    <w:rsid w:val="59C02914"/>
    <w:rsid w:val="5F310605"/>
    <w:rsid w:val="62D65CC7"/>
    <w:rsid w:val="63C22690"/>
    <w:rsid w:val="64F252B5"/>
    <w:rsid w:val="6C6C3DC2"/>
    <w:rsid w:val="6CC427C2"/>
    <w:rsid w:val="702E3C06"/>
    <w:rsid w:val="718A4754"/>
    <w:rsid w:val="73254E59"/>
    <w:rsid w:val="752B6BDB"/>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2018-07-03T02:34:31Z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