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A28" w:rsidRDefault="000F5A28">
      <w:pPr>
        <w:spacing w:line="220" w:lineRule="atLeast"/>
        <w:jc w:val="center"/>
      </w:pPr>
    </w:p>
    <w:p w:rsidR="000F5A28" w:rsidRDefault="000F5A28">
      <w:pPr>
        <w:spacing w:line="220" w:lineRule="atLeast"/>
      </w:pPr>
    </w:p>
    <w:p w:rsidR="000F5A28" w:rsidRDefault="00AD32C3">
      <w:pPr>
        <w:spacing w:line="220" w:lineRule="atLeast"/>
        <w:jc w:val="center"/>
        <w:rPr>
          <w:rFonts w:ascii="宋体" w:eastAsia="宋体" w:hAnsi="宋体"/>
          <w:b/>
          <w:sz w:val="36"/>
          <w:szCs w:val="36"/>
        </w:rPr>
      </w:pPr>
      <w:r>
        <w:rPr>
          <w:rFonts w:ascii="宋体" w:eastAsia="宋体" w:hAnsi="宋体" w:hint="eastAsia"/>
          <w:b/>
          <w:sz w:val="36"/>
          <w:szCs w:val="36"/>
        </w:rPr>
        <w:t>坪坝营天目湾景区</w:t>
      </w:r>
      <w:r w:rsidR="00042AF8">
        <w:rPr>
          <w:rFonts w:ascii="宋体" w:eastAsia="宋体" w:hAnsi="宋体" w:hint="eastAsia"/>
          <w:b/>
          <w:sz w:val="36"/>
          <w:szCs w:val="36"/>
        </w:rPr>
        <w:t>索道工程技术指导服务项目</w:t>
      </w:r>
    </w:p>
    <w:p w:rsidR="000F5A28" w:rsidRDefault="000F5A28">
      <w:pPr>
        <w:spacing w:line="220" w:lineRule="atLeast"/>
        <w:jc w:val="center"/>
      </w:pPr>
    </w:p>
    <w:p w:rsidR="000F5A28" w:rsidRDefault="000F5A28">
      <w:pPr>
        <w:spacing w:line="220" w:lineRule="atLeast"/>
        <w:jc w:val="center"/>
      </w:pPr>
    </w:p>
    <w:p w:rsidR="000F5A28" w:rsidRDefault="000F5A28">
      <w:pPr>
        <w:spacing w:line="220" w:lineRule="atLeast"/>
        <w:jc w:val="center"/>
      </w:pPr>
    </w:p>
    <w:p w:rsidR="000F5A28" w:rsidRDefault="000F5A28">
      <w:pPr>
        <w:spacing w:line="220" w:lineRule="atLeast"/>
        <w:jc w:val="center"/>
      </w:pPr>
    </w:p>
    <w:p w:rsidR="000F5A28" w:rsidRDefault="000F5A28">
      <w:pPr>
        <w:spacing w:line="220" w:lineRule="atLeast"/>
        <w:jc w:val="center"/>
      </w:pPr>
    </w:p>
    <w:p w:rsidR="000F5A28" w:rsidRDefault="000F5A28">
      <w:pPr>
        <w:spacing w:line="220" w:lineRule="atLeast"/>
        <w:jc w:val="center"/>
      </w:pPr>
    </w:p>
    <w:p w:rsidR="000F5A28" w:rsidRDefault="00042AF8">
      <w:pPr>
        <w:spacing w:line="220" w:lineRule="atLeast"/>
        <w:jc w:val="center"/>
        <w:rPr>
          <w:rFonts w:ascii="宋体" w:eastAsia="宋体" w:hAnsi="宋体"/>
          <w:b/>
          <w:sz w:val="52"/>
          <w:szCs w:val="52"/>
        </w:rPr>
      </w:pPr>
      <w:r>
        <w:rPr>
          <w:rFonts w:ascii="宋体" w:eastAsia="宋体" w:hAnsi="宋体" w:hint="eastAsia"/>
          <w:b/>
          <w:sz w:val="52"/>
          <w:szCs w:val="52"/>
        </w:rPr>
        <w:t>竞争性</w:t>
      </w:r>
      <w:r w:rsidR="003D7174">
        <w:rPr>
          <w:rFonts w:ascii="宋体" w:eastAsia="宋体" w:hAnsi="宋体" w:hint="eastAsia"/>
          <w:b/>
          <w:sz w:val="52"/>
          <w:szCs w:val="52"/>
        </w:rPr>
        <w:t>磋商</w:t>
      </w:r>
      <w:r>
        <w:rPr>
          <w:rFonts w:ascii="宋体" w:eastAsia="宋体" w:hAnsi="宋体" w:hint="eastAsia"/>
          <w:b/>
          <w:sz w:val="52"/>
          <w:szCs w:val="52"/>
        </w:rPr>
        <w:t>文件</w:t>
      </w:r>
    </w:p>
    <w:p w:rsidR="000F5A28" w:rsidRDefault="000F5A28">
      <w:pPr>
        <w:spacing w:line="220" w:lineRule="atLeast"/>
      </w:pPr>
    </w:p>
    <w:p w:rsidR="000F5A28" w:rsidRDefault="000F5A28">
      <w:pPr>
        <w:spacing w:line="220" w:lineRule="atLeast"/>
      </w:pPr>
    </w:p>
    <w:p w:rsidR="000F5A28" w:rsidRDefault="000F5A28">
      <w:pPr>
        <w:spacing w:line="220" w:lineRule="atLeast"/>
      </w:pPr>
    </w:p>
    <w:p w:rsidR="000F5A28" w:rsidRDefault="000F5A28">
      <w:pPr>
        <w:spacing w:line="220" w:lineRule="atLeast"/>
      </w:pPr>
    </w:p>
    <w:p w:rsidR="000F5A28" w:rsidRDefault="000F5A28">
      <w:pPr>
        <w:spacing w:line="220" w:lineRule="atLeast"/>
      </w:pPr>
    </w:p>
    <w:p w:rsidR="000F5A28" w:rsidRDefault="000F5A28">
      <w:pPr>
        <w:spacing w:line="220" w:lineRule="atLeast"/>
      </w:pPr>
    </w:p>
    <w:p w:rsidR="000F5A28" w:rsidRDefault="000F5A28">
      <w:pPr>
        <w:spacing w:line="220" w:lineRule="atLeast"/>
      </w:pPr>
    </w:p>
    <w:p w:rsidR="000F5A28" w:rsidRDefault="000F5A28">
      <w:pPr>
        <w:spacing w:line="220" w:lineRule="atLeast"/>
      </w:pPr>
    </w:p>
    <w:p w:rsidR="000F5A28" w:rsidRDefault="000F5A28">
      <w:pPr>
        <w:spacing w:line="220" w:lineRule="atLeast"/>
      </w:pPr>
    </w:p>
    <w:p w:rsidR="000F5A28" w:rsidRDefault="000F5A28">
      <w:pPr>
        <w:spacing w:line="220" w:lineRule="atLeast"/>
      </w:pPr>
    </w:p>
    <w:p w:rsidR="000F5A28" w:rsidRDefault="000F5A28">
      <w:pPr>
        <w:spacing w:line="220" w:lineRule="atLeast"/>
      </w:pPr>
    </w:p>
    <w:p w:rsidR="000F5A28" w:rsidRDefault="000F5A28">
      <w:pPr>
        <w:spacing w:line="220" w:lineRule="atLeast"/>
      </w:pPr>
    </w:p>
    <w:p w:rsidR="000F5A28" w:rsidRDefault="000F5A28">
      <w:pPr>
        <w:spacing w:line="220" w:lineRule="atLeast"/>
      </w:pPr>
    </w:p>
    <w:p w:rsidR="000F5A28" w:rsidRDefault="000F5A28">
      <w:pPr>
        <w:spacing w:line="220" w:lineRule="atLeast"/>
      </w:pPr>
    </w:p>
    <w:p w:rsidR="000F5A28" w:rsidRDefault="00AD32C3">
      <w:pPr>
        <w:spacing w:line="220" w:lineRule="atLeast"/>
        <w:ind w:firstLineChars="500" w:firstLine="1405"/>
        <w:rPr>
          <w:rFonts w:ascii="宋体" w:eastAsia="宋体" w:hAnsi="宋体"/>
          <w:b/>
          <w:sz w:val="28"/>
          <w:szCs w:val="28"/>
        </w:rPr>
      </w:pPr>
      <w:r>
        <w:rPr>
          <w:rFonts w:ascii="宋体" w:eastAsia="宋体" w:hAnsi="宋体" w:hint="eastAsia"/>
          <w:b/>
          <w:sz w:val="28"/>
          <w:szCs w:val="28"/>
        </w:rPr>
        <w:t>招 标 人：</w:t>
      </w:r>
      <w:r>
        <w:rPr>
          <w:rFonts w:ascii="宋体" w:eastAsia="宋体" w:hAnsi="宋体" w:hint="eastAsia"/>
          <w:b/>
          <w:sz w:val="28"/>
          <w:szCs w:val="28"/>
          <w:u w:val="single"/>
        </w:rPr>
        <w:t>湖北省坪坝营旅游发展有限公司</w:t>
      </w:r>
    </w:p>
    <w:p w:rsidR="000F5A28" w:rsidRDefault="00AD32C3">
      <w:pPr>
        <w:spacing w:line="220" w:lineRule="atLeast"/>
        <w:ind w:firstLineChars="500" w:firstLine="1405"/>
        <w:rPr>
          <w:rFonts w:ascii="宋体" w:eastAsia="宋体" w:hAnsi="宋体"/>
          <w:b/>
          <w:sz w:val="28"/>
          <w:szCs w:val="28"/>
          <w:u w:val="single"/>
        </w:rPr>
      </w:pPr>
      <w:r>
        <w:rPr>
          <w:rFonts w:ascii="宋体" w:eastAsia="宋体" w:hAnsi="宋体" w:hint="eastAsia"/>
          <w:b/>
          <w:sz w:val="28"/>
          <w:szCs w:val="28"/>
        </w:rPr>
        <w:t>招标编号：</w:t>
      </w:r>
      <w:r>
        <w:rPr>
          <w:rFonts w:ascii="宋体" w:eastAsia="宋体" w:hAnsi="宋体" w:hint="eastAsia"/>
          <w:b/>
          <w:sz w:val="28"/>
          <w:szCs w:val="28"/>
          <w:u w:val="single"/>
        </w:rPr>
        <w:t xml:space="preserve">      ELZB-TP2018017      </w:t>
      </w:r>
    </w:p>
    <w:p w:rsidR="000F5A28" w:rsidRDefault="00AD32C3">
      <w:pPr>
        <w:spacing w:line="220" w:lineRule="atLeast"/>
        <w:jc w:val="center"/>
        <w:rPr>
          <w:rFonts w:ascii="仿宋" w:eastAsia="仿宋" w:hAnsi="仿宋"/>
          <w:b/>
          <w:sz w:val="32"/>
          <w:szCs w:val="32"/>
        </w:rPr>
      </w:pPr>
      <w:r>
        <w:rPr>
          <w:rFonts w:ascii="仿宋" w:eastAsia="仿宋" w:hAnsi="仿宋" w:hint="eastAsia"/>
          <w:b/>
          <w:sz w:val="32"/>
          <w:szCs w:val="32"/>
        </w:rPr>
        <w:t xml:space="preserve">       2018年</w:t>
      </w:r>
      <w:r w:rsidR="00042AF8">
        <w:rPr>
          <w:rFonts w:ascii="仿宋" w:eastAsia="仿宋" w:hAnsi="仿宋" w:hint="eastAsia"/>
          <w:b/>
          <w:sz w:val="32"/>
          <w:szCs w:val="32"/>
        </w:rPr>
        <w:t>7</w:t>
      </w:r>
      <w:r>
        <w:rPr>
          <w:rFonts w:ascii="仿宋" w:eastAsia="仿宋" w:hAnsi="仿宋" w:hint="eastAsia"/>
          <w:b/>
          <w:sz w:val="32"/>
          <w:szCs w:val="32"/>
        </w:rPr>
        <w:t>月</w:t>
      </w:r>
    </w:p>
    <w:p w:rsidR="000F5A28" w:rsidRDefault="000F5A28">
      <w:pPr>
        <w:spacing w:line="220" w:lineRule="atLeast"/>
      </w:pPr>
    </w:p>
    <w:p w:rsidR="000F5A28" w:rsidRDefault="000F5A28">
      <w:pPr>
        <w:spacing w:line="220" w:lineRule="atLeast"/>
      </w:pPr>
    </w:p>
    <w:sdt>
      <w:sdtPr>
        <w:rPr>
          <w:rFonts w:ascii="Tahoma" w:eastAsia="微软雅黑" w:hAnsi="Tahoma" w:cstheme="minorBidi"/>
          <w:b w:val="0"/>
          <w:bCs w:val="0"/>
          <w:color w:val="auto"/>
          <w:sz w:val="22"/>
          <w:szCs w:val="22"/>
          <w:lang w:val="zh-CN"/>
        </w:rPr>
        <w:id w:val="7095534"/>
        <w:docPartObj>
          <w:docPartGallery w:val="Table of Contents"/>
          <w:docPartUnique/>
        </w:docPartObj>
      </w:sdtPr>
      <w:sdtEndPr>
        <w:rPr>
          <w:lang w:val="en-US"/>
        </w:rPr>
      </w:sdtEndPr>
      <w:sdtContent>
        <w:p w:rsidR="000F5A28" w:rsidRDefault="00AD32C3">
          <w:pPr>
            <w:pStyle w:val="TOC1"/>
            <w:jc w:val="center"/>
          </w:pPr>
          <w:r>
            <w:rPr>
              <w:color w:val="auto"/>
              <w:sz w:val="32"/>
              <w:szCs w:val="32"/>
              <w:lang w:val="zh-CN"/>
            </w:rPr>
            <w:t>目</w:t>
          </w:r>
          <w:r>
            <w:rPr>
              <w:rFonts w:hint="eastAsia"/>
              <w:color w:val="auto"/>
              <w:sz w:val="32"/>
              <w:szCs w:val="32"/>
              <w:lang w:val="zh-CN"/>
            </w:rPr>
            <w:t xml:space="preserve">            </w:t>
          </w:r>
          <w:r>
            <w:rPr>
              <w:color w:val="auto"/>
              <w:sz w:val="32"/>
              <w:szCs w:val="32"/>
              <w:lang w:val="zh-CN"/>
            </w:rPr>
            <w:t>录</w:t>
          </w:r>
        </w:p>
        <w:p w:rsidR="00F418B4" w:rsidRDefault="006A17D9">
          <w:pPr>
            <w:pStyle w:val="10"/>
            <w:tabs>
              <w:tab w:val="right" w:leader="dot" w:pos="8296"/>
            </w:tabs>
            <w:rPr>
              <w:rFonts w:asciiTheme="minorHAnsi" w:eastAsiaTheme="minorEastAsia" w:hAnsiTheme="minorHAnsi"/>
              <w:noProof/>
              <w:kern w:val="2"/>
              <w:sz w:val="21"/>
            </w:rPr>
          </w:pPr>
          <w:r>
            <w:fldChar w:fldCharType="begin"/>
          </w:r>
          <w:r w:rsidR="00AD32C3">
            <w:instrText xml:space="preserve"> TOC \o "1-3" \h \z \u </w:instrText>
          </w:r>
          <w:r>
            <w:fldChar w:fldCharType="separate"/>
          </w:r>
          <w:hyperlink w:anchor="_Toc518416743" w:history="1">
            <w:r w:rsidR="00F418B4" w:rsidRPr="00E6534E">
              <w:rPr>
                <w:rStyle w:val="af6"/>
                <w:rFonts w:ascii="宋体" w:hAnsi="宋体" w:hint="eastAsia"/>
                <w:noProof/>
              </w:rPr>
              <w:t>第一章</w:t>
            </w:r>
            <w:r w:rsidR="00F418B4" w:rsidRPr="00E6534E">
              <w:rPr>
                <w:rStyle w:val="af6"/>
                <w:rFonts w:ascii="宋体" w:hAnsi="宋体"/>
                <w:noProof/>
              </w:rPr>
              <w:t xml:space="preserve">  </w:t>
            </w:r>
            <w:r w:rsidR="00F418B4" w:rsidRPr="00E6534E">
              <w:rPr>
                <w:rStyle w:val="af6"/>
                <w:rFonts w:ascii="宋体" w:hAnsi="宋体" w:hint="eastAsia"/>
                <w:noProof/>
              </w:rPr>
              <w:t>竞争性磋商公告</w:t>
            </w:r>
            <w:r w:rsidR="00F418B4">
              <w:rPr>
                <w:noProof/>
                <w:webHidden/>
              </w:rPr>
              <w:tab/>
            </w:r>
            <w:r>
              <w:rPr>
                <w:noProof/>
                <w:webHidden/>
              </w:rPr>
              <w:fldChar w:fldCharType="begin"/>
            </w:r>
            <w:r w:rsidR="00F418B4">
              <w:rPr>
                <w:noProof/>
                <w:webHidden/>
              </w:rPr>
              <w:instrText xml:space="preserve"> PAGEREF _Toc518416743 \h </w:instrText>
            </w:r>
            <w:r>
              <w:rPr>
                <w:noProof/>
                <w:webHidden/>
              </w:rPr>
            </w:r>
            <w:r>
              <w:rPr>
                <w:noProof/>
                <w:webHidden/>
              </w:rPr>
              <w:fldChar w:fldCharType="separate"/>
            </w:r>
            <w:r w:rsidR="00F418B4">
              <w:rPr>
                <w:noProof/>
                <w:webHidden/>
              </w:rPr>
              <w:t>3</w:t>
            </w:r>
            <w:r>
              <w:rPr>
                <w:noProof/>
                <w:webHidden/>
              </w:rPr>
              <w:fldChar w:fldCharType="end"/>
            </w:r>
          </w:hyperlink>
        </w:p>
        <w:p w:rsidR="00F418B4" w:rsidRDefault="006A17D9">
          <w:pPr>
            <w:pStyle w:val="10"/>
            <w:tabs>
              <w:tab w:val="right" w:leader="dot" w:pos="8296"/>
            </w:tabs>
            <w:rPr>
              <w:rFonts w:asciiTheme="minorHAnsi" w:eastAsiaTheme="minorEastAsia" w:hAnsiTheme="minorHAnsi"/>
              <w:noProof/>
              <w:kern w:val="2"/>
              <w:sz w:val="21"/>
            </w:rPr>
          </w:pPr>
          <w:hyperlink w:anchor="_Toc518416744" w:history="1">
            <w:r w:rsidR="00F418B4" w:rsidRPr="00E6534E">
              <w:rPr>
                <w:rStyle w:val="af6"/>
                <w:rFonts w:ascii="宋体" w:hAnsi="宋体" w:hint="eastAsia"/>
                <w:noProof/>
              </w:rPr>
              <w:t>第二章</w:t>
            </w:r>
            <w:r w:rsidR="00F418B4" w:rsidRPr="00E6534E">
              <w:rPr>
                <w:rStyle w:val="af6"/>
                <w:rFonts w:ascii="宋体" w:hAnsi="宋体"/>
                <w:noProof/>
              </w:rPr>
              <w:t xml:space="preserve"> </w:t>
            </w:r>
            <w:r w:rsidR="00F418B4" w:rsidRPr="00E6534E">
              <w:rPr>
                <w:rStyle w:val="af6"/>
                <w:rFonts w:ascii="宋体" w:hAnsi="宋体" w:hint="eastAsia"/>
                <w:noProof/>
              </w:rPr>
              <w:t>投标人须知</w:t>
            </w:r>
            <w:r w:rsidR="00F418B4">
              <w:rPr>
                <w:noProof/>
                <w:webHidden/>
              </w:rPr>
              <w:tab/>
            </w:r>
            <w:r>
              <w:rPr>
                <w:noProof/>
                <w:webHidden/>
              </w:rPr>
              <w:fldChar w:fldCharType="begin"/>
            </w:r>
            <w:r w:rsidR="00F418B4">
              <w:rPr>
                <w:noProof/>
                <w:webHidden/>
              </w:rPr>
              <w:instrText xml:space="preserve"> PAGEREF _Toc518416744 \h </w:instrText>
            </w:r>
            <w:r>
              <w:rPr>
                <w:noProof/>
                <w:webHidden/>
              </w:rPr>
            </w:r>
            <w:r>
              <w:rPr>
                <w:noProof/>
                <w:webHidden/>
              </w:rPr>
              <w:fldChar w:fldCharType="separate"/>
            </w:r>
            <w:r w:rsidR="00F418B4">
              <w:rPr>
                <w:noProof/>
                <w:webHidden/>
              </w:rPr>
              <w:t>5</w:t>
            </w:r>
            <w:r>
              <w:rPr>
                <w:noProof/>
                <w:webHidden/>
              </w:rPr>
              <w:fldChar w:fldCharType="end"/>
            </w:r>
          </w:hyperlink>
        </w:p>
        <w:p w:rsidR="00F418B4" w:rsidRDefault="006A17D9">
          <w:pPr>
            <w:pStyle w:val="10"/>
            <w:tabs>
              <w:tab w:val="right" w:leader="dot" w:pos="8296"/>
            </w:tabs>
            <w:rPr>
              <w:rFonts w:asciiTheme="minorHAnsi" w:eastAsiaTheme="minorEastAsia" w:hAnsiTheme="minorHAnsi"/>
              <w:noProof/>
              <w:kern w:val="2"/>
              <w:sz w:val="21"/>
            </w:rPr>
          </w:pPr>
          <w:hyperlink w:anchor="_Toc518416745" w:history="1">
            <w:r w:rsidR="00F418B4" w:rsidRPr="00E6534E">
              <w:rPr>
                <w:rStyle w:val="af6"/>
                <w:rFonts w:ascii="宋体" w:hAnsi="宋体" w:cs="MingLiU" w:hint="eastAsia"/>
                <w:noProof/>
              </w:rPr>
              <w:t>第三章</w:t>
            </w:r>
            <w:r w:rsidR="00F418B4" w:rsidRPr="00E6534E">
              <w:rPr>
                <w:rStyle w:val="af6"/>
                <w:rFonts w:ascii="宋体" w:hAnsi="宋体"/>
                <w:noProof/>
              </w:rPr>
              <w:t xml:space="preserve"> </w:t>
            </w:r>
            <w:r w:rsidR="00F418B4" w:rsidRPr="00E6534E">
              <w:rPr>
                <w:rStyle w:val="af6"/>
                <w:rFonts w:ascii="宋体" w:hAnsi="宋体" w:cs="MingLiU" w:hint="eastAsia"/>
                <w:noProof/>
              </w:rPr>
              <w:t>评标办法</w:t>
            </w:r>
            <w:r w:rsidR="00F418B4">
              <w:rPr>
                <w:noProof/>
                <w:webHidden/>
              </w:rPr>
              <w:tab/>
            </w:r>
            <w:r>
              <w:rPr>
                <w:noProof/>
                <w:webHidden/>
              </w:rPr>
              <w:fldChar w:fldCharType="begin"/>
            </w:r>
            <w:r w:rsidR="00F418B4">
              <w:rPr>
                <w:noProof/>
                <w:webHidden/>
              </w:rPr>
              <w:instrText xml:space="preserve"> PAGEREF _Toc518416745 \h </w:instrText>
            </w:r>
            <w:r>
              <w:rPr>
                <w:noProof/>
                <w:webHidden/>
              </w:rPr>
            </w:r>
            <w:r>
              <w:rPr>
                <w:noProof/>
                <w:webHidden/>
              </w:rPr>
              <w:fldChar w:fldCharType="separate"/>
            </w:r>
            <w:r w:rsidR="00F418B4">
              <w:rPr>
                <w:noProof/>
                <w:webHidden/>
              </w:rPr>
              <w:t>14</w:t>
            </w:r>
            <w:r>
              <w:rPr>
                <w:noProof/>
                <w:webHidden/>
              </w:rPr>
              <w:fldChar w:fldCharType="end"/>
            </w:r>
          </w:hyperlink>
        </w:p>
        <w:p w:rsidR="00F418B4" w:rsidRDefault="006A17D9">
          <w:pPr>
            <w:pStyle w:val="10"/>
            <w:tabs>
              <w:tab w:val="right" w:leader="dot" w:pos="8296"/>
            </w:tabs>
            <w:rPr>
              <w:rFonts w:asciiTheme="minorHAnsi" w:eastAsiaTheme="minorEastAsia" w:hAnsiTheme="minorHAnsi"/>
              <w:noProof/>
              <w:kern w:val="2"/>
              <w:sz w:val="21"/>
            </w:rPr>
          </w:pPr>
          <w:hyperlink w:anchor="_Toc518416746" w:history="1">
            <w:r w:rsidR="00F418B4" w:rsidRPr="00E6534E">
              <w:rPr>
                <w:rStyle w:val="af6"/>
                <w:rFonts w:ascii="宋体" w:hAnsi="宋体" w:hint="eastAsia"/>
                <w:noProof/>
              </w:rPr>
              <w:t>第四章</w:t>
            </w:r>
            <w:r w:rsidR="00F418B4" w:rsidRPr="00E6534E">
              <w:rPr>
                <w:rStyle w:val="af6"/>
                <w:rFonts w:ascii="宋体" w:hAnsi="宋体"/>
                <w:noProof/>
              </w:rPr>
              <w:t xml:space="preserve"> </w:t>
            </w:r>
            <w:r w:rsidR="00F418B4" w:rsidRPr="00E6534E">
              <w:rPr>
                <w:rStyle w:val="af6"/>
                <w:rFonts w:ascii="宋体" w:hAnsi="宋体" w:hint="eastAsia"/>
                <w:noProof/>
              </w:rPr>
              <w:t>合同条款及格式</w:t>
            </w:r>
            <w:r w:rsidR="00F418B4">
              <w:rPr>
                <w:noProof/>
                <w:webHidden/>
              </w:rPr>
              <w:tab/>
            </w:r>
            <w:r>
              <w:rPr>
                <w:noProof/>
                <w:webHidden/>
              </w:rPr>
              <w:fldChar w:fldCharType="begin"/>
            </w:r>
            <w:r w:rsidR="00F418B4">
              <w:rPr>
                <w:noProof/>
                <w:webHidden/>
              </w:rPr>
              <w:instrText xml:space="preserve"> PAGEREF _Toc518416746 \h </w:instrText>
            </w:r>
            <w:r>
              <w:rPr>
                <w:noProof/>
                <w:webHidden/>
              </w:rPr>
            </w:r>
            <w:r>
              <w:rPr>
                <w:noProof/>
                <w:webHidden/>
              </w:rPr>
              <w:fldChar w:fldCharType="separate"/>
            </w:r>
            <w:r w:rsidR="00F418B4">
              <w:rPr>
                <w:noProof/>
                <w:webHidden/>
              </w:rPr>
              <w:t>20</w:t>
            </w:r>
            <w:r>
              <w:rPr>
                <w:noProof/>
                <w:webHidden/>
              </w:rPr>
              <w:fldChar w:fldCharType="end"/>
            </w:r>
          </w:hyperlink>
        </w:p>
        <w:p w:rsidR="00F418B4" w:rsidRDefault="006A17D9">
          <w:pPr>
            <w:pStyle w:val="10"/>
            <w:tabs>
              <w:tab w:val="right" w:leader="dot" w:pos="8296"/>
            </w:tabs>
            <w:rPr>
              <w:rFonts w:asciiTheme="minorHAnsi" w:eastAsiaTheme="minorEastAsia" w:hAnsiTheme="minorHAnsi"/>
              <w:noProof/>
              <w:kern w:val="2"/>
              <w:sz w:val="21"/>
            </w:rPr>
          </w:pPr>
          <w:hyperlink w:anchor="_Toc518416747" w:history="1">
            <w:r w:rsidR="00F418B4" w:rsidRPr="00E6534E">
              <w:rPr>
                <w:rStyle w:val="af6"/>
                <w:rFonts w:ascii="宋体" w:hAnsi="宋体" w:hint="eastAsia"/>
                <w:noProof/>
              </w:rPr>
              <w:t>第五章</w:t>
            </w:r>
            <w:r w:rsidR="00F418B4" w:rsidRPr="00E6534E">
              <w:rPr>
                <w:rStyle w:val="af6"/>
                <w:rFonts w:ascii="宋体" w:hAnsi="宋体"/>
                <w:noProof/>
              </w:rPr>
              <w:t xml:space="preserve">  </w:t>
            </w:r>
            <w:r w:rsidR="00F418B4" w:rsidRPr="00E6534E">
              <w:rPr>
                <w:rStyle w:val="af6"/>
                <w:rFonts w:ascii="宋体" w:hAnsi="宋体" w:hint="eastAsia"/>
                <w:noProof/>
              </w:rPr>
              <w:t>投标文件格式</w:t>
            </w:r>
            <w:r w:rsidR="00F418B4">
              <w:rPr>
                <w:noProof/>
                <w:webHidden/>
              </w:rPr>
              <w:tab/>
            </w:r>
            <w:r>
              <w:rPr>
                <w:noProof/>
                <w:webHidden/>
              </w:rPr>
              <w:fldChar w:fldCharType="begin"/>
            </w:r>
            <w:r w:rsidR="00F418B4">
              <w:rPr>
                <w:noProof/>
                <w:webHidden/>
              </w:rPr>
              <w:instrText xml:space="preserve"> PAGEREF _Toc518416747 \h </w:instrText>
            </w:r>
            <w:r>
              <w:rPr>
                <w:noProof/>
                <w:webHidden/>
              </w:rPr>
            </w:r>
            <w:r>
              <w:rPr>
                <w:noProof/>
                <w:webHidden/>
              </w:rPr>
              <w:fldChar w:fldCharType="separate"/>
            </w:r>
            <w:r w:rsidR="00F418B4">
              <w:rPr>
                <w:noProof/>
                <w:webHidden/>
              </w:rPr>
              <w:t>28</w:t>
            </w:r>
            <w:r>
              <w:rPr>
                <w:noProof/>
                <w:webHidden/>
              </w:rPr>
              <w:fldChar w:fldCharType="end"/>
            </w:r>
          </w:hyperlink>
        </w:p>
        <w:p w:rsidR="000F5A28" w:rsidRDefault="006A17D9">
          <w:r>
            <w:fldChar w:fldCharType="end"/>
          </w:r>
        </w:p>
      </w:sdtContent>
    </w:sdt>
    <w:p w:rsidR="000F5A28" w:rsidRDefault="000F5A28">
      <w:pPr>
        <w:spacing w:line="220" w:lineRule="atLeast"/>
      </w:pPr>
    </w:p>
    <w:p w:rsidR="000F5A28" w:rsidRDefault="000F5A28">
      <w:pPr>
        <w:spacing w:line="220" w:lineRule="atLeast"/>
      </w:pPr>
    </w:p>
    <w:p w:rsidR="000F5A28" w:rsidRDefault="000F5A28">
      <w:pPr>
        <w:spacing w:line="220" w:lineRule="atLeast"/>
      </w:pPr>
    </w:p>
    <w:p w:rsidR="000F5A28" w:rsidRDefault="000F5A28">
      <w:pPr>
        <w:spacing w:line="220" w:lineRule="atLeast"/>
      </w:pPr>
    </w:p>
    <w:p w:rsidR="000F5A28" w:rsidRDefault="000F5A28">
      <w:pPr>
        <w:spacing w:line="220" w:lineRule="atLeast"/>
      </w:pPr>
    </w:p>
    <w:p w:rsidR="000F5A28" w:rsidRDefault="000F5A28">
      <w:pPr>
        <w:spacing w:line="220" w:lineRule="atLeast"/>
      </w:pPr>
    </w:p>
    <w:p w:rsidR="000F5A28" w:rsidRDefault="000F5A28">
      <w:pPr>
        <w:spacing w:line="220" w:lineRule="atLeast"/>
      </w:pPr>
    </w:p>
    <w:p w:rsidR="000F5A28" w:rsidRDefault="000F5A28">
      <w:pPr>
        <w:spacing w:line="220" w:lineRule="atLeast"/>
      </w:pPr>
    </w:p>
    <w:p w:rsidR="000F5A28" w:rsidRDefault="000F5A28">
      <w:pPr>
        <w:spacing w:line="220" w:lineRule="atLeast"/>
      </w:pPr>
    </w:p>
    <w:p w:rsidR="000F5A28" w:rsidRDefault="000F5A28">
      <w:pPr>
        <w:spacing w:line="220" w:lineRule="atLeast"/>
      </w:pPr>
    </w:p>
    <w:p w:rsidR="000F5A28" w:rsidRDefault="000F5A28">
      <w:pPr>
        <w:spacing w:line="220" w:lineRule="atLeast"/>
      </w:pPr>
    </w:p>
    <w:p w:rsidR="000F5A28" w:rsidRDefault="000F5A28">
      <w:pPr>
        <w:spacing w:line="220" w:lineRule="atLeast"/>
      </w:pPr>
    </w:p>
    <w:p w:rsidR="000F5A28" w:rsidRDefault="000F5A28">
      <w:pPr>
        <w:spacing w:line="220" w:lineRule="atLeast"/>
      </w:pPr>
    </w:p>
    <w:p w:rsidR="000F5A28" w:rsidRDefault="000F5A28">
      <w:pPr>
        <w:spacing w:line="220" w:lineRule="atLeast"/>
      </w:pPr>
    </w:p>
    <w:p w:rsidR="000F5A28" w:rsidRDefault="000F5A28">
      <w:pPr>
        <w:spacing w:line="220" w:lineRule="atLeast"/>
      </w:pPr>
    </w:p>
    <w:p w:rsidR="000F5A28" w:rsidRDefault="000F5A28">
      <w:pPr>
        <w:spacing w:line="220" w:lineRule="atLeast"/>
      </w:pPr>
    </w:p>
    <w:p w:rsidR="000F5A28" w:rsidRDefault="000F5A28">
      <w:pPr>
        <w:spacing w:line="220" w:lineRule="atLeast"/>
      </w:pPr>
    </w:p>
    <w:p w:rsidR="000F5A28" w:rsidRDefault="000F5A28">
      <w:pPr>
        <w:spacing w:line="220" w:lineRule="atLeast"/>
      </w:pPr>
    </w:p>
    <w:p w:rsidR="000F5A28" w:rsidRDefault="000F5A28">
      <w:pPr>
        <w:spacing w:line="220" w:lineRule="atLeast"/>
      </w:pPr>
      <w:bookmarkStart w:id="0" w:name="_GoBack"/>
      <w:bookmarkEnd w:id="0"/>
    </w:p>
    <w:p w:rsidR="000F5A28" w:rsidRDefault="000F5A28">
      <w:pPr>
        <w:spacing w:line="220" w:lineRule="atLeast"/>
      </w:pPr>
    </w:p>
    <w:p w:rsidR="000F5A28" w:rsidRDefault="000F5A28">
      <w:pPr>
        <w:spacing w:line="220" w:lineRule="atLeast"/>
        <w:rPr>
          <w:rFonts w:ascii="仿宋" w:eastAsia="仿宋" w:hAnsi="仿宋"/>
          <w:b/>
          <w:sz w:val="32"/>
          <w:szCs w:val="32"/>
        </w:rPr>
        <w:sectPr w:rsidR="000F5A28">
          <w:headerReference w:type="default" r:id="rId9"/>
          <w:pgSz w:w="11906" w:h="16838"/>
          <w:pgMar w:top="1440" w:right="1800" w:bottom="1440" w:left="1800" w:header="708" w:footer="708" w:gutter="0"/>
          <w:cols w:space="708"/>
          <w:docGrid w:linePitch="360"/>
        </w:sectPr>
      </w:pPr>
    </w:p>
    <w:p w:rsidR="000F5A28" w:rsidRDefault="00AD32C3">
      <w:pPr>
        <w:pStyle w:val="1"/>
        <w:spacing w:before="0" w:after="120"/>
        <w:jc w:val="center"/>
        <w:rPr>
          <w:rFonts w:ascii="宋体" w:hAnsi="宋体"/>
          <w:b w:val="0"/>
          <w:sz w:val="28"/>
          <w:szCs w:val="28"/>
        </w:rPr>
      </w:pPr>
      <w:bookmarkStart w:id="1" w:name="_Toc518416743"/>
      <w:r>
        <w:rPr>
          <w:rFonts w:ascii="宋体" w:hAnsi="宋体" w:hint="eastAsia"/>
          <w:sz w:val="28"/>
          <w:szCs w:val="28"/>
        </w:rPr>
        <w:lastRenderedPageBreak/>
        <w:t xml:space="preserve">第一章  </w:t>
      </w:r>
      <w:r w:rsidR="00042AF8">
        <w:rPr>
          <w:rFonts w:ascii="宋体" w:hAnsi="宋体" w:hint="eastAsia"/>
          <w:sz w:val="28"/>
          <w:szCs w:val="28"/>
        </w:rPr>
        <w:t>竞争性</w:t>
      </w:r>
      <w:r w:rsidR="003D7174">
        <w:rPr>
          <w:rFonts w:ascii="宋体" w:hAnsi="宋体" w:hint="eastAsia"/>
          <w:sz w:val="28"/>
          <w:szCs w:val="28"/>
        </w:rPr>
        <w:t>磋商</w:t>
      </w:r>
      <w:r>
        <w:rPr>
          <w:rFonts w:ascii="宋体" w:hAnsi="宋体" w:hint="eastAsia"/>
          <w:sz w:val="28"/>
          <w:szCs w:val="28"/>
        </w:rPr>
        <w:t>公告</w:t>
      </w:r>
      <w:bookmarkEnd w:id="1"/>
    </w:p>
    <w:p w:rsidR="000F5A28" w:rsidRDefault="00AD32C3">
      <w:pPr>
        <w:spacing w:after="0" w:line="360" w:lineRule="auto"/>
        <w:ind w:firstLineChars="250" w:firstLine="600"/>
        <w:jc w:val="both"/>
        <w:rPr>
          <w:rFonts w:ascii="仿宋" w:eastAsia="仿宋" w:hAnsi="仿宋"/>
          <w:sz w:val="24"/>
          <w:szCs w:val="24"/>
        </w:rPr>
      </w:pPr>
      <w:r>
        <w:rPr>
          <w:rFonts w:ascii="仿宋" w:eastAsia="仿宋" w:hAnsi="仿宋" w:cs="Times New Roman" w:hint="eastAsia"/>
          <w:sz w:val="24"/>
          <w:szCs w:val="24"/>
          <w:u w:val="single"/>
        </w:rPr>
        <w:t>湖北省坪坝营旅游发展有限公司</w:t>
      </w:r>
      <w:r>
        <w:rPr>
          <w:rFonts w:ascii="仿宋" w:eastAsia="仿宋" w:hAnsi="仿宋" w:cs="Times New Roman" w:hint="eastAsia"/>
          <w:sz w:val="24"/>
          <w:szCs w:val="24"/>
        </w:rPr>
        <w:t>拟对</w:t>
      </w:r>
      <w:r>
        <w:rPr>
          <w:rFonts w:ascii="仿宋" w:eastAsia="仿宋" w:hAnsi="仿宋" w:cs="Times New Roman" w:hint="eastAsia"/>
          <w:sz w:val="24"/>
          <w:szCs w:val="24"/>
          <w:u w:val="single"/>
        </w:rPr>
        <w:t>坪坝营天目湾景区</w:t>
      </w:r>
      <w:r w:rsidR="00042AF8">
        <w:rPr>
          <w:rFonts w:ascii="仿宋" w:eastAsia="仿宋" w:hAnsi="仿宋" w:cs="Times New Roman" w:hint="eastAsia"/>
          <w:sz w:val="24"/>
          <w:szCs w:val="24"/>
          <w:u w:val="single"/>
        </w:rPr>
        <w:t>索道</w:t>
      </w:r>
      <w:r>
        <w:rPr>
          <w:rFonts w:ascii="仿宋" w:eastAsia="仿宋" w:hAnsi="仿宋" w:cs="Times New Roman" w:hint="eastAsia"/>
          <w:sz w:val="24"/>
          <w:szCs w:val="24"/>
          <w:u w:val="single"/>
        </w:rPr>
        <w:t>工程</w:t>
      </w:r>
      <w:r w:rsidR="00042AF8" w:rsidRPr="00042AF8">
        <w:rPr>
          <w:rFonts w:ascii="仿宋" w:eastAsia="仿宋" w:hAnsi="仿宋" w:cs="Times New Roman" w:hint="eastAsia"/>
          <w:sz w:val="24"/>
          <w:szCs w:val="24"/>
        </w:rPr>
        <w:t>技术指导服务单位遴选</w:t>
      </w:r>
      <w:r>
        <w:rPr>
          <w:rFonts w:ascii="仿宋" w:eastAsia="仿宋" w:hAnsi="仿宋" w:cs="Times New Roman" w:hint="eastAsia"/>
          <w:sz w:val="24"/>
          <w:szCs w:val="24"/>
        </w:rPr>
        <w:t>招标，</w:t>
      </w:r>
      <w:r>
        <w:rPr>
          <w:rFonts w:ascii="仿宋" w:eastAsia="仿宋" w:hAnsi="仿宋" w:hint="eastAsia"/>
          <w:sz w:val="24"/>
          <w:szCs w:val="24"/>
        </w:rPr>
        <w:t>欢迎符合条件的潜在投标人前来投标。</w:t>
      </w:r>
    </w:p>
    <w:p w:rsidR="000F5A28" w:rsidRDefault="00AD32C3">
      <w:pPr>
        <w:spacing w:after="0" w:line="360" w:lineRule="auto"/>
        <w:ind w:firstLineChars="250" w:firstLine="602"/>
        <w:jc w:val="both"/>
        <w:rPr>
          <w:rFonts w:ascii="仿宋" w:eastAsia="仿宋" w:hAnsi="仿宋"/>
          <w:sz w:val="24"/>
          <w:szCs w:val="24"/>
        </w:rPr>
      </w:pPr>
      <w:r>
        <w:rPr>
          <w:rFonts w:ascii="仿宋" w:eastAsia="仿宋" w:hAnsi="仿宋" w:hint="eastAsia"/>
          <w:b/>
          <w:sz w:val="24"/>
          <w:szCs w:val="24"/>
        </w:rPr>
        <w:t>1、项目名称：</w:t>
      </w:r>
      <w:r>
        <w:rPr>
          <w:rFonts w:ascii="仿宋" w:eastAsia="仿宋" w:hAnsi="仿宋" w:cs="Times New Roman" w:hint="eastAsia"/>
          <w:sz w:val="24"/>
          <w:szCs w:val="24"/>
        </w:rPr>
        <w:t>坪坝营天目湾景区</w:t>
      </w:r>
      <w:r w:rsidR="00042AF8">
        <w:rPr>
          <w:rFonts w:ascii="仿宋" w:eastAsia="仿宋" w:hAnsi="仿宋" w:cs="Times New Roman" w:hint="eastAsia"/>
          <w:sz w:val="24"/>
          <w:szCs w:val="24"/>
        </w:rPr>
        <w:t>索道</w:t>
      </w:r>
      <w:r>
        <w:rPr>
          <w:rFonts w:ascii="仿宋" w:eastAsia="仿宋" w:hAnsi="仿宋" w:cs="Times New Roman" w:hint="eastAsia"/>
          <w:sz w:val="24"/>
          <w:szCs w:val="24"/>
        </w:rPr>
        <w:t>工程</w:t>
      </w:r>
      <w:r w:rsidR="00042AF8">
        <w:rPr>
          <w:rFonts w:ascii="仿宋" w:eastAsia="仿宋" w:hAnsi="仿宋" w:cs="Times New Roman" w:hint="eastAsia"/>
          <w:sz w:val="24"/>
          <w:szCs w:val="24"/>
        </w:rPr>
        <w:t>技术指导服务项目</w:t>
      </w:r>
      <w:r>
        <w:rPr>
          <w:rFonts w:ascii="仿宋" w:eastAsia="仿宋" w:hAnsi="仿宋" w:hint="eastAsia"/>
          <w:sz w:val="24"/>
          <w:szCs w:val="24"/>
        </w:rPr>
        <w:t>。</w:t>
      </w:r>
    </w:p>
    <w:p w:rsidR="000F5A28" w:rsidRDefault="00AD32C3">
      <w:pPr>
        <w:overflowPunct w:val="0"/>
        <w:spacing w:after="0" w:line="360" w:lineRule="auto"/>
        <w:ind w:firstLineChars="250" w:firstLine="602"/>
        <w:jc w:val="both"/>
        <w:rPr>
          <w:rFonts w:ascii="仿宋" w:eastAsia="仿宋" w:hAnsi="仿宋"/>
          <w:b/>
          <w:sz w:val="24"/>
          <w:szCs w:val="24"/>
        </w:rPr>
      </w:pPr>
      <w:r>
        <w:rPr>
          <w:rFonts w:ascii="仿宋" w:eastAsia="仿宋" w:hAnsi="仿宋" w:hint="eastAsia"/>
          <w:b/>
          <w:sz w:val="24"/>
          <w:szCs w:val="24"/>
        </w:rPr>
        <w:t>2、项目概况与招标范围</w:t>
      </w:r>
    </w:p>
    <w:p w:rsidR="000F5A28" w:rsidRDefault="00AD32C3">
      <w:pPr>
        <w:overflowPunct w:val="0"/>
        <w:spacing w:after="0" w:line="360" w:lineRule="auto"/>
        <w:ind w:firstLineChars="250" w:firstLine="600"/>
        <w:jc w:val="both"/>
        <w:rPr>
          <w:rFonts w:ascii="仿宋" w:eastAsia="仿宋" w:hAnsi="仿宋" w:cs="Times New Roman"/>
          <w:sz w:val="24"/>
          <w:szCs w:val="24"/>
        </w:rPr>
      </w:pPr>
      <w:r>
        <w:rPr>
          <w:rFonts w:ascii="仿宋" w:eastAsia="仿宋" w:hAnsi="仿宋" w:hint="eastAsia"/>
          <w:sz w:val="24"/>
          <w:szCs w:val="24"/>
        </w:rPr>
        <w:t>2.1</w:t>
      </w:r>
      <w:r>
        <w:rPr>
          <w:rFonts w:ascii="仿宋" w:eastAsia="仿宋" w:hAnsi="仿宋" w:cs="Times New Roman" w:hint="eastAsia"/>
          <w:sz w:val="24"/>
          <w:szCs w:val="24"/>
        </w:rPr>
        <w:t>湖北省恩施州咸丰县坪坝营天目湾景区，是坪坝营景区拟新开山岳型景区，该景区原始森林密布，绝壁飞瀑，沟壑纵横，藤蔓绞缠，奇石遍步。现拟</w:t>
      </w:r>
      <w:r w:rsidR="00042AF8">
        <w:rPr>
          <w:rFonts w:ascii="仿宋" w:eastAsia="仿宋" w:hAnsi="仿宋" w:cs="Times New Roman" w:hint="eastAsia"/>
          <w:sz w:val="24"/>
          <w:szCs w:val="24"/>
        </w:rPr>
        <w:t>在景区内新建约5公里长</w:t>
      </w:r>
      <w:r w:rsidR="001E6148">
        <w:rPr>
          <w:rFonts w:ascii="仿宋" w:eastAsia="仿宋" w:hAnsi="仿宋" w:cs="Times New Roman" w:hint="eastAsia"/>
          <w:sz w:val="24"/>
          <w:szCs w:val="24"/>
        </w:rPr>
        <w:t>客运</w:t>
      </w:r>
      <w:r w:rsidR="00042AF8">
        <w:rPr>
          <w:rFonts w:ascii="仿宋" w:eastAsia="仿宋" w:hAnsi="仿宋" w:cs="Times New Roman" w:hint="eastAsia"/>
          <w:sz w:val="24"/>
          <w:szCs w:val="24"/>
        </w:rPr>
        <w:t>索道</w:t>
      </w:r>
      <w:r>
        <w:rPr>
          <w:rFonts w:ascii="仿宋" w:eastAsia="仿宋" w:hAnsi="仿宋" w:cs="Times New Roman" w:hint="eastAsia"/>
          <w:sz w:val="24"/>
          <w:szCs w:val="24"/>
        </w:rPr>
        <w:t>。</w:t>
      </w:r>
    </w:p>
    <w:p w:rsidR="000F5A28" w:rsidRDefault="00AD32C3">
      <w:pPr>
        <w:spacing w:after="0" w:line="360" w:lineRule="auto"/>
        <w:ind w:firstLineChars="250" w:firstLine="600"/>
        <w:jc w:val="both"/>
        <w:rPr>
          <w:rFonts w:ascii="仿宋" w:eastAsia="仿宋" w:hAnsi="仿宋" w:cs="Times New Roman"/>
          <w:sz w:val="24"/>
          <w:szCs w:val="24"/>
        </w:rPr>
      </w:pPr>
      <w:r>
        <w:rPr>
          <w:rFonts w:ascii="仿宋" w:eastAsia="仿宋" w:hAnsi="仿宋" w:hint="eastAsia"/>
          <w:sz w:val="24"/>
          <w:szCs w:val="24"/>
        </w:rPr>
        <w:t>2.2建设地点：</w:t>
      </w:r>
      <w:r>
        <w:rPr>
          <w:rFonts w:ascii="仿宋" w:eastAsia="仿宋" w:hAnsi="仿宋" w:cs="Times New Roman" w:hint="eastAsia"/>
          <w:sz w:val="24"/>
          <w:szCs w:val="24"/>
        </w:rPr>
        <w:t>湖北省恩施州咸丰县坪坝营天目湾</w:t>
      </w:r>
    </w:p>
    <w:p w:rsidR="000F5A28" w:rsidRDefault="00AD32C3">
      <w:pPr>
        <w:spacing w:after="0" w:line="360" w:lineRule="auto"/>
        <w:ind w:firstLineChars="250" w:firstLine="600"/>
        <w:jc w:val="both"/>
        <w:rPr>
          <w:rFonts w:ascii="仿宋" w:eastAsia="仿宋" w:hAnsi="仿宋"/>
          <w:sz w:val="24"/>
          <w:szCs w:val="24"/>
        </w:rPr>
      </w:pPr>
      <w:r>
        <w:rPr>
          <w:rFonts w:ascii="仿宋" w:eastAsia="仿宋" w:hAnsi="仿宋" w:hint="eastAsia"/>
          <w:sz w:val="24"/>
          <w:szCs w:val="24"/>
        </w:rPr>
        <w:t>2.3</w:t>
      </w:r>
      <w:r w:rsidR="00634515">
        <w:rPr>
          <w:rFonts w:ascii="仿宋" w:eastAsia="仿宋" w:hAnsi="仿宋" w:hint="eastAsia"/>
          <w:sz w:val="24"/>
          <w:szCs w:val="24"/>
        </w:rPr>
        <w:t>服务期限</w:t>
      </w:r>
      <w:r>
        <w:rPr>
          <w:rFonts w:ascii="仿宋" w:eastAsia="仿宋" w:hAnsi="仿宋" w:hint="eastAsia"/>
          <w:sz w:val="24"/>
          <w:szCs w:val="24"/>
        </w:rPr>
        <w:t>：</w:t>
      </w:r>
      <w:r w:rsidR="00634515">
        <w:rPr>
          <w:rFonts w:ascii="仿宋" w:eastAsia="仿宋" w:hAnsi="仿宋" w:hint="eastAsia"/>
          <w:sz w:val="24"/>
          <w:szCs w:val="24"/>
        </w:rPr>
        <w:t>从初步设计阶段至</w:t>
      </w:r>
      <w:r w:rsidR="00252A81">
        <w:rPr>
          <w:rFonts w:ascii="仿宋" w:eastAsia="仿宋" w:hAnsi="仿宋" w:hint="eastAsia"/>
          <w:sz w:val="24"/>
          <w:szCs w:val="24"/>
        </w:rPr>
        <w:t>竣工验收合格</w:t>
      </w:r>
      <w:r w:rsidR="00634515">
        <w:rPr>
          <w:rFonts w:ascii="仿宋" w:eastAsia="仿宋" w:hAnsi="仿宋" w:hint="eastAsia"/>
          <w:sz w:val="24"/>
          <w:szCs w:val="24"/>
        </w:rPr>
        <w:t>之日止。</w:t>
      </w:r>
    </w:p>
    <w:p w:rsidR="000F5A28" w:rsidRDefault="00AD32C3">
      <w:pPr>
        <w:spacing w:after="0" w:line="360" w:lineRule="auto"/>
        <w:ind w:firstLineChars="250" w:firstLine="600"/>
        <w:jc w:val="both"/>
        <w:rPr>
          <w:rFonts w:ascii="仿宋" w:eastAsia="仿宋" w:hAnsi="仿宋"/>
          <w:sz w:val="24"/>
          <w:szCs w:val="24"/>
        </w:rPr>
      </w:pPr>
      <w:r>
        <w:rPr>
          <w:rFonts w:ascii="仿宋" w:eastAsia="仿宋" w:hAnsi="仿宋" w:hint="eastAsia"/>
          <w:sz w:val="24"/>
          <w:szCs w:val="24"/>
        </w:rPr>
        <w:t>2.4项目预算：</w:t>
      </w:r>
      <w:r w:rsidR="00634515">
        <w:rPr>
          <w:rFonts w:ascii="仿宋" w:eastAsia="仿宋" w:hAnsi="仿宋" w:hint="eastAsia"/>
          <w:sz w:val="24"/>
          <w:szCs w:val="24"/>
        </w:rPr>
        <w:t>95</w:t>
      </w:r>
      <w:r>
        <w:rPr>
          <w:rFonts w:ascii="仿宋" w:eastAsia="仿宋" w:hAnsi="仿宋" w:hint="eastAsia"/>
          <w:sz w:val="24"/>
          <w:szCs w:val="24"/>
        </w:rPr>
        <w:t>.00万元</w:t>
      </w:r>
    </w:p>
    <w:p w:rsidR="000F5A28" w:rsidRDefault="00AD32C3">
      <w:pPr>
        <w:spacing w:after="0" w:line="360" w:lineRule="auto"/>
        <w:ind w:firstLineChars="250" w:firstLine="600"/>
        <w:jc w:val="both"/>
        <w:rPr>
          <w:rFonts w:ascii="仿宋" w:eastAsia="仿宋" w:hAnsi="仿宋"/>
          <w:sz w:val="24"/>
          <w:szCs w:val="24"/>
        </w:rPr>
      </w:pPr>
      <w:r>
        <w:rPr>
          <w:rFonts w:ascii="仿宋" w:eastAsia="仿宋" w:hAnsi="仿宋" w:hint="eastAsia"/>
          <w:sz w:val="24"/>
          <w:szCs w:val="24"/>
        </w:rPr>
        <w:t>2.5招标范围及要求：</w:t>
      </w:r>
      <w:r w:rsidR="00634515">
        <w:rPr>
          <w:rFonts w:ascii="仿宋" w:eastAsia="仿宋" w:hAnsi="仿宋" w:hint="eastAsia"/>
          <w:sz w:val="24"/>
          <w:szCs w:val="24"/>
        </w:rPr>
        <w:t>在初步设计阶段、安装施工阶段及调试竣工阶段提供技术指导服务，协助招标人顺利完成索道工程建设工作。</w:t>
      </w:r>
    </w:p>
    <w:p w:rsidR="000F5A28" w:rsidRDefault="00AD32C3">
      <w:pPr>
        <w:spacing w:after="0" w:line="360" w:lineRule="auto"/>
        <w:ind w:firstLineChars="250" w:firstLine="602"/>
        <w:jc w:val="both"/>
        <w:rPr>
          <w:rFonts w:ascii="仿宋" w:eastAsia="仿宋" w:hAnsi="仿宋"/>
          <w:b/>
          <w:sz w:val="24"/>
          <w:szCs w:val="24"/>
        </w:rPr>
      </w:pPr>
      <w:r>
        <w:rPr>
          <w:rFonts w:ascii="仿宋" w:eastAsia="仿宋" w:hAnsi="仿宋" w:hint="eastAsia"/>
          <w:b/>
          <w:sz w:val="24"/>
          <w:szCs w:val="24"/>
        </w:rPr>
        <w:t xml:space="preserve">3、投标人资格条件 </w:t>
      </w:r>
    </w:p>
    <w:p w:rsidR="000F5A28" w:rsidRDefault="00AD32C3">
      <w:pPr>
        <w:spacing w:after="0" w:line="360" w:lineRule="auto"/>
        <w:ind w:firstLineChars="250" w:firstLine="600"/>
        <w:jc w:val="both"/>
        <w:rPr>
          <w:rFonts w:ascii="仿宋" w:eastAsia="仿宋" w:hAnsi="仿宋"/>
          <w:sz w:val="24"/>
          <w:szCs w:val="24"/>
        </w:rPr>
      </w:pPr>
      <w:r>
        <w:rPr>
          <w:rFonts w:ascii="仿宋" w:eastAsia="仿宋" w:hAnsi="仿宋" w:hint="eastAsia"/>
          <w:sz w:val="24"/>
          <w:szCs w:val="24"/>
        </w:rPr>
        <w:t>3.1符合《政府采购法》第二十二条规定的投标人资格条件（</w:t>
      </w:r>
      <w:r>
        <w:rPr>
          <w:rFonts w:ascii="仿宋" w:eastAsia="仿宋" w:hAnsi="仿宋"/>
          <w:sz w:val="24"/>
          <w:szCs w:val="24"/>
        </w:rPr>
        <w:t>具有独立承担民事责任的能力</w:t>
      </w:r>
      <w:r>
        <w:rPr>
          <w:rFonts w:ascii="仿宋" w:eastAsia="仿宋" w:hAnsi="仿宋" w:hint="eastAsia"/>
          <w:sz w:val="24"/>
          <w:szCs w:val="24"/>
        </w:rPr>
        <w:t>；</w:t>
      </w:r>
      <w:r>
        <w:rPr>
          <w:rFonts w:ascii="仿宋" w:eastAsia="仿宋" w:hAnsi="仿宋"/>
          <w:sz w:val="24"/>
          <w:szCs w:val="24"/>
        </w:rPr>
        <w:t>具有良好的商业信誉和健全的</w:t>
      </w:r>
      <w:r>
        <w:rPr>
          <w:rFonts w:ascii="仿宋" w:eastAsia="仿宋" w:hAnsi="仿宋" w:hint="eastAsia"/>
          <w:sz w:val="24"/>
          <w:szCs w:val="24"/>
        </w:rPr>
        <w:t>财务会计制度；</w:t>
      </w:r>
      <w:r>
        <w:rPr>
          <w:rFonts w:ascii="仿宋" w:eastAsia="仿宋" w:hAnsi="仿宋"/>
          <w:sz w:val="24"/>
          <w:szCs w:val="24"/>
        </w:rPr>
        <w:t>具有履行合同所必需的设备和专业技术能力</w:t>
      </w:r>
      <w:r>
        <w:rPr>
          <w:rFonts w:ascii="仿宋" w:eastAsia="仿宋" w:hAnsi="仿宋" w:hint="eastAsia"/>
          <w:sz w:val="24"/>
          <w:szCs w:val="24"/>
        </w:rPr>
        <w:t>；</w:t>
      </w:r>
      <w:r>
        <w:rPr>
          <w:rFonts w:ascii="仿宋" w:eastAsia="仿宋" w:hAnsi="仿宋"/>
          <w:sz w:val="24"/>
          <w:szCs w:val="24"/>
        </w:rPr>
        <w:t>有依法缴纳税收和</w:t>
      </w:r>
      <w:r>
        <w:rPr>
          <w:rFonts w:ascii="仿宋" w:eastAsia="仿宋" w:hAnsi="仿宋" w:hint="eastAsia"/>
          <w:sz w:val="24"/>
          <w:szCs w:val="24"/>
        </w:rPr>
        <w:t>社会保障资金</w:t>
      </w:r>
      <w:r>
        <w:rPr>
          <w:rFonts w:ascii="仿宋" w:eastAsia="仿宋" w:hAnsi="仿宋"/>
          <w:sz w:val="24"/>
          <w:szCs w:val="24"/>
        </w:rPr>
        <w:t>的良好记录</w:t>
      </w:r>
      <w:r>
        <w:rPr>
          <w:rFonts w:ascii="仿宋" w:eastAsia="仿宋" w:hAnsi="仿宋" w:hint="eastAsia"/>
          <w:sz w:val="24"/>
          <w:szCs w:val="24"/>
        </w:rPr>
        <w:t>；</w:t>
      </w:r>
      <w:r>
        <w:rPr>
          <w:rFonts w:ascii="仿宋" w:eastAsia="仿宋" w:hAnsi="仿宋"/>
          <w:sz w:val="24"/>
          <w:szCs w:val="24"/>
        </w:rPr>
        <w:t>参加</w:t>
      </w:r>
      <w:r>
        <w:rPr>
          <w:rFonts w:ascii="仿宋" w:eastAsia="仿宋" w:hAnsi="仿宋" w:hint="eastAsia"/>
          <w:sz w:val="24"/>
          <w:szCs w:val="24"/>
        </w:rPr>
        <w:t>投标</w:t>
      </w:r>
      <w:r>
        <w:rPr>
          <w:rFonts w:ascii="仿宋" w:eastAsia="仿宋" w:hAnsi="仿宋"/>
          <w:sz w:val="24"/>
          <w:szCs w:val="24"/>
        </w:rPr>
        <w:t>活动前三年内，在经营活动中没有重大违法记录</w:t>
      </w:r>
      <w:r>
        <w:rPr>
          <w:rFonts w:ascii="仿宋" w:eastAsia="仿宋" w:hAnsi="仿宋" w:hint="eastAsia"/>
          <w:sz w:val="24"/>
          <w:szCs w:val="24"/>
        </w:rPr>
        <w:t xml:space="preserve">；法律、行政法规规定的其他条件）； </w:t>
      </w:r>
    </w:p>
    <w:p w:rsidR="00252A81" w:rsidRPr="00252A81" w:rsidRDefault="00AD32C3" w:rsidP="00252A81">
      <w:pPr>
        <w:adjustRightInd/>
        <w:snapToGrid/>
        <w:spacing w:after="0" w:line="360" w:lineRule="auto"/>
        <w:ind w:firstLineChars="250" w:firstLine="600"/>
        <w:rPr>
          <w:rFonts w:ascii="仿宋" w:eastAsia="仿宋" w:hAnsi="仿宋"/>
          <w:sz w:val="24"/>
          <w:szCs w:val="24"/>
        </w:rPr>
      </w:pPr>
      <w:r w:rsidRPr="00252A81">
        <w:rPr>
          <w:rFonts w:ascii="仿宋" w:eastAsia="仿宋" w:hAnsi="仿宋" w:hint="eastAsia"/>
          <w:sz w:val="24"/>
          <w:szCs w:val="24"/>
        </w:rPr>
        <w:t>3.2</w:t>
      </w:r>
      <w:r w:rsidR="00252A81" w:rsidRPr="00252A81">
        <w:rPr>
          <w:rFonts w:ascii="仿宋" w:eastAsia="仿宋" w:hAnsi="仿宋"/>
          <w:sz w:val="24"/>
          <w:szCs w:val="24"/>
        </w:rPr>
        <w:t>投标人须在中华人民共和国境内注册，具备独立法人资格及有效的企业法人营业执照</w:t>
      </w:r>
      <w:r w:rsidR="00252A81">
        <w:rPr>
          <w:rFonts w:ascii="仿宋" w:eastAsia="仿宋" w:hAnsi="仿宋" w:hint="eastAsia"/>
          <w:sz w:val="24"/>
          <w:szCs w:val="24"/>
        </w:rPr>
        <w:t>，经营范围包含技术服务、咨询等内容；</w:t>
      </w:r>
    </w:p>
    <w:p w:rsidR="000F5A28" w:rsidRDefault="00AD32C3" w:rsidP="004221F4">
      <w:pPr>
        <w:spacing w:after="0" w:line="360" w:lineRule="auto"/>
        <w:ind w:firstLineChars="250" w:firstLine="600"/>
        <w:jc w:val="both"/>
        <w:rPr>
          <w:rFonts w:ascii="仿宋" w:eastAsia="仿宋" w:hAnsi="仿宋"/>
          <w:sz w:val="24"/>
          <w:szCs w:val="24"/>
        </w:rPr>
      </w:pPr>
      <w:r>
        <w:rPr>
          <w:rFonts w:ascii="仿宋" w:eastAsia="仿宋" w:hAnsi="仿宋" w:hint="eastAsia"/>
          <w:sz w:val="24"/>
          <w:szCs w:val="24"/>
        </w:rPr>
        <w:t>3.3近三年</w:t>
      </w:r>
      <w:r w:rsidR="00634515">
        <w:rPr>
          <w:rFonts w:ascii="仿宋" w:eastAsia="仿宋" w:hAnsi="仿宋" w:hint="eastAsia"/>
          <w:sz w:val="24"/>
          <w:szCs w:val="24"/>
        </w:rPr>
        <w:t>（投标截止日前推36个月）</w:t>
      </w:r>
      <w:r>
        <w:rPr>
          <w:rFonts w:ascii="仿宋" w:eastAsia="仿宋" w:hAnsi="仿宋" w:hint="eastAsia"/>
          <w:sz w:val="24"/>
          <w:szCs w:val="24"/>
        </w:rPr>
        <w:t>独立承担过至少一项</w:t>
      </w:r>
      <w:r w:rsidR="00EE2045">
        <w:rPr>
          <w:rFonts w:ascii="仿宋" w:eastAsia="仿宋" w:hAnsi="仿宋" w:hint="eastAsia"/>
          <w:sz w:val="24"/>
          <w:szCs w:val="24"/>
        </w:rPr>
        <w:t>客运索道项目技术指导咨询服务类似</w:t>
      </w:r>
      <w:r>
        <w:rPr>
          <w:rFonts w:ascii="仿宋" w:eastAsia="仿宋" w:hAnsi="仿宋" w:hint="eastAsia"/>
          <w:sz w:val="24"/>
          <w:szCs w:val="24"/>
        </w:rPr>
        <w:t>业绩；</w:t>
      </w:r>
    </w:p>
    <w:p w:rsidR="000F5A28" w:rsidRPr="00385C8B" w:rsidRDefault="00AD32C3" w:rsidP="00634515">
      <w:pPr>
        <w:spacing w:after="0" w:line="360" w:lineRule="auto"/>
        <w:ind w:firstLineChars="250" w:firstLine="600"/>
        <w:jc w:val="both"/>
        <w:rPr>
          <w:rFonts w:ascii="仿宋" w:eastAsia="仿宋" w:hAnsi="仿宋"/>
          <w:sz w:val="24"/>
          <w:szCs w:val="24"/>
        </w:rPr>
      </w:pPr>
      <w:r>
        <w:rPr>
          <w:rFonts w:ascii="仿宋" w:eastAsia="仿宋" w:hAnsi="仿宋" w:hint="eastAsia"/>
          <w:sz w:val="24"/>
          <w:szCs w:val="24"/>
        </w:rPr>
        <w:t>3.4</w:t>
      </w:r>
      <w:r w:rsidRPr="00385C8B">
        <w:rPr>
          <w:rFonts w:ascii="仿宋" w:eastAsia="仿宋" w:hAnsi="仿宋" w:hint="eastAsia"/>
          <w:sz w:val="24"/>
          <w:szCs w:val="24"/>
        </w:rPr>
        <w:t>拟派的项目负责人</w:t>
      </w:r>
      <w:r w:rsidR="00385C8B" w:rsidRPr="00385C8B">
        <w:rPr>
          <w:rFonts w:ascii="仿宋" w:eastAsia="仿宋" w:hAnsi="仿宋" w:hint="eastAsia"/>
          <w:sz w:val="24"/>
          <w:szCs w:val="24"/>
        </w:rPr>
        <w:t>及其</w:t>
      </w:r>
      <w:r w:rsidR="00385C8B">
        <w:rPr>
          <w:rFonts w:ascii="仿宋" w:eastAsia="仿宋" w:hAnsi="仿宋" w:hint="eastAsia"/>
          <w:sz w:val="24"/>
          <w:szCs w:val="24"/>
        </w:rPr>
        <w:t>他</w:t>
      </w:r>
      <w:r w:rsidR="00385C8B" w:rsidRPr="00385C8B">
        <w:rPr>
          <w:rFonts w:ascii="仿宋" w:eastAsia="仿宋" w:hAnsi="仿宋" w:hint="eastAsia"/>
          <w:sz w:val="24"/>
          <w:szCs w:val="24"/>
        </w:rPr>
        <w:t>技术人员，必须具有客运索道技术指导服务经验</w:t>
      </w:r>
      <w:r w:rsidRPr="00385C8B">
        <w:rPr>
          <w:rFonts w:ascii="仿宋" w:eastAsia="仿宋" w:hAnsi="仿宋" w:hint="eastAsia"/>
          <w:sz w:val="24"/>
          <w:szCs w:val="24"/>
        </w:rPr>
        <w:t>；</w:t>
      </w:r>
    </w:p>
    <w:p w:rsidR="000F5A28" w:rsidRDefault="00AD32C3" w:rsidP="00634515">
      <w:pPr>
        <w:spacing w:after="0" w:line="360" w:lineRule="auto"/>
        <w:jc w:val="both"/>
        <w:rPr>
          <w:rFonts w:ascii="仿宋" w:eastAsia="仿宋" w:hAnsi="仿宋"/>
          <w:sz w:val="24"/>
          <w:szCs w:val="24"/>
        </w:rPr>
      </w:pPr>
      <w:r>
        <w:rPr>
          <w:rFonts w:ascii="仿宋" w:eastAsia="仿宋" w:hAnsi="仿宋" w:hint="eastAsia"/>
          <w:b/>
          <w:sz w:val="24"/>
          <w:szCs w:val="24"/>
        </w:rPr>
        <w:t xml:space="preserve">    </w:t>
      </w:r>
      <w:r>
        <w:rPr>
          <w:rFonts w:ascii="仿宋" w:eastAsia="仿宋" w:hAnsi="仿宋" w:hint="eastAsia"/>
          <w:sz w:val="24"/>
          <w:szCs w:val="24"/>
        </w:rPr>
        <w:t xml:space="preserve"> 3.5投标人及其法定代表人和拟派的项目负责人近三年内无犯罪记录（自法院判决生效之日起至本次招标公告发布之日止三年内，要求在开标时提供</w:t>
      </w:r>
      <w:r>
        <w:rPr>
          <w:rFonts w:ascii="仿宋" w:eastAsia="仿宋" w:hAnsi="仿宋" w:hint="eastAsia"/>
          <w:sz w:val="24"/>
          <w:szCs w:val="24"/>
        </w:rPr>
        <w:lastRenderedPageBreak/>
        <w:t xml:space="preserve">《检查机关行贿犯罪档案查询结果告知函》原件，并在投标文件中提供复印件）； </w:t>
      </w:r>
    </w:p>
    <w:p w:rsidR="000F5A28" w:rsidRDefault="00AD32C3">
      <w:pPr>
        <w:spacing w:after="0" w:line="440" w:lineRule="exact"/>
        <w:ind w:firstLineChars="250" w:firstLine="600"/>
        <w:jc w:val="both"/>
        <w:rPr>
          <w:rFonts w:ascii="仿宋" w:eastAsia="仿宋" w:hAnsi="仿宋"/>
          <w:sz w:val="24"/>
          <w:szCs w:val="24"/>
        </w:rPr>
      </w:pPr>
      <w:r>
        <w:rPr>
          <w:rFonts w:ascii="仿宋" w:eastAsia="仿宋" w:hAnsi="仿宋" w:hint="eastAsia"/>
          <w:sz w:val="24"/>
          <w:szCs w:val="24"/>
        </w:rPr>
        <w:t>3.6</w:t>
      </w:r>
      <w:r>
        <w:rPr>
          <w:rFonts w:ascii="仿宋" w:eastAsia="仿宋" w:hAnsi="仿宋" w:hint="eastAsia"/>
          <w:kern w:val="10"/>
          <w:sz w:val="24"/>
          <w:szCs w:val="24"/>
        </w:rPr>
        <w:t>投标人在参加投标活动前三年内，在经营活动中没有重大违法记录（提供书面声明）；</w:t>
      </w:r>
      <w:r w:rsidR="004909F4" w:rsidRPr="004909F4">
        <w:rPr>
          <w:rFonts w:ascii="仿宋" w:eastAsia="仿宋" w:hAnsi="仿宋" w:hint="eastAsia"/>
          <w:kern w:val="10"/>
          <w:sz w:val="24"/>
          <w:szCs w:val="24"/>
        </w:rPr>
        <w:t>投标人未被列入信用中国网站(www.creditchina.gov.cn)、中国政府采购网(www.ccgp.gov.cn)渠道信用记录失信被执行人、重大税收违法案件当事人名单、政府采购严重违法失信行为记录名单（提供网站查询截图扫描件）</w:t>
      </w:r>
      <w:r>
        <w:rPr>
          <w:rFonts w:ascii="仿宋" w:eastAsia="仿宋" w:hAnsi="仿宋" w:hint="eastAsia"/>
          <w:kern w:val="10"/>
          <w:sz w:val="24"/>
          <w:szCs w:val="24"/>
        </w:rPr>
        <w:t>；</w:t>
      </w:r>
    </w:p>
    <w:p w:rsidR="000F5A28" w:rsidRDefault="00AD32C3">
      <w:pPr>
        <w:spacing w:after="0" w:line="440" w:lineRule="exact"/>
        <w:ind w:firstLineChars="200" w:firstLine="480"/>
        <w:rPr>
          <w:rFonts w:ascii="仿宋" w:eastAsia="仿宋" w:hAnsi="仿宋"/>
          <w:kern w:val="10"/>
          <w:sz w:val="24"/>
          <w:szCs w:val="24"/>
        </w:rPr>
      </w:pPr>
      <w:r>
        <w:rPr>
          <w:rFonts w:ascii="仿宋" w:eastAsia="仿宋" w:hAnsi="仿宋" w:hint="eastAsia"/>
          <w:sz w:val="24"/>
          <w:szCs w:val="24"/>
        </w:rPr>
        <w:t xml:space="preserve"> 3.7</w:t>
      </w:r>
      <w:r>
        <w:rPr>
          <w:rFonts w:ascii="仿宋" w:eastAsia="仿宋" w:hAnsi="仿宋" w:hint="eastAsia"/>
          <w:kern w:val="10"/>
          <w:sz w:val="24"/>
          <w:szCs w:val="24"/>
        </w:rPr>
        <w:t>根据《关于落实</w:t>
      </w:r>
      <w:r>
        <w:rPr>
          <w:rFonts w:ascii="仿宋" w:eastAsia="仿宋" w:hAnsi="仿宋"/>
          <w:kern w:val="10"/>
          <w:sz w:val="24"/>
          <w:szCs w:val="24"/>
        </w:rPr>
        <w:t>&lt;</w:t>
      </w:r>
      <w:r>
        <w:rPr>
          <w:rFonts w:ascii="仿宋" w:eastAsia="仿宋" w:hAnsi="仿宋" w:hint="eastAsia"/>
          <w:kern w:val="10"/>
          <w:sz w:val="24"/>
          <w:szCs w:val="24"/>
        </w:rPr>
        <w:t>恩施州建设领域劳动者工资支付保障实施方法</w:t>
      </w:r>
      <w:r>
        <w:rPr>
          <w:rFonts w:ascii="仿宋" w:eastAsia="仿宋" w:hAnsi="仿宋"/>
          <w:kern w:val="10"/>
          <w:sz w:val="24"/>
          <w:szCs w:val="24"/>
        </w:rPr>
        <w:t>&gt;</w:t>
      </w:r>
      <w:r>
        <w:rPr>
          <w:rFonts w:ascii="仿宋" w:eastAsia="仿宋" w:hAnsi="仿宋" w:hint="eastAsia"/>
          <w:kern w:val="10"/>
          <w:sz w:val="24"/>
          <w:szCs w:val="24"/>
        </w:rPr>
        <w:t>相关规定的意见》的补充通知（恩施州人社函</w:t>
      </w:r>
      <w:r>
        <w:rPr>
          <w:rFonts w:ascii="仿宋" w:eastAsia="仿宋" w:hAnsi="仿宋"/>
          <w:kern w:val="10"/>
          <w:sz w:val="24"/>
          <w:szCs w:val="24"/>
        </w:rPr>
        <w:t>[2017]35</w:t>
      </w:r>
      <w:r>
        <w:rPr>
          <w:rFonts w:ascii="仿宋" w:eastAsia="仿宋" w:hAnsi="仿宋" w:hint="eastAsia"/>
          <w:kern w:val="10"/>
          <w:sz w:val="24"/>
          <w:szCs w:val="24"/>
        </w:rPr>
        <w:t>号文）的规定，投标人自投标文件递交截止时，未出现因非法拖欠劳动者工资而受到行政处理处罚且在行政处理处罚期限内的或因拖欠劳动者工资经人民法院判决且未执行完毕的或未自觉履行完毕的情形（投标人应作出承诺，否则投标人的竞标将被拒绝）。</w:t>
      </w:r>
    </w:p>
    <w:p w:rsidR="000F5A28" w:rsidRDefault="00AD32C3">
      <w:pPr>
        <w:spacing w:after="0" w:line="440" w:lineRule="exact"/>
        <w:ind w:firstLineChars="236" w:firstLine="566"/>
        <w:jc w:val="both"/>
        <w:rPr>
          <w:rFonts w:ascii="仿宋" w:eastAsia="仿宋" w:hAnsi="仿宋"/>
          <w:sz w:val="24"/>
          <w:szCs w:val="24"/>
        </w:rPr>
      </w:pPr>
      <w:r>
        <w:rPr>
          <w:rFonts w:ascii="仿宋" w:eastAsia="仿宋" w:hAnsi="仿宋" w:hint="eastAsia"/>
          <w:sz w:val="24"/>
          <w:szCs w:val="24"/>
        </w:rPr>
        <w:t>3.</w:t>
      </w:r>
      <w:r w:rsidR="00AF4848">
        <w:rPr>
          <w:rFonts w:ascii="仿宋" w:eastAsia="仿宋" w:hAnsi="仿宋" w:hint="eastAsia"/>
          <w:sz w:val="24"/>
          <w:szCs w:val="24"/>
        </w:rPr>
        <w:t>8</w:t>
      </w:r>
      <w:r>
        <w:rPr>
          <w:rFonts w:ascii="仿宋" w:eastAsia="仿宋" w:hAnsi="仿宋" w:hint="eastAsia"/>
          <w:sz w:val="24"/>
          <w:szCs w:val="24"/>
        </w:rPr>
        <w:t xml:space="preserve">本次招标不接受联合体投标。 </w:t>
      </w:r>
    </w:p>
    <w:p w:rsidR="000F5A28" w:rsidRDefault="00AD32C3">
      <w:pPr>
        <w:spacing w:after="0" w:line="440" w:lineRule="exact"/>
        <w:ind w:firstLineChars="236" w:firstLine="569"/>
        <w:jc w:val="both"/>
        <w:rPr>
          <w:rFonts w:ascii="仿宋" w:eastAsia="仿宋" w:hAnsi="仿宋"/>
          <w:b/>
          <w:sz w:val="24"/>
          <w:szCs w:val="24"/>
        </w:rPr>
      </w:pPr>
      <w:r>
        <w:rPr>
          <w:rFonts w:ascii="仿宋" w:eastAsia="仿宋" w:hAnsi="仿宋" w:hint="eastAsia"/>
          <w:b/>
          <w:sz w:val="24"/>
          <w:szCs w:val="24"/>
        </w:rPr>
        <w:t>4、资格审查方式</w:t>
      </w:r>
    </w:p>
    <w:p w:rsidR="000F5A28" w:rsidRDefault="00AD32C3">
      <w:pPr>
        <w:spacing w:after="0" w:line="440" w:lineRule="exact"/>
        <w:ind w:firstLineChars="236" w:firstLine="566"/>
        <w:jc w:val="both"/>
        <w:rPr>
          <w:rFonts w:ascii="仿宋" w:eastAsia="仿宋" w:hAnsi="仿宋"/>
          <w:sz w:val="24"/>
          <w:szCs w:val="24"/>
        </w:rPr>
      </w:pPr>
      <w:r>
        <w:rPr>
          <w:rFonts w:ascii="仿宋" w:eastAsia="仿宋" w:hAnsi="仿宋" w:hint="eastAsia"/>
          <w:sz w:val="24"/>
          <w:szCs w:val="24"/>
        </w:rPr>
        <w:t>本次招标资格审查方式采用资格后审。</w:t>
      </w:r>
    </w:p>
    <w:p w:rsidR="000F5A28" w:rsidRDefault="00AD32C3">
      <w:pPr>
        <w:spacing w:after="0" w:line="440" w:lineRule="exact"/>
        <w:ind w:firstLineChars="236" w:firstLine="569"/>
        <w:jc w:val="both"/>
        <w:rPr>
          <w:rFonts w:ascii="仿宋" w:eastAsia="仿宋" w:hAnsi="仿宋"/>
          <w:b/>
          <w:sz w:val="24"/>
          <w:szCs w:val="24"/>
        </w:rPr>
      </w:pPr>
      <w:r>
        <w:rPr>
          <w:rFonts w:ascii="仿宋" w:eastAsia="仿宋" w:hAnsi="仿宋" w:hint="eastAsia"/>
          <w:b/>
          <w:sz w:val="24"/>
          <w:szCs w:val="24"/>
        </w:rPr>
        <w:t>5、招标文件的获取</w:t>
      </w:r>
    </w:p>
    <w:p w:rsidR="000F5A28" w:rsidRDefault="00AD32C3">
      <w:pPr>
        <w:spacing w:after="0" w:line="440" w:lineRule="exact"/>
        <w:ind w:firstLineChars="236" w:firstLine="566"/>
        <w:jc w:val="both"/>
        <w:rPr>
          <w:rFonts w:ascii="仿宋" w:eastAsia="仿宋" w:hAnsi="仿宋"/>
          <w:sz w:val="24"/>
          <w:szCs w:val="24"/>
        </w:rPr>
      </w:pPr>
      <w:r>
        <w:rPr>
          <w:rFonts w:ascii="仿宋" w:eastAsia="仿宋" w:hAnsi="仿宋" w:hint="eastAsia"/>
          <w:sz w:val="24"/>
          <w:szCs w:val="24"/>
        </w:rPr>
        <w:t>5.1凡有意参加投标者，</w:t>
      </w:r>
      <w:r w:rsidRPr="00036B92">
        <w:rPr>
          <w:rFonts w:ascii="仿宋" w:eastAsia="仿宋" w:hAnsi="仿宋" w:hint="eastAsia"/>
          <w:sz w:val="24"/>
          <w:szCs w:val="24"/>
        </w:rPr>
        <w:t>请于2018年</w:t>
      </w:r>
      <w:r w:rsidR="00634515">
        <w:rPr>
          <w:rFonts w:ascii="仿宋" w:eastAsia="仿宋" w:hAnsi="仿宋" w:hint="eastAsia"/>
          <w:sz w:val="24"/>
          <w:szCs w:val="24"/>
        </w:rPr>
        <w:t>7</w:t>
      </w:r>
      <w:r w:rsidRPr="00036B92">
        <w:rPr>
          <w:rFonts w:ascii="仿宋" w:eastAsia="仿宋" w:hAnsi="仿宋" w:hint="eastAsia"/>
          <w:sz w:val="24"/>
          <w:szCs w:val="24"/>
        </w:rPr>
        <w:t>月</w:t>
      </w:r>
      <w:r w:rsidR="009836D0">
        <w:rPr>
          <w:rFonts w:ascii="仿宋" w:eastAsia="仿宋" w:hAnsi="仿宋" w:hint="eastAsia"/>
          <w:sz w:val="24"/>
          <w:szCs w:val="24"/>
        </w:rPr>
        <w:t>5</w:t>
      </w:r>
      <w:r w:rsidRPr="00036B92">
        <w:rPr>
          <w:rFonts w:ascii="仿宋" w:eastAsia="仿宋" w:hAnsi="仿宋" w:hint="eastAsia"/>
          <w:sz w:val="24"/>
          <w:szCs w:val="24"/>
        </w:rPr>
        <w:t>日至2018年</w:t>
      </w:r>
      <w:r w:rsidR="00634515">
        <w:rPr>
          <w:rFonts w:ascii="仿宋" w:eastAsia="仿宋" w:hAnsi="仿宋" w:hint="eastAsia"/>
          <w:sz w:val="24"/>
          <w:szCs w:val="24"/>
        </w:rPr>
        <w:t>7</w:t>
      </w:r>
      <w:r w:rsidRPr="00036B92">
        <w:rPr>
          <w:rFonts w:ascii="仿宋" w:eastAsia="仿宋" w:hAnsi="仿宋" w:hint="eastAsia"/>
          <w:sz w:val="24"/>
          <w:szCs w:val="24"/>
        </w:rPr>
        <w:t>月</w:t>
      </w:r>
      <w:r w:rsidR="009836D0">
        <w:rPr>
          <w:rFonts w:ascii="仿宋" w:eastAsia="仿宋" w:hAnsi="仿宋" w:hint="eastAsia"/>
          <w:sz w:val="24"/>
          <w:szCs w:val="24"/>
        </w:rPr>
        <w:t>8</w:t>
      </w:r>
      <w:r w:rsidRPr="00036B92">
        <w:rPr>
          <w:rFonts w:ascii="仿宋" w:eastAsia="仿宋" w:hAnsi="仿宋" w:hint="eastAsia"/>
          <w:sz w:val="24"/>
          <w:szCs w:val="24"/>
        </w:rPr>
        <w:t>日17时30分，</w:t>
      </w:r>
      <w:r>
        <w:rPr>
          <w:rFonts w:ascii="仿宋" w:eastAsia="仿宋" w:hAnsi="仿宋" w:hint="eastAsia"/>
          <w:sz w:val="24"/>
          <w:szCs w:val="24"/>
        </w:rPr>
        <w:t>登录玩转恩施网（</w:t>
      </w:r>
      <w:r>
        <w:rPr>
          <w:rFonts w:ascii="仿宋" w:eastAsia="仿宋" w:hAnsi="仿宋"/>
          <w:sz w:val="24"/>
          <w:szCs w:val="24"/>
        </w:rPr>
        <w:t>http://www.1ztour.com/index.html</w:t>
      </w:r>
      <w:r>
        <w:rPr>
          <w:rFonts w:ascii="仿宋" w:eastAsia="仿宋" w:hAnsi="仿宋" w:hint="eastAsia"/>
          <w:sz w:val="24"/>
          <w:szCs w:val="24"/>
        </w:rPr>
        <w:t>）下载《投标单位报名表》登记报名并下载招标文件；</w:t>
      </w:r>
    </w:p>
    <w:p w:rsidR="000F5A28" w:rsidRDefault="00AD32C3">
      <w:pPr>
        <w:spacing w:after="0" w:line="440" w:lineRule="exact"/>
        <w:ind w:firstLineChars="236" w:firstLine="566"/>
        <w:jc w:val="both"/>
        <w:rPr>
          <w:rFonts w:ascii="仿宋" w:eastAsia="仿宋" w:hAnsi="仿宋"/>
          <w:sz w:val="24"/>
          <w:szCs w:val="24"/>
        </w:rPr>
      </w:pPr>
      <w:r>
        <w:rPr>
          <w:rFonts w:ascii="仿宋" w:eastAsia="仿宋" w:hAnsi="仿宋" w:hint="eastAsia"/>
          <w:sz w:val="24"/>
          <w:szCs w:val="24"/>
        </w:rPr>
        <w:t>5.2投标人填写完整《投标单位报名表》并加盖投标人公章后，将报名表扫描件（PDF格式）在报名期限内发于招标人电子邮箱（</w:t>
      </w:r>
      <w:hyperlink r:id="rId10" w:history="1">
        <w:r w:rsidR="00916891" w:rsidRPr="00916891">
          <w:rPr>
            <w:rStyle w:val="af6"/>
            <w:rFonts w:ascii="仿宋" w:eastAsia="仿宋" w:hAnsi="仿宋"/>
            <w:sz w:val="24"/>
            <w:szCs w:val="24"/>
          </w:rPr>
          <w:t>313284363</w:t>
        </w:r>
        <w:r>
          <w:rPr>
            <w:rStyle w:val="af6"/>
            <w:rFonts w:ascii="仿宋" w:eastAsia="仿宋" w:hAnsi="仿宋" w:hint="eastAsia"/>
            <w:sz w:val="24"/>
            <w:szCs w:val="24"/>
          </w:rPr>
          <w:t>@qq.com</w:t>
        </w:r>
      </w:hyperlink>
      <w:r>
        <w:rPr>
          <w:rFonts w:ascii="仿宋" w:eastAsia="仿宋" w:hAnsi="仿宋" w:hint="eastAsia"/>
          <w:sz w:val="24"/>
          <w:szCs w:val="24"/>
        </w:rPr>
        <w:t>）；</w:t>
      </w:r>
    </w:p>
    <w:p w:rsidR="000F5A28" w:rsidRDefault="00AD32C3">
      <w:pPr>
        <w:spacing w:after="0" w:line="440" w:lineRule="exact"/>
        <w:ind w:firstLineChars="236" w:firstLine="566"/>
        <w:jc w:val="both"/>
        <w:rPr>
          <w:rFonts w:ascii="仿宋" w:eastAsia="仿宋" w:hAnsi="仿宋"/>
          <w:sz w:val="24"/>
          <w:szCs w:val="24"/>
        </w:rPr>
      </w:pPr>
      <w:r>
        <w:rPr>
          <w:rFonts w:ascii="仿宋" w:eastAsia="仿宋" w:hAnsi="仿宋" w:hint="eastAsia"/>
          <w:sz w:val="24"/>
          <w:szCs w:val="24"/>
        </w:rPr>
        <w:t>5.3未报名及超出报名期限的投标无效。</w:t>
      </w:r>
    </w:p>
    <w:p w:rsidR="000F5A28" w:rsidRDefault="00AD32C3">
      <w:pPr>
        <w:spacing w:after="0" w:line="440" w:lineRule="exact"/>
        <w:ind w:firstLineChars="236" w:firstLine="569"/>
        <w:jc w:val="both"/>
        <w:rPr>
          <w:rFonts w:ascii="仿宋" w:eastAsia="仿宋" w:hAnsi="仿宋"/>
          <w:b/>
          <w:sz w:val="24"/>
          <w:szCs w:val="24"/>
        </w:rPr>
      </w:pPr>
      <w:r>
        <w:rPr>
          <w:rFonts w:ascii="仿宋" w:eastAsia="仿宋" w:hAnsi="仿宋" w:hint="eastAsia"/>
          <w:b/>
          <w:sz w:val="24"/>
          <w:szCs w:val="24"/>
        </w:rPr>
        <w:t>6、投标文件的递交</w:t>
      </w:r>
    </w:p>
    <w:p w:rsidR="000F5A28" w:rsidRDefault="00AD32C3">
      <w:pPr>
        <w:spacing w:after="0" w:line="440" w:lineRule="exact"/>
        <w:ind w:firstLineChars="236" w:firstLine="566"/>
        <w:jc w:val="both"/>
        <w:rPr>
          <w:rFonts w:ascii="仿宋" w:eastAsia="仿宋" w:hAnsi="仿宋"/>
          <w:sz w:val="24"/>
          <w:szCs w:val="24"/>
        </w:rPr>
      </w:pPr>
      <w:r>
        <w:rPr>
          <w:rFonts w:ascii="仿宋" w:eastAsia="仿宋" w:hAnsi="仿宋" w:hint="eastAsia"/>
          <w:sz w:val="24"/>
          <w:szCs w:val="24"/>
        </w:rPr>
        <w:t>6</w:t>
      </w:r>
      <w:r>
        <w:rPr>
          <w:rFonts w:ascii="仿宋" w:eastAsia="仿宋" w:hAnsi="仿宋"/>
          <w:sz w:val="24"/>
          <w:szCs w:val="24"/>
        </w:rPr>
        <w:t>.1投标文件递交的截止时间（投标截止时间，下同）</w:t>
      </w:r>
      <w:r w:rsidRPr="00036B92">
        <w:rPr>
          <w:rFonts w:ascii="仿宋" w:eastAsia="仿宋" w:hAnsi="仿宋"/>
          <w:sz w:val="24"/>
          <w:szCs w:val="24"/>
        </w:rPr>
        <w:t>为</w:t>
      </w:r>
      <w:r w:rsidRPr="00036B92">
        <w:rPr>
          <w:rFonts w:ascii="仿宋" w:eastAsia="仿宋" w:hAnsi="仿宋" w:hint="eastAsia"/>
          <w:sz w:val="24"/>
          <w:szCs w:val="24"/>
        </w:rPr>
        <w:t>2018</w:t>
      </w:r>
      <w:r w:rsidRPr="00036B92">
        <w:rPr>
          <w:rFonts w:ascii="仿宋" w:eastAsia="仿宋" w:hAnsi="仿宋"/>
          <w:sz w:val="24"/>
          <w:szCs w:val="24"/>
        </w:rPr>
        <w:t>年</w:t>
      </w:r>
      <w:r w:rsidR="00AF4848">
        <w:rPr>
          <w:rFonts w:ascii="仿宋" w:eastAsia="仿宋" w:hAnsi="仿宋" w:hint="eastAsia"/>
          <w:sz w:val="24"/>
          <w:szCs w:val="24"/>
        </w:rPr>
        <w:t>7</w:t>
      </w:r>
      <w:r w:rsidRPr="00036B92">
        <w:rPr>
          <w:rFonts w:ascii="仿宋" w:eastAsia="仿宋" w:hAnsi="仿宋"/>
          <w:sz w:val="24"/>
          <w:szCs w:val="24"/>
        </w:rPr>
        <w:t>月</w:t>
      </w:r>
      <w:r w:rsidR="00036B92" w:rsidRPr="00036B92">
        <w:rPr>
          <w:rFonts w:ascii="仿宋" w:eastAsia="仿宋" w:hAnsi="仿宋" w:hint="eastAsia"/>
          <w:sz w:val="24"/>
          <w:szCs w:val="24"/>
        </w:rPr>
        <w:t>1</w:t>
      </w:r>
      <w:r w:rsidR="009836D0">
        <w:rPr>
          <w:rFonts w:ascii="仿宋" w:eastAsia="仿宋" w:hAnsi="仿宋" w:hint="eastAsia"/>
          <w:sz w:val="24"/>
          <w:szCs w:val="24"/>
        </w:rPr>
        <w:t>3</w:t>
      </w:r>
      <w:r w:rsidRPr="00036B92">
        <w:rPr>
          <w:rFonts w:ascii="仿宋" w:eastAsia="仿宋" w:hAnsi="仿宋"/>
          <w:sz w:val="24"/>
          <w:szCs w:val="24"/>
        </w:rPr>
        <w:t>日</w:t>
      </w:r>
      <w:r w:rsidR="00036B92" w:rsidRPr="00036B92">
        <w:rPr>
          <w:rFonts w:ascii="仿宋" w:eastAsia="仿宋" w:hAnsi="仿宋" w:hint="eastAsia"/>
          <w:sz w:val="24"/>
          <w:szCs w:val="24"/>
        </w:rPr>
        <w:t>1</w:t>
      </w:r>
      <w:r w:rsidR="009836D0">
        <w:rPr>
          <w:rFonts w:ascii="仿宋" w:eastAsia="仿宋" w:hAnsi="仿宋" w:hint="eastAsia"/>
          <w:sz w:val="24"/>
          <w:szCs w:val="24"/>
        </w:rPr>
        <w:t>0</w:t>
      </w:r>
      <w:r w:rsidRPr="00036B92">
        <w:rPr>
          <w:rFonts w:ascii="仿宋" w:eastAsia="仿宋" w:hAnsi="仿宋"/>
          <w:sz w:val="24"/>
          <w:szCs w:val="24"/>
        </w:rPr>
        <w:t>时</w:t>
      </w:r>
      <w:r w:rsidR="00036B92" w:rsidRPr="00036B92">
        <w:rPr>
          <w:rFonts w:ascii="仿宋" w:eastAsia="仿宋" w:hAnsi="仿宋" w:hint="eastAsia"/>
          <w:sz w:val="24"/>
          <w:szCs w:val="24"/>
        </w:rPr>
        <w:t>0</w:t>
      </w:r>
      <w:r w:rsidR="00D12CBB">
        <w:rPr>
          <w:rFonts w:ascii="仿宋" w:eastAsia="仿宋" w:hAnsi="仿宋" w:hint="eastAsia"/>
          <w:sz w:val="24"/>
          <w:szCs w:val="24"/>
        </w:rPr>
        <w:t>0</w:t>
      </w:r>
      <w:r w:rsidRPr="00036B92">
        <w:rPr>
          <w:rFonts w:ascii="仿宋" w:eastAsia="仿宋" w:hAnsi="仿宋"/>
          <w:sz w:val="24"/>
          <w:szCs w:val="24"/>
        </w:rPr>
        <w:t>分，</w:t>
      </w:r>
      <w:r>
        <w:rPr>
          <w:rFonts w:ascii="仿宋" w:eastAsia="仿宋" w:hAnsi="仿宋" w:hint="eastAsia"/>
          <w:sz w:val="24"/>
          <w:szCs w:val="24"/>
        </w:rPr>
        <w:t>地点为湖北省恩施市金桂大道恩旅大厦9楼工程管理部会议室。</w:t>
      </w:r>
    </w:p>
    <w:p w:rsidR="000F5A28" w:rsidRDefault="00AD32C3">
      <w:pPr>
        <w:spacing w:after="0" w:line="440" w:lineRule="exact"/>
        <w:ind w:firstLineChars="236" w:firstLine="566"/>
        <w:jc w:val="both"/>
        <w:rPr>
          <w:rFonts w:ascii="仿宋" w:eastAsia="仿宋" w:hAnsi="仿宋"/>
          <w:sz w:val="24"/>
          <w:szCs w:val="24"/>
        </w:rPr>
      </w:pPr>
      <w:r>
        <w:rPr>
          <w:rFonts w:ascii="仿宋" w:eastAsia="仿宋" w:hAnsi="仿宋" w:hint="eastAsia"/>
          <w:sz w:val="24"/>
          <w:szCs w:val="24"/>
        </w:rPr>
        <w:t>6</w:t>
      </w:r>
      <w:r>
        <w:rPr>
          <w:rFonts w:ascii="仿宋" w:eastAsia="仿宋" w:hAnsi="仿宋"/>
          <w:sz w:val="24"/>
          <w:szCs w:val="24"/>
        </w:rPr>
        <w:t>.2逾期送达的或者未送达指定地点的投标文件，</w:t>
      </w:r>
      <w:r>
        <w:rPr>
          <w:rFonts w:ascii="仿宋" w:eastAsia="仿宋" w:hAnsi="仿宋" w:hint="eastAsia"/>
          <w:sz w:val="24"/>
          <w:szCs w:val="24"/>
        </w:rPr>
        <w:t>招标</w:t>
      </w:r>
      <w:r>
        <w:rPr>
          <w:rFonts w:ascii="仿宋" w:eastAsia="仿宋" w:hAnsi="仿宋"/>
          <w:sz w:val="24"/>
          <w:szCs w:val="24"/>
        </w:rPr>
        <w:t>人不予受理。</w:t>
      </w:r>
    </w:p>
    <w:p w:rsidR="000F5A28" w:rsidRDefault="00AD32C3">
      <w:pPr>
        <w:spacing w:after="0" w:line="440" w:lineRule="exact"/>
        <w:ind w:firstLineChars="236" w:firstLine="569"/>
        <w:jc w:val="both"/>
        <w:rPr>
          <w:rFonts w:ascii="仿宋" w:eastAsia="仿宋" w:hAnsi="仿宋"/>
          <w:b/>
          <w:sz w:val="24"/>
          <w:szCs w:val="24"/>
        </w:rPr>
      </w:pPr>
      <w:r>
        <w:rPr>
          <w:rFonts w:ascii="仿宋" w:eastAsia="仿宋" w:hAnsi="仿宋" w:hint="eastAsia"/>
          <w:b/>
          <w:sz w:val="24"/>
          <w:szCs w:val="24"/>
        </w:rPr>
        <w:t>7、发布公告的媒介</w:t>
      </w:r>
    </w:p>
    <w:p w:rsidR="000F5A28" w:rsidRDefault="00AD32C3">
      <w:pPr>
        <w:spacing w:after="0" w:line="440" w:lineRule="exact"/>
        <w:ind w:firstLineChars="236" w:firstLine="566"/>
        <w:jc w:val="both"/>
        <w:rPr>
          <w:rFonts w:ascii="仿宋" w:eastAsia="仿宋" w:hAnsi="仿宋"/>
          <w:sz w:val="24"/>
          <w:szCs w:val="24"/>
        </w:rPr>
      </w:pPr>
      <w:r>
        <w:rPr>
          <w:rFonts w:ascii="仿宋" w:eastAsia="仿宋" w:hAnsi="仿宋" w:hint="eastAsia"/>
          <w:sz w:val="24"/>
          <w:szCs w:val="24"/>
        </w:rPr>
        <w:t>玩转恩施网（</w:t>
      </w:r>
      <w:r>
        <w:rPr>
          <w:rFonts w:ascii="仿宋" w:eastAsia="仿宋" w:hAnsi="仿宋"/>
          <w:sz w:val="24"/>
          <w:szCs w:val="24"/>
        </w:rPr>
        <w:t>http://www.1ztour.com/index.html</w:t>
      </w:r>
      <w:r>
        <w:rPr>
          <w:rFonts w:ascii="仿宋" w:eastAsia="仿宋" w:hAnsi="仿宋" w:hint="eastAsia"/>
          <w:sz w:val="24"/>
          <w:szCs w:val="24"/>
        </w:rPr>
        <w:t>）。</w:t>
      </w:r>
    </w:p>
    <w:p w:rsidR="000F5A28" w:rsidRDefault="00AD32C3">
      <w:pPr>
        <w:spacing w:after="0" w:line="440" w:lineRule="exact"/>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8、联系方式 </w:t>
      </w:r>
    </w:p>
    <w:p w:rsidR="000F5A28" w:rsidRDefault="00AD32C3">
      <w:pPr>
        <w:spacing w:after="0" w:line="440" w:lineRule="exact"/>
        <w:rPr>
          <w:rFonts w:ascii="仿宋" w:eastAsia="仿宋" w:hAnsi="仿宋"/>
          <w:sz w:val="24"/>
          <w:szCs w:val="24"/>
        </w:rPr>
      </w:pPr>
      <w:r>
        <w:rPr>
          <w:rFonts w:ascii="仿宋" w:eastAsia="仿宋" w:hAnsi="仿宋" w:hint="eastAsia"/>
          <w:sz w:val="24"/>
          <w:szCs w:val="24"/>
        </w:rPr>
        <w:t xml:space="preserve">     招标人：湖北省坪坝营旅游发展有限公司 </w:t>
      </w:r>
    </w:p>
    <w:p w:rsidR="000F5A28" w:rsidRDefault="00AD32C3">
      <w:pPr>
        <w:spacing w:after="0" w:line="440" w:lineRule="exact"/>
        <w:rPr>
          <w:rFonts w:ascii="仿宋" w:eastAsia="仿宋" w:hAnsi="仿宋"/>
          <w:sz w:val="24"/>
          <w:szCs w:val="24"/>
        </w:rPr>
      </w:pPr>
      <w:r>
        <w:rPr>
          <w:rFonts w:ascii="仿宋" w:eastAsia="仿宋" w:hAnsi="仿宋" w:hint="eastAsia"/>
          <w:sz w:val="24"/>
          <w:szCs w:val="24"/>
        </w:rPr>
        <w:t xml:space="preserve">     联系人：李先生    联系电话： 13385233399</w:t>
      </w:r>
    </w:p>
    <w:p w:rsidR="000F5A28" w:rsidRDefault="00AD32C3">
      <w:pPr>
        <w:pStyle w:val="1"/>
        <w:spacing w:after="120"/>
        <w:jc w:val="center"/>
        <w:rPr>
          <w:rFonts w:ascii="宋体" w:hAnsi="宋体"/>
          <w:b w:val="0"/>
          <w:bCs w:val="0"/>
          <w:sz w:val="28"/>
          <w:szCs w:val="28"/>
        </w:rPr>
      </w:pPr>
      <w:bookmarkStart w:id="2" w:name="_Toc518416744"/>
      <w:r>
        <w:rPr>
          <w:rFonts w:ascii="宋体" w:hAnsi="宋体" w:hint="eastAsia"/>
          <w:sz w:val="28"/>
          <w:szCs w:val="28"/>
        </w:rPr>
        <w:lastRenderedPageBreak/>
        <w:t>第二章 投标人须知</w:t>
      </w:r>
      <w:bookmarkEnd w:id="2"/>
    </w:p>
    <w:p w:rsidR="000F5A28" w:rsidRDefault="00AD32C3">
      <w:pPr>
        <w:spacing w:line="500" w:lineRule="exact"/>
        <w:jc w:val="center"/>
        <w:rPr>
          <w:rFonts w:ascii="仿宋" w:eastAsia="仿宋" w:hAnsi="仿宋" w:cs="Times New Roman"/>
          <w:b/>
          <w:bCs/>
          <w:sz w:val="24"/>
          <w:szCs w:val="24"/>
        </w:rPr>
      </w:pPr>
      <w:r>
        <w:rPr>
          <w:rFonts w:ascii="仿宋" w:eastAsia="仿宋" w:hAnsi="仿宋" w:cs="Times New Roman" w:hint="eastAsia"/>
          <w:b/>
          <w:bCs/>
          <w:sz w:val="24"/>
          <w:szCs w:val="24"/>
        </w:rPr>
        <w:t>投标人须知前附表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5"/>
        <w:gridCol w:w="7837"/>
      </w:tblGrid>
      <w:tr w:rsidR="000F5A28">
        <w:tc>
          <w:tcPr>
            <w:tcW w:w="685" w:type="dxa"/>
            <w:tcBorders>
              <w:top w:val="single" w:sz="12" w:space="0" w:color="auto"/>
              <w:left w:val="single" w:sz="12" w:space="0" w:color="auto"/>
            </w:tcBorders>
            <w:vAlign w:val="center"/>
          </w:tcPr>
          <w:p w:rsidR="000F5A28" w:rsidRDefault="00AD32C3">
            <w:pPr>
              <w:spacing w:line="400" w:lineRule="exact"/>
              <w:jc w:val="center"/>
              <w:rPr>
                <w:rFonts w:ascii="仿宋" w:eastAsia="仿宋" w:hAnsi="仿宋" w:cs="Times New Roman"/>
                <w:b/>
                <w:sz w:val="24"/>
                <w:szCs w:val="24"/>
              </w:rPr>
            </w:pPr>
            <w:r>
              <w:rPr>
                <w:rFonts w:ascii="仿宋" w:eastAsia="仿宋" w:hAnsi="仿宋" w:cs="Times New Roman" w:hint="eastAsia"/>
                <w:b/>
                <w:sz w:val="24"/>
                <w:szCs w:val="24"/>
              </w:rPr>
              <w:t>项号</w:t>
            </w:r>
          </w:p>
        </w:tc>
        <w:tc>
          <w:tcPr>
            <w:tcW w:w="7837" w:type="dxa"/>
            <w:tcBorders>
              <w:top w:val="single" w:sz="12" w:space="0" w:color="auto"/>
              <w:right w:val="single" w:sz="12" w:space="0" w:color="auto"/>
            </w:tcBorders>
            <w:vAlign w:val="center"/>
          </w:tcPr>
          <w:p w:rsidR="000F5A28" w:rsidRDefault="00AD32C3">
            <w:pPr>
              <w:spacing w:line="400" w:lineRule="exact"/>
              <w:jc w:val="center"/>
              <w:rPr>
                <w:rFonts w:ascii="仿宋" w:eastAsia="仿宋" w:hAnsi="仿宋" w:cs="Times New Roman"/>
                <w:b/>
                <w:sz w:val="24"/>
                <w:szCs w:val="24"/>
              </w:rPr>
            </w:pPr>
            <w:r>
              <w:rPr>
                <w:rFonts w:ascii="仿宋" w:eastAsia="仿宋" w:hAnsi="仿宋" w:cs="Times New Roman" w:hint="eastAsia"/>
                <w:b/>
                <w:sz w:val="24"/>
                <w:szCs w:val="24"/>
              </w:rPr>
              <w:t>内  容  规  定</w:t>
            </w:r>
          </w:p>
        </w:tc>
      </w:tr>
      <w:tr w:rsidR="000F5A28">
        <w:tc>
          <w:tcPr>
            <w:tcW w:w="685" w:type="dxa"/>
            <w:tcBorders>
              <w:left w:val="single" w:sz="12" w:space="0" w:color="auto"/>
            </w:tcBorders>
            <w:vAlign w:val="center"/>
          </w:tcPr>
          <w:p w:rsidR="000F5A28" w:rsidRDefault="00AD32C3">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w:t>
            </w:r>
          </w:p>
        </w:tc>
        <w:tc>
          <w:tcPr>
            <w:tcW w:w="7837" w:type="dxa"/>
            <w:tcBorders>
              <w:right w:val="single" w:sz="12" w:space="0" w:color="auto"/>
            </w:tcBorders>
          </w:tcPr>
          <w:p w:rsidR="000F5A28" w:rsidRDefault="00AD32C3">
            <w:pPr>
              <w:spacing w:after="0" w:line="400" w:lineRule="exact"/>
              <w:jc w:val="both"/>
              <w:rPr>
                <w:rFonts w:ascii="仿宋" w:eastAsia="仿宋" w:hAnsi="仿宋" w:cs="Times New Roman"/>
                <w:sz w:val="24"/>
                <w:szCs w:val="24"/>
              </w:rPr>
            </w:pPr>
            <w:r>
              <w:rPr>
                <w:rFonts w:ascii="仿宋" w:eastAsia="仿宋" w:hAnsi="仿宋" w:cs="Times New Roman" w:hint="eastAsia"/>
                <w:sz w:val="24"/>
                <w:szCs w:val="24"/>
              </w:rPr>
              <w:t>招标人：湖北省坪坝营旅游</w:t>
            </w:r>
            <w:r w:rsidR="001E6148">
              <w:rPr>
                <w:rFonts w:ascii="仿宋" w:eastAsia="仿宋" w:hAnsi="仿宋" w:cs="Times New Roman" w:hint="eastAsia"/>
                <w:sz w:val="24"/>
                <w:szCs w:val="24"/>
              </w:rPr>
              <w:t>发展</w:t>
            </w:r>
            <w:r>
              <w:rPr>
                <w:rFonts w:ascii="仿宋" w:eastAsia="仿宋" w:hAnsi="仿宋" w:cs="Times New Roman" w:hint="eastAsia"/>
                <w:sz w:val="24"/>
                <w:szCs w:val="24"/>
              </w:rPr>
              <w:t>有限公司</w:t>
            </w:r>
          </w:p>
          <w:p w:rsidR="000F5A28" w:rsidRDefault="00AD32C3">
            <w:pPr>
              <w:spacing w:after="0" w:line="400" w:lineRule="exact"/>
              <w:jc w:val="both"/>
              <w:rPr>
                <w:rFonts w:ascii="仿宋" w:eastAsia="仿宋" w:hAnsi="仿宋" w:cs="Times New Roman"/>
                <w:sz w:val="24"/>
                <w:szCs w:val="24"/>
              </w:rPr>
            </w:pPr>
            <w:r>
              <w:rPr>
                <w:rFonts w:ascii="仿宋" w:eastAsia="仿宋" w:hAnsi="仿宋" w:cs="Times New Roman" w:hint="eastAsia"/>
                <w:sz w:val="24"/>
                <w:szCs w:val="24"/>
              </w:rPr>
              <w:t>联系人：李先生</w:t>
            </w:r>
          </w:p>
          <w:p w:rsidR="000F5A28" w:rsidRDefault="00AD32C3">
            <w:pPr>
              <w:spacing w:after="0" w:line="400" w:lineRule="exact"/>
              <w:jc w:val="both"/>
              <w:rPr>
                <w:rFonts w:ascii="仿宋" w:eastAsia="仿宋" w:hAnsi="仿宋" w:cs="Times New Roman"/>
                <w:color w:val="FF0000"/>
                <w:sz w:val="24"/>
                <w:szCs w:val="24"/>
              </w:rPr>
            </w:pPr>
            <w:r>
              <w:rPr>
                <w:rFonts w:ascii="仿宋" w:eastAsia="仿宋" w:hAnsi="仿宋" w:cs="Times New Roman" w:hint="eastAsia"/>
                <w:sz w:val="24"/>
                <w:szCs w:val="24"/>
              </w:rPr>
              <w:t>电  话：</w:t>
            </w:r>
            <w:r>
              <w:rPr>
                <w:rFonts w:ascii="仿宋" w:eastAsia="仿宋" w:hAnsi="仿宋" w:hint="eastAsia"/>
                <w:sz w:val="24"/>
                <w:szCs w:val="24"/>
              </w:rPr>
              <w:t>13385233399</w:t>
            </w:r>
            <w:r>
              <w:rPr>
                <w:rFonts w:ascii="仿宋" w:eastAsia="仿宋" w:hAnsi="仿宋" w:cs="Times New Roman" w:hint="eastAsia"/>
                <w:color w:val="FF0000"/>
                <w:sz w:val="24"/>
                <w:szCs w:val="24"/>
              </w:rPr>
              <w:t xml:space="preserve">  </w:t>
            </w:r>
          </w:p>
        </w:tc>
      </w:tr>
      <w:tr w:rsidR="000F5A28">
        <w:trPr>
          <w:trHeight w:val="572"/>
        </w:trPr>
        <w:tc>
          <w:tcPr>
            <w:tcW w:w="685" w:type="dxa"/>
            <w:tcBorders>
              <w:left w:val="single" w:sz="12" w:space="0" w:color="auto"/>
            </w:tcBorders>
            <w:vAlign w:val="center"/>
          </w:tcPr>
          <w:p w:rsidR="000F5A28" w:rsidRDefault="00AD32C3">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2</w:t>
            </w:r>
          </w:p>
        </w:tc>
        <w:tc>
          <w:tcPr>
            <w:tcW w:w="7837" w:type="dxa"/>
            <w:tcBorders>
              <w:right w:val="single" w:sz="12" w:space="0" w:color="auto"/>
            </w:tcBorders>
            <w:vAlign w:val="center"/>
          </w:tcPr>
          <w:p w:rsidR="000F5A28" w:rsidRDefault="00AD32C3">
            <w:pPr>
              <w:spacing w:after="0" w:line="400" w:lineRule="exact"/>
              <w:jc w:val="both"/>
              <w:rPr>
                <w:rFonts w:ascii="仿宋" w:eastAsia="仿宋" w:hAnsi="仿宋" w:cs="Times New Roman"/>
                <w:sz w:val="24"/>
                <w:szCs w:val="24"/>
              </w:rPr>
            </w:pPr>
            <w:r>
              <w:rPr>
                <w:rFonts w:ascii="仿宋" w:eastAsia="仿宋" w:hAnsi="仿宋" w:cs="Times New Roman" w:hint="eastAsia"/>
                <w:sz w:val="24"/>
                <w:szCs w:val="24"/>
              </w:rPr>
              <w:t>工程名称：坪坝营天目湾景区</w:t>
            </w:r>
            <w:r w:rsidR="0023462C">
              <w:rPr>
                <w:rFonts w:ascii="仿宋" w:eastAsia="仿宋" w:hAnsi="仿宋" w:cs="Times New Roman" w:hint="eastAsia"/>
                <w:sz w:val="24"/>
                <w:szCs w:val="24"/>
              </w:rPr>
              <w:t>索道</w:t>
            </w:r>
            <w:r>
              <w:rPr>
                <w:rFonts w:ascii="仿宋" w:eastAsia="仿宋" w:hAnsi="仿宋" w:cs="Times New Roman" w:hint="eastAsia"/>
                <w:sz w:val="24"/>
                <w:szCs w:val="24"/>
              </w:rPr>
              <w:t>工程</w:t>
            </w:r>
            <w:r w:rsidR="0023462C">
              <w:rPr>
                <w:rFonts w:ascii="仿宋" w:eastAsia="仿宋" w:hAnsi="仿宋" w:cs="Times New Roman" w:hint="eastAsia"/>
                <w:sz w:val="24"/>
                <w:szCs w:val="24"/>
              </w:rPr>
              <w:t>技术指导服务项目</w:t>
            </w:r>
            <w:r>
              <w:rPr>
                <w:rFonts w:ascii="仿宋" w:eastAsia="仿宋" w:hAnsi="仿宋" w:cs="Times New Roman" w:hint="eastAsia"/>
                <w:sz w:val="24"/>
                <w:szCs w:val="24"/>
              </w:rPr>
              <w:t>。</w:t>
            </w:r>
          </w:p>
          <w:p w:rsidR="000F5A28" w:rsidRDefault="00AD32C3">
            <w:pPr>
              <w:spacing w:after="0" w:line="400" w:lineRule="exact"/>
              <w:jc w:val="both"/>
              <w:rPr>
                <w:rFonts w:ascii="仿宋" w:eastAsia="仿宋" w:hAnsi="仿宋" w:cs="Times New Roman"/>
                <w:sz w:val="24"/>
                <w:szCs w:val="24"/>
              </w:rPr>
            </w:pPr>
            <w:r>
              <w:rPr>
                <w:rFonts w:ascii="仿宋" w:eastAsia="仿宋" w:hAnsi="仿宋" w:cs="Times New Roman" w:hint="eastAsia"/>
                <w:sz w:val="24"/>
                <w:szCs w:val="24"/>
              </w:rPr>
              <w:t>建设地点：湖北省恩施州咸丰县坪坝营天目湾</w:t>
            </w:r>
          </w:p>
        </w:tc>
      </w:tr>
      <w:tr w:rsidR="000F5A28">
        <w:trPr>
          <w:trHeight w:val="484"/>
        </w:trPr>
        <w:tc>
          <w:tcPr>
            <w:tcW w:w="685" w:type="dxa"/>
            <w:tcBorders>
              <w:left w:val="single" w:sz="12" w:space="0" w:color="auto"/>
            </w:tcBorders>
            <w:vAlign w:val="center"/>
          </w:tcPr>
          <w:p w:rsidR="000F5A28" w:rsidRDefault="00AD32C3">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3</w:t>
            </w:r>
          </w:p>
        </w:tc>
        <w:tc>
          <w:tcPr>
            <w:tcW w:w="7837" w:type="dxa"/>
            <w:tcBorders>
              <w:right w:val="single" w:sz="12" w:space="0" w:color="auto"/>
            </w:tcBorders>
            <w:vAlign w:val="center"/>
          </w:tcPr>
          <w:p w:rsidR="000F5A28" w:rsidRDefault="00AD32C3">
            <w:pPr>
              <w:spacing w:after="0" w:line="400" w:lineRule="exact"/>
              <w:jc w:val="both"/>
              <w:rPr>
                <w:rFonts w:ascii="仿宋" w:eastAsia="仿宋" w:hAnsi="仿宋" w:cs="Times New Roman"/>
                <w:sz w:val="24"/>
                <w:szCs w:val="24"/>
              </w:rPr>
            </w:pPr>
            <w:r>
              <w:rPr>
                <w:rFonts w:ascii="仿宋" w:eastAsia="仿宋" w:hAnsi="仿宋" w:cs="Times New Roman" w:hint="eastAsia"/>
                <w:sz w:val="24"/>
                <w:szCs w:val="24"/>
              </w:rPr>
              <w:t>质量要求：合格。</w:t>
            </w:r>
          </w:p>
        </w:tc>
      </w:tr>
      <w:tr w:rsidR="000F5A28">
        <w:trPr>
          <w:trHeight w:val="484"/>
        </w:trPr>
        <w:tc>
          <w:tcPr>
            <w:tcW w:w="685" w:type="dxa"/>
            <w:tcBorders>
              <w:left w:val="single" w:sz="12" w:space="0" w:color="auto"/>
            </w:tcBorders>
            <w:vAlign w:val="center"/>
          </w:tcPr>
          <w:p w:rsidR="000F5A28" w:rsidRDefault="00AD32C3">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4</w:t>
            </w:r>
          </w:p>
        </w:tc>
        <w:tc>
          <w:tcPr>
            <w:tcW w:w="7837" w:type="dxa"/>
            <w:tcBorders>
              <w:right w:val="single" w:sz="12" w:space="0" w:color="auto"/>
            </w:tcBorders>
            <w:vAlign w:val="center"/>
          </w:tcPr>
          <w:p w:rsidR="000F5A28" w:rsidRDefault="003173B3" w:rsidP="00EE2045">
            <w:pPr>
              <w:spacing w:after="0" w:line="360" w:lineRule="auto"/>
              <w:jc w:val="both"/>
              <w:rPr>
                <w:rFonts w:ascii="仿宋" w:eastAsia="仿宋" w:hAnsi="仿宋" w:cs="Times New Roman"/>
                <w:sz w:val="24"/>
                <w:szCs w:val="24"/>
              </w:rPr>
            </w:pPr>
            <w:r>
              <w:rPr>
                <w:rFonts w:ascii="仿宋" w:eastAsia="仿宋" w:hAnsi="仿宋" w:cs="Times New Roman" w:hint="eastAsia"/>
                <w:sz w:val="24"/>
                <w:szCs w:val="24"/>
              </w:rPr>
              <w:t>服务期限</w:t>
            </w:r>
            <w:r w:rsidR="00AD32C3">
              <w:rPr>
                <w:rFonts w:ascii="仿宋" w:eastAsia="仿宋" w:hAnsi="仿宋" w:cs="Times New Roman" w:hint="eastAsia"/>
                <w:sz w:val="24"/>
                <w:szCs w:val="24"/>
              </w:rPr>
              <w:t>：</w:t>
            </w:r>
            <w:r>
              <w:rPr>
                <w:rFonts w:ascii="仿宋" w:eastAsia="仿宋" w:hAnsi="仿宋" w:hint="eastAsia"/>
                <w:sz w:val="24"/>
                <w:szCs w:val="24"/>
              </w:rPr>
              <w:t>从初步设计阶段至</w:t>
            </w:r>
            <w:r w:rsidR="00EE2045">
              <w:rPr>
                <w:rFonts w:ascii="仿宋" w:eastAsia="仿宋" w:hAnsi="仿宋" w:hint="eastAsia"/>
                <w:sz w:val="24"/>
                <w:szCs w:val="24"/>
              </w:rPr>
              <w:t>竣工验收合格</w:t>
            </w:r>
            <w:r>
              <w:rPr>
                <w:rFonts w:ascii="仿宋" w:eastAsia="仿宋" w:hAnsi="仿宋" w:hint="eastAsia"/>
                <w:sz w:val="24"/>
                <w:szCs w:val="24"/>
              </w:rPr>
              <w:t>之日止。</w:t>
            </w:r>
          </w:p>
        </w:tc>
      </w:tr>
      <w:tr w:rsidR="000F5A28">
        <w:tc>
          <w:tcPr>
            <w:tcW w:w="685" w:type="dxa"/>
            <w:tcBorders>
              <w:left w:val="single" w:sz="12" w:space="0" w:color="auto"/>
            </w:tcBorders>
            <w:vAlign w:val="center"/>
          </w:tcPr>
          <w:p w:rsidR="000F5A28" w:rsidRDefault="00AD32C3">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5</w:t>
            </w:r>
          </w:p>
        </w:tc>
        <w:tc>
          <w:tcPr>
            <w:tcW w:w="7837" w:type="dxa"/>
            <w:tcBorders>
              <w:right w:val="single" w:sz="12" w:space="0" w:color="auto"/>
            </w:tcBorders>
          </w:tcPr>
          <w:p w:rsidR="000F5A28" w:rsidRDefault="00AD32C3">
            <w:pPr>
              <w:spacing w:after="0" w:line="400" w:lineRule="exact"/>
              <w:rPr>
                <w:rFonts w:ascii="仿宋" w:eastAsia="仿宋" w:hAnsi="仿宋" w:cs="Times New Roman"/>
                <w:sz w:val="24"/>
                <w:szCs w:val="24"/>
              </w:rPr>
            </w:pPr>
            <w:r>
              <w:rPr>
                <w:rFonts w:ascii="仿宋" w:eastAsia="仿宋" w:hAnsi="仿宋" w:cs="Times New Roman" w:hint="eastAsia"/>
                <w:sz w:val="24"/>
                <w:szCs w:val="24"/>
              </w:rPr>
              <w:t>投标人资格条件：详见招标公告第3条。其中：“</w:t>
            </w:r>
            <w:r>
              <w:rPr>
                <w:rFonts w:ascii="仿宋" w:eastAsia="仿宋" w:hAnsi="仿宋" w:hint="eastAsia"/>
                <w:sz w:val="24"/>
                <w:szCs w:val="24"/>
              </w:rPr>
              <w:t>近三年</w:t>
            </w:r>
            <w:r w:rsidR="0064599F">
              <w:rPr>
                <w:rFonts w:ascii="仿宋" w:eastAsia="仿宋" w:hAnsi="仿宋" w:hint="eastAsia"/>
                <w:sz w:val="24"/>
                <w:szCs w:val="24"/>
              </w:rPr>
              <w:t>（投标截止日前推36个月）</w:t>
            </w:r>
            <w:r>
              <w:rPr>
                <w:rFonts w:ascii="仿宋" w:eastAsia="仿宋" w:hAnsi="仿宋" w:hint="eastAsia"/>
                <w:sz w:val="24"/>
                <w:szCs w:val="24"/>
              </w:rPr>
              <w:t>独立承担过的类似工程业绩</w:t>
            </w:r>
            <w:r>
              <w:rPr>
                <w:rFonts w:ascii="仿宋" w:eastAsia="仿宋" w:hAnsi="仿宋" w:cs="Times New Roman" w:hint="eastAsia"/>
                <w:sz w:val="24"/>
                <w:szCs w:val="24"/>
              </w:rPr>
              <w:t>”，要求在开标会上提供合同原件，并在投标文件“商务文件”“证明投标人合格的资格文件”中提供合同复印件，不符合上述要求的，将视为资格审查不合格。</w:t>
            </w:r>
          </w:p>
        </w:tc>
      </w:tr>
      <w:tr w:rsidR="000F5A28">
        <w:tc>
          <w:tcPr>
            <w:tcW w:w="685" w:type="dxa"/>
            <w:tcBorders>
              <w:left w:val="single" w:sz="12" w:space="0" w:color="auto"/>
            </w:tcBorders>
            <w:vAlign w:val="center"/>
          </w:tcPr>
          <w:p w:rsidR="000F5A28" w:rsidRDefault="00AD32C3">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6</w:t>
            </w:r>
          </w:p>
        </w:tc>
        <w:tc>
          <w:tcPr>
            <w:tcW w:w="7837" w:type="dxa"/>
            <w:tcBorders>
              <w:right w:val="single" w:sz="12" w:space="0" w:color="auto"/>
            </w:tcBorders>
          </w:tcPr>
          <w:p w:rsidR="000F5A28" w:rsidRDefault="00AD32C3">
            <w:pPr>
              <w:spacing w:after="0" w:line="400" w:lineRule="exact"/>
              <w:rPr>
                <w:rFonts w:ascii="仿宋" w:eastAsia="仿宋" w:hAnsi="仿宋" w:cs="Times New Roman"/>
                <w:sz w:val="24"/>
                <w:szCs w:val="24"/>
              </w:rPr>
            </w:pPr>
            <w:r>
              <w:rPr>
                <w:rFonts w:ascii="仿宋" w:eastAsia="仿宋" w:hAnsi="仿宋" w:cs="Times New Roman" w:hint="eastAsia"/>
                <w:sz w:val="24"/>
                <w:szCs w:val="24"/>
              </w:rPr>
              <w:t>投标报价及费用：</w:t>
            </w:r>
          </w:p>
          <w:p w:rsidR="000F5A28" w:rsidRDefault="00AD32C3">
            <w:pPr>
              <w:spacing w:after="0" w:line="400" w:lineRule="exact"/>
              <w:rPr>
                <w:rFonts w:ascii="仿宋" w:eastAsia="仿宋" w:hAnsi="仿宋" w:cs="Times New Roman"/>
                <w:sz w:val="24"/>
                <w:szCs w:val="24"/>
              </w:rPr>
            </w:pPr>
            <w:r>
              <w:rPr>
                <w:rFonts w:ascii="仿宋" w:eastAsia="仿宋" w:hAnsi="仿宋" w:cs="Times New Roman" w:hint="eastAsia"/>
                <w:sz w:val="24"/>
                <w:szCs w:val="24"/>
              </w:rPr>
              <w:t>（1）本项目投标以人民币报价。</w:t>
            </w:r>
          </w:p>
          <w:p w:rsidR="000F5A28" w:rsidRDefault="00AD32C3">
            <w:pPr>
              <w:spacing w:after="0" w:line="400" w:lineRule="exact"/>
              <w:rPr>
                <w:rFonts w:ascii="仿宋" w:eastAsia="仿宋" w:hAnsi="仿宋" w:cs="Times New Roman"/>
                <w:sz w:val="24"/>
                <w:szCs w:val="24"/>
              </w:rPr>
            </w:pPr>
            <w:r>
              <w:rPr>
                <w:rFonts w:ascii="仿宋" w:eastAsia="仿宋" w:hAnsi="仿宋" w:cs="Times New Roman" w:hint="eastAsia"/>
                <w:sz w:val="24"/>
                <w:szCs w:val="24"/>
              </w:rPr>
              <w:t>（2）不论投标结果如何，投标人均应自行承担所有与投标有关的全部费用。</w:t>
            </w:r>
          </w:p>
        </w:tc>
      </w:tr>
      <w:tr w:rsidR="000F5A28">
        <w:tc>
          <w:tcPr>
            <w:tcW w:w="685" w:type="dxa"/>
            <w:tcBorders>
              <w:left w:val="single" w:sz="12" w:space="0" w:color="auto"/>
            </w:tcBorders>
            <w:vAlign w:val="center"/>
          </w:tcPr>
          <w:p w:rsidR="000F5A28" w:rsidRDefault="00AD32C3">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7</w:t>
            </w:r>
          </w:p>
        </w:tc>
        <w:tc>
          <w:tcPr>
            <w:tcW w:w="7837" w:type="dxa"/>
            <w:tcBorders>
              <w:right w:val="single" w:sz="12" w:space="0" w:color="auto"/>
            </w:tcBorders>
          </w:tcPr>
          <w:p w:rsidR="000F5A28" w:rsidRDefault="00AD32C3" w:rsidP="000A087F">
            <w:pPr>
              <w:spacing w:line="500" w:lineRule="exact"/>
              <w:rPr>
                <w:rFonts w:ascii="仿宋" w:eastAsia="仿宋" w:hAnsi="仿宋" w:cs="Times New Roman"/>
                <w:sz w:val="24"/>
                <w:szCs w:val="24"/>
              </w:rPr>
            </w:pPr>
            <w:r>
              <w:rPr>
                <w:rFonts w:ascii="仿宋" w:eastAsia="仿宋" w:hAnsi="仿宋" w:hint="eastAsia"/>
                <w:sz w:val="24"/>
                <w:szCs w:val="24"/>
              </w:rPr>
              <w:t>投标限价（最高限价）：</w:t>
            </w:r>
            <w:r w:rsidR="000A087F">
              <w:rPr>
                <w:rFonts w:ascii="仿宋" w:eastAsia="仿宋" w:hAnsi="仿宋" w:hint="eastAsia"/>
                <w:sz w:val="24"/>
                <w:szCs w:val="24"/>
              </w:rPr>
              <w:t>玖</w:t>
            </w:r>
            <w:r>
              <w:rPr>
                <w:rFonts w:ascii="仿宋" w:eastAsia="仿宋" w:hAnsi="仿宋" w:hint="eastAsia"/>
                <w:sz w:val="24"/>
                <w:szCs w:val="24"/>
              </w:rPr>
              <w:t>拾</w:t>
            </w:r>
            <w:r w:rsidR="000A087F">
              <w:rPr>
                <w:rFonts w:ascii="仿宋" w:eastAsia="仿宋" w:hAnsi="仿宋" w:hint="eastAsia"/>
                <w:sz w:val="24"/>
                <w:szCs w:val="24"/>
              </w:rPr>
              <w:t>伍</w:t>
            </w:r>
            <w:r>
              <w:rPr>
                <w:rFonts w:ascii="仿宋" w:eastAsia="仿宋" w:hAnsi="仿宋" w:hint="eastAsia"/>
                <w:sz w:val="24"/>
                <w:szCs w:val="24"/>
              </w:rPr>
              <w:t>万元整（￥</w:t>
            </w:r>
            <w:r w:rsidR="000A087F">
              <w:rPr>
                <w:rFonts w:ascii="仿宋" w:eastAsia="仿宋" w:hAnsi="仿宋" w:hint="eastAsia"/>
                <w:sz w:val="24"/>
                <w:szCs w:val="24"/>
              </w:rPr>
              <w:t>95</w:t>
            </w:r>
            <w:r>
              <w:rPr>
                <w:rFonts w:ascii="仿宋" w:eastAsia="仿宋" w:hAnsi="仿宋" w:hint="eastAsia"/>
                <w:sz w:val="24"/>
                <w:szCs w:val="24"/>
              </w:rPr>
              <w:t>.00万元）</w:t>
            </w:r>
          </w:p>
        </w:tc>
      </w:tr>
      <w:tr w:rsidR="000F5A28">
        <w:tc>
          <w:tcPr>
            <w:tcW w:w="685" w:type="dxa"/>
            <w:tcBorders>
              <w:left w:val="single" w:sz="12" w:space="0" w:color="auto"/>
            </w:tcBorders>
            <w:vAlign w:val="center"/>
          </w:tcPr>
          <w:p w:rsidR="000F5A28" w:rsidRDefault="00AD32C3">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8</w:t>
            </w:r>
          </w:p>
        </w:tc>
        <w:tc>
          <w:tcPr>
            <w:tcW w:w="7837" w:type="dxa"/>
            <w:tcBorders>
              <w:right w:val="single" w:sz="12" w:space="0" w:color="auto"/>
            </w:tcBorders>
          </w:tcPr>
          <w:p w:rsidR="000F5A28" w:rsidRDefault="00AD32C3" w:rsidP="000A087F">
            <w:pPr>
              <w:spacing w:after="0" w:line="360" w:lineRule="auto"/>
              <w:rPr>
                <w:rFonts w:ascii="仿宋" w:eastAsia="仿宋" w:hAnsi="仿宋" w:cs="Times New Roman"/>
                <w:sz w:val="24"/>
                <w:szCs w:val="24"/>
              </w:rPr>
            </w:pPr>
            <w:r>
              <w:rPr>
                <w:rFonts w:ascii="仿宋" w:eastAsia="仿宋" w:hAnsi="仿宋" w:cs="Times New Roman" w:hint="eastAsia"/>
                <w:sz w:val="24"/>
                <w:szCs w:val="24"/>
              </w:rPr>
              <w:t>现场踏勘：招标人向投标人提供的有关资料和数据，是招标人现有的能使投标人使用的资料，招标人对投标人由此做出的推论、理解、和结论概不负责。投标人投标前应联系招标人对项目现场及周围环境进行踏勘，了解招标人的要求，以便获取有关编制投标文件和签署合同所需的所有资料。</w:t>
            </w:r>
          </w:p>
        </w:tc>
      </w:tr>
      <w:tr w:rsidR="000F5A28">
        <w:tc>
          <w:tcPr>
            <w:tcW w:w="685" w:type="dxa"/>
            <w:tcBorders>
              <w:left w:val="single" w:sz="12" w:space="0" w:color="auto"/>
            </w:tcBorders>
            <w:vAlign w:val="center"/>
          </w:tcPr>
          <w:p w:rsidR="000F5A28" w:rsidRDefault="00AD32C3">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9</w:t>
            </w:r>
          </w:p>
        </w:tc>
        <w:tc>
          <w:tcPr>
            <w:tcW w:w="7837" w:type="dxa"/>
            <w:tcBorders>
              <w:right w:val="single" w:sz="12" w:space="0" w:color="auto"/>
            </w:tcBorders>
          </w:tcPr>
          <w:p w:rsidR="000F5A28" w:rsidRPr="00A964DB" w:rsidRDefault="00AD32C3" w:rsidP="009836D0">
            <w:pPr>
              <w:spacing w:line="500" w:lineRule="exact"/>
              <w:rPr>
                <w:rFonts w:ascii="仿宋" w:eastAsia="仿宋" w:hAnsi="仿宋" w:cs="Times New Roman"/>
                <w:sz w:val="24"/>
                <w:szCs w:val="24"/>
              </w:rPr>
            </w:pPr>
            <w:r w:rsidRPr="00A964DB">
              <w:rPr>
                <w:rFonts w:ascii="仿宋" w:eastAsia="仿宋" w:hAnsi="仿宋" w:cs="Times New Roman" w:hint="eastAsia"/>
                <w:sz w:val="24"/>
                <w:szCs w:val="24"/>
              </w:rPr>
              <w:t>投标人提出疑问的截止时间：2018年</w:t>
            </w:r>
            <w:r w:rsidR="000A087F">
              <w:rPr>
                <w:rFonts w:ascii="仿宋" w:eastAsia="仿宋" w:hAnsi="仿宋" w:cs="Times New Roman" w:hint="eastAsia"/>
                <w:sz w:val="24"/>
                <w:szCs w:val="24"/>
              </w:rPr>
              <w:t>7</w:t>
            </w:r>
            <w:r w:rsidRPr="00A964DB">
              <w:rPr>
                <w:rFonts w:ascii="仿宋" w:eastAsia="仿宋" w:hAnsi="仿宋" w:cs="Times New Roman" w:hint="eastAsia"/>
                <w:sz w:val="24"/>
                <w:szCs w:val="24"/>
              </w:rPr>
              <w:t>月</w:t>
            </w:r>
            <w:r w:rsidR="009836D0">
              <w:rPr>
                <w:rFonts w:ascii="仿宋" w:eastAsia="仿宋" w:hAnsi="仿宋" w:cs="Times New Roman" w:hint="eastAsia"/>
                <w:sz w:val="24"/>
                <w:szCs w:val="24"/>
              </w:rPr>
              <w:t>9</w:t>
            </w:r>
            <w:r w:rsidRPr="00A964DB">
              <w:rPr>
                <w:rFonts w:ascii="仿宋" w:eastAsia="仿宋" w:hAnsi="仿宋" w:cs="Times New Roman" w:hint="eastAsia"/>
                <w:sz w:val="24"/>
                <w:szCs w:val="24"/>
              </w:rPr>
              <w:t>日1</w:t>
            </w:r>
            <w:r w:rsidR="00A964DB" w:rsidRPr="00A964DB">
              <w:rPr>
                <w:rFonts w:ascii="仿宋" w:eastAsia="仿宋" w:hAnsi="仿宋" w:cs="Times New Roman" w:hint="eastAsia"/>
                <w:sz w:val="24"/>
                <w:szCs w:val="24"/>
              </w:rPr>
              <w:t>7</w:t>
            </w:r>
            <w:r w:rsidRPr="00A964DB">
              <w:rPr>
                <w:rFonts w:ascii="仿宋" w:eastAsia="仿宋" w:hAnsi="仿宋" w:cs="Times New Roman" w:hint="eastAsia"/>
                <w:sz w:val="24"/>
                <w:szCs w:val="24"/>
              </w:rPr>
              <w:t>时</w:t>
            </w:r>
            <w:r w:rsidR="00A964DB" w:rsidRPr="00A964DB">
              <w:rPr>
                <w:rFonts w:ascii="仿宋" w:eastAsia="仿宋" w:hAnsi="仿宋" w:cs="Times New Roman" w:hint="eastAsia"/>
                <w:sz w:val="24"/>
                <w:szCs w:val="24"/>
              </w:rPr>
              <w:t>30分</w:t>
            </w:r>
            <w:r w:rsidRPr="00A964DB">
              <w:rPr>
                <w:rFonts w:ascii="仿宋" w:eastAsia="仿宋" w:hAnsi="仿宋" w:cs="Times New Roman" w:hint="eastAsia"/>
                <w:sz w:val="24"/>
                <w:szCs w:val="24"/>
              </w:rPr>
              <w:t>。</w:t>
            </w:r>
          </w:p>
        </w:tc>
      </w:tr>
      <w:tr w:rsidR="000F5A28">
        <w:tc>
          <w:tcPr>
            <w:tcW w:w="685" w:type="dxa"/>
            <w:tcBorders>
              <w:left w:val="single" w:sz="12" w:space="0" w:color="auto"/>
            </w:tcBorders>
            <w:vAlign w:val="center"/>
          </w:tcPr>
          <w:p w:rsidR="000F5A28" w:rsidRDefault="00AD32C3">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lastRenderedPageBreak/>
              <w:t>10</w:t>
            </w:r>
          </w:p>
        </w:tc>
        <w:tc>
          <w:tcPr>
            <w:tcW w:w="7837" w:type="dxa"/>
            <w:tcBorders>
              <w:right w:val="single" w:sz="12" w:space="0" w:color="auto"/>
            </w:tcBorders>
          </w:tcPr>
          <w:p w:rsidR="000F5A28" w:rsidRPr="00A964DB" w:rsidRDefault="00AD32C3" w:rsidP="009836D0">
            <w:pPr>
              <w:spacing w:line="500" w:lineRule="exact"/>
              <w:rPr>
                <w:rFonts w:ascii="仿宋" w:eastAsia="仿宋" w:hAnsi="仿宋" w:cs="Times New Roman"/>
                <w:sz w:val="24"/>
                <w:szCs w:val="24"/>
              </w:rPr>
            </w:pPr>
            <w:r w:rsidRPr="00A964DB">
              <w:rPr>
                <w:rFonts w:ascii="仿宋" w:eastAsia="仿宋" w:hAnsi="仿宋" w:cs="Times New Roman" w:hint="eastAsia"/>
                <w:sz w:val="24"/>
                <w:szCs w:val="24"/>
              </w:rPr>
              <w:t>招标文件的补充、修改、澄清的截止时间：2018年</w:t>
            </w:r>
            <w:r w:rsidR="000A087F">
              <w:rPr>
                <w:rFonts w:ascii="仿宋" w:eastAsia="仿宋" w:hAnsi="仿宋" w:cs="Times New Roman" w:hint="eastAsia"/>
                <w:sz w:val="24"/>
                <w:szCs w:val="24"/>
              </w:rPr>
              <w:t>7</w:t>
            </w:r>
            <w:r w:rsidRPr="00A964DB">
              <w:rPr>
                <w:rFonts w:ascii="仿宋" w:eastAsia="仿宋" w:hAnsi="仿宋" w:cs="Times New Roman" w:hint="eastAsia"/>
                <w:sz w:val="24"/>
                <w:szCs w:val="24"/>
              </w:rPr>
              <w:t>月</w:t>
            </w:r>
            <w:r w:rsidR="00A964DB">
              <w:rPr>
                <w:rFonts w:ascii="仿宋" w:eastAsia="仿宋" w:hAnsi="仿宋" w:cs="Times New Roman" w:hint="eastAsia"/>
                <w:sz w:val="24"/>
                <w:szCs w:val="24"/>
              </w:rPr>
              <w:t>1</w:t>
            </w:r>
            <w:r w:rsidR="009836D0">
              <w:rPr>
                <w:rFonts w:ascii="仿宋" w:eastAsia="仿宋" w:hAnsi="仿宋" w:cs="Times New Roman" w:hint="eastAsia"/>
                <w:sz w:val="24"/>
                <w:szCs w:val="24"/>
              </w:rPr>
              <w:t>0</w:t>
            </w:r>
            <w:r w:rsidRPr="00A964DB">
              <w:rPr>
                <w:rFonts w:ascii="仿宋" w:eastAsia="仿宋" w:hAnsi="仿宋" w:cs="Times New Roman" w:hint="eastAsia"/>
                <w:sz w:val="24"/>
                <w:szCs w:val="24"/>
              </w:rPr>
              <w:t>日17时30分。</w:t>
            </w:r>
          </w:p>
        </w:tc>
      </w:tr>
      <w:tr w:rsidR="000F5A28">
        <w:tc>
          <w:tcPr>
            <w:tcW w:w="685" w:type="dxa"/>
            <w:tcBorders>
              <w:left w:val="single" w:sz="12" w:space="0" w:color="auto"/>
            </w:tcBorders>
            <w:vAlign w:val="center"/>
          </w:tcPr>
          <w:p w:rsidR="000F5A28" w:rsidRDefault="00AD32C3">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11</w:t>
            </w:r>
          </w:p>
        </w:tc>
        <w:tc>
          <w:tcPr>
            <w:tcW w:w="7837" w:type="dxa"/>
            <w:tcBorders>
              <w:right w:val="single" w:sz="12" w:space="0" w:color="auto"/>
            </w:tcBorders>
          </w:tcPr>
          <w:p w:rsidR="000F5A28" w:rsidRDefault="00AD32C3">
            <w:pPr>
              <w:spacing w:line="500" w:lineRule="exact"/>
              <w:rPr>
                <w:rFonts w:ascii="仿宋" w:eastAsia="仿宋" w:hAnsi="仿宋" w:cs="Times New Roman"/>
                <w:sz w:val="24"/>
                <w:szCs w:val="24"/>
              </w:rPr>
            </w:pPr>
            <w:r>
              <w:rPr>
                <w:rFonts w:ascii="仿宋" w:eastAsia="仿宋" w:hAnsi="仿宋" w:cs="Times New Roman" w:hint="eastAsia"/>
                <w:b/>
                <w:sz w:val="24"/>
                <w:szCs w:val="24"/>
              </w:rPr>
              <w:t>投标文件组成：</w:t>
            </w:r>
            <w:r>
              <w:rPr>
                <w:rFonts w:ascii="仿宋" w:eastAsia="仿宋" w:hAnsi="仿宋" w:cs="Times New Roman" w:hint="eastAsia"/>
                <w:sz w:val="24"/>
                <w:szCs w:val="24"/>
              </w:rPr>
              <w:t>投标文件由商务文件、报价文件和技术文件组成（装订成一册）。投标文件一式伍份（正本壹份，副本肆份）。</w:t>
            </w:r>
          </w:p>
        </w:tc>
      </w:tr>
      <w:tr w:rsidR="000F5A28">
        <w:tc>
          <w:tcPr>
            <w:tcW w:w="685" w:type="dxa"/>
            <w:tcBorders>
              <w:left w:val="single" w:sz="12" w:space="0" w:color="auto"/>
            </w:tcBorders>
            <w:vAlign w:val="center"/>
          </w:tcPr>
          <w:p w:rsidR="000F5A28" w:rsidRDefault="00AD32C3">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12</w:t>
            </w:r>
          </w:p>
        </w:tc>
        <w:tc>
          <w:tcPr>
            <w:tcW w:w="7837" w:type="dxa"/>
            <w:tcBorders>
              <w:right w:val="single" w:sz="12" w:space="0" w:color="auto"/>
            </w:tcBorders>
          </w:tcPr>
          <w:p w:rsidR="000F5A28" w:rsidRDefault="00AD32C3">
            <w:pPr>
              <w:spacing w:line="500" w:lineRule="exact"/>
              <w:rPr>
                <w:rFonts w:ascii="仿宋" w:eastAsia="仿宋" w:hAnsi="仿宋" w:cs="Times New Roman"/>
                <w:sz w:val="24"/>
                <w:szCs w:val="24"/>
              </w:rPr>
            </w:pPr>
            <w:r>
              <w:rPr>
                <w:rFonts w:ascii="仿宋" w:eastAsia="仿宋" w:hAnsi="仿宋" w:cs="Times New Roman" w:hint="eastAsia"/>
                <w:sz w:val="24"/>
                <w:szCs w:val="24"/>
              </w:rPr>
              <w:t>投标有效期：投标截止日起60日。</w:t>
            </w:r>
          </w:p>
        </w:tc>
      </w:tr>
      <w:tr w:rsidR="000F5A28">
        <w:tc>
          <w:tcPr>
            <w:tcW w:w="685" w:type="dxa"/>
            <w:tcBorders>
              <w:left w:val="single" w:sz="12" w:space="0" w:color="auto"/>
            </w:tcBorders>
            <w:vAlign w:val="center"/>
          </w:tcPr>
          <w:p w:rsidR="000F5A28" w:rsidRDefault="00AD32C3">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13</w:t>
            </w:r>
          </w:p>
        </w:tc>
        <w:tc>
          <w:tcPr>
            <w:tcW w:w="7837" w:type="dxa"/>
            <w:tcBorders>
              <w:right w:val="single" w:sz="12" w:space="0" w:color="auto"/>
            </w:tcBorders>
          </w:tcPr>
          <w:p w:rsidR="000F5A28" w:rsidRDefault="00AD32C3">
            <w:pPr>
              <w:spacing w:after="0" w:line="360" w:lineRule="auto"/>
              <w:rPr>
                <w:rFonts w:ascii="仿宋" w:eastAsia="仿宋" w:hAnsi="仿宋" w:cs="Times New Roman"/>
                <w:sz w:val="24"/>
                <w:szCs w:val="24"/>
              </w:rPr>
            </w:pPr>
            <w:r>
              <w:rPr>
                <w:rFonts w:ascii="仿宋" w:eastAsia="仿宋" w:hAnsi="仿宋" w:cs="Times New Roman" w:hint="eastAsia"/>
                <w:sz w:val="24"/>
                <w:szCs w:val="24"/>
              </w:rPr>
              <w:t>投标截止时间：详见招标公告。</w:t>
            </w:r>
          </w:p>
          <w:p w:rsidR="000F5A28" w:rsidRDefault="00AD32C3">
            <w:pPr>
              <w:spacing w:after="0" w:line="360" w:lineRule="auto"/>
              <w:rPr>
                <w:rFonts w:ascii="仿宋" w:eastAsia="仿宋" w:hAnsi="仿宋" w:cs="Times New Roman"/>
                <w:sz w:val="24"/>
                <w:szCs w:val="24"/>
              </w:rPr>
            </w:pPr>
            <w:r>
              <w:rPr>
                <w:rFonts w:ascii="仿宋" w:eastAsia="仿宋" w:hAnsi="仿宋" w:cs="Times New Roman" w:hint="eastAsia"/>
                <w:sz w:val="24"/>
                <w:szCs w:val="24"/>
              </w:rPr>
              <w:t>投标文件递交地点：详见招标公告。</w:t>
            </w:r>
          </w:p>
        </w:tc>
      </w:tr>
      <w:tr w:rsidR="000F5A28">
        <w:tc>
          <w:tcPr>
            <w:tcW w:w="685" w:type="dxa"/>
            <w:tcBorders>
              <w:left w:val="single" w:sz="12" w:space="0" w:color="auto"/>
            </w:tcBorders>
            <w:vAlign w:val="center"/>
          </w:tcPr>
          <w:p w:rsidR="000F5A28" w:rsidRDefault="00AD32C3">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14</w:t>
            </w:r>
          </w:p>
        </w:tc>
        <w:tc>
          <w:tcPr>
            <w:tcW w:w="7837" w:type="dxa"/>
            <w:tcBorders>
              <w:right w:val="single" w:sz="12" w:space="0" w:color="auto"/>
            </w:tcBorders>
          </w:tcPr>
          <w:p w:rsidR="000F5A28" w:rsidRPr="00A964DB" w:rsidRDefault="00AD32C3" w:rsidP="009836D0">
            <w:pPr>
              <w:spacing w:line="500" w:lineRule="exact"/>
              <w:rPr>
                <w:rFonts w:ascii="仿宋" w:eastAsia="仿宋" w:hAnsi="仿宋" w:cs="Times New Roman"/>
                <w:sz w:val="24"/>
                <w:szCs w:val="24"/>
              </w:rPr>
            </w:pPr>
            <w:r w:rsidRPr="00A964DB">
              <w:rPr>
                <w:rFonts w:ascii="仿宋" w:eastAsia="仿宋" w:hAnsi="仿宋" w:cs="Times New Roman" w:hint="eastAsia"/>
                <w:sz w:val="24"/>
                <w:szCs w:val="24"/>
              </w:rPr>
              <w:t>投标文件递交截止时间：</w:t>
            </w:r>
            <w:r w:rsidRPr="00A964DB">
              <w:rPr>
                <w:rFonts w:ascii="仿宋" w:eastAsia="仿宋" w:hAnsi="仿宋" w:hint="eastAsia"/>
                <w:sz w:val="24"/>
                <w:szCs w:val="24"/>
              </w:rPr>
              <w:t>2018年</w:t>
            </w:r>
            <w:r w:rsidR="000A087F">
              <w:rPr>
                <w:rFonts w:ascii="仿宋" w:eastAsia="仿宋" w:hAnsi="仿宋" w:hint="eastAsia"/>
                <w:sz w:val="24"/>
                <w:szCs w:val="24"/>
              </w:rPr>
              <w:t>7</w:t>
            </w:r>
            <w:r w:rsidRPr="00A964DB">
              <w:rPr>
                <w:rFonts w:ascii="仿宋" w:eastAsia="仿宋" w:hAnsi="仿宋" w:hint="eastAsia"/>
                <w:sz w:val="24"/>
                <w:szCs w:val="24"/>
              </w:rPr>
              <w:t>月</w:t>
            </w:r>
            <w:r w:rsidR="00A964DB" w:rsidRPr="00A964DB">
              <w:rPr>
                <w:rFonts w:ascii="仿宋" w:eastAsia="仿宋" w:hAnsi="仿宋" w:hint="eastAsia"/>
                <w:sz w:val="24"/>
                <w:szCs w:val="24"/>
              </w:rPr>
              <w:t>1</w:t>
            </w:r>
            <w:r w:rsidR="009836D0">
              <w:rPr>
                <w:rFonts w:ascii="仿宋" w:eastAsia="仿宋" w:hAnsi="仿宋" w:hint="eastAsia"/>
                <w:sz w:val="24"/>
                <w:szCs w:val="24"/>
              </w:rPr>
              <w:t>3</w:t>
            </w:r>
            <w:r w:rsidRPr="00A964DB">
              <w:rPr>
                <w:rFonts w:ascii="仿宋" w:eastAsia="仿宋" w:hAnsi="仿宋" w:hint="eastAsia"/>
                <w:sz w:val="24"/>
                <w:szCs w:val="24"/>
              </w:rPr>
              <w:t>日</w:t>
            </w:r>
            <w:r w:rsidR="00A964DB" w:rsidRPr="00A964DB">
              <w:rPr>
                <w:rFonts w:ascii="仿宋" w:eastAsia="仿宋" w:hAnsi="仿宋" w:hint="eastAsia"/>
                <w:sz w:val="24"/>
                <w:szCs w:val="24"/>
              </w:rPr>
              <w:t>1</w:t>
            </w:r>
            <w:r w:rsidR="009836D0">
              <w:rPr>
                <w:rFonts w:ascii="仿宋" w:eastAsia="仿宋" w:hAnsi="仿宋" w:hint="eastAsia"/>
                <w:sz w:val="24"/>
                <w:szCs w:val="24"/>
              </w:rPr>
              <w:t>0</w:t>
            </w:r>
            <w:r w:rsidRPr="00A964DB">
              <w:rPr>
                <w:rFonts w:ascii="仿宋" w:eastAsia="仿宋" w:hAnsi="仿宋" w:hint="eastAsia"/>
                <w:sz w:val="24"/>
                <w:szCs w:val="24"/>
              </w:rPr>
              <w:t>时0</w:t>
            </w:r>
            <w:r w:rsidR="00D12CBB">
              <w:rPr>
                <w:rFonts w:ascii="仿宋" w:eastAsia="仿宋" w:hAnsi="仿宋" w:hint="eastAsia"/>
                <w:sz w:val="24"/>
                <w:szCs w:val="24"/>
              </w:rPr>
              <w:t>0</w:t>
            </w:r>
            <w:r w:rsidRPr="00A964DB">
              <w:rPr>
                <w:rFonts w:ascii="仿宋" w:eastAsia="仿宋" w:hAnsi="仿宋" w:hint="eastAsia"/>
                <w:sz w:val="24"/>
                <w:szCs w:val="24"/>
              </w:rPr>
              <w:t>分</w:t>
            </w:r>
            <w:r w:rsidRPr="00A964DB">
              <w:rPr>
                <w:rFonts w:ascii="仿宋" w:eastAsia="仿宋" w:hAnsi="仿宋" w:cs="Times New Roman" w:hint="eastAsia"/>
                <w:sz w:val="24"/>
                <w:szCs w:val="24"/>
              </w:rPr>
              <w:t>。</w:t>
            </w:r>
          </w:p>
        </w:tc>
      </w:tr>
      <w:tr w:rsidR="000F5A28">
        <w:tc>
          <w:tcPr>
            <w:tcW w:w="685" w:type="dxa"/>
            <w:tcBorders>
              <w:left w:val="single" w:sz="12" w:space="0" w:color="auto"/>
            </w:tcBorders>
            <w:vAlign w:val="center"/>
          </w:tcPr>
          <w:p w:rsidR="000F5A28" w:rsidRDefault="00AD32C3">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15</w:t>
            </w:r>
          </w:p>
        </w:tc>
        <w:tc>
          <w:tcPr>
            <w:tcW w:w="7837" w:type="dxa"/>
            <w:tcBorders>
              <w:right w:val="single" w:sz="12" w:space="0" w:color="auto"/>
            </w:tcBorders>
          </w:tcPr>
          <w:p w:rsidR="000F5A28" w:rsidRDefault="00AD32C3">
            <w:pPr>
              <w:spacing w:after="0" w:line="360" w:lineRule="auto"/>
              <w:rPr>
                <w:rFonts w:ascii="仿宋" w:eastAsia="仿宋" w:hAnsi="仿宋" w:cs="Times New Roman"/>
                <w:sz w:val="24"/>
                <w:szCs w:val="24"/>
              </w:rPr>
            </w:pPr>
            <w:r>
              <w:rPr>
                <w:rFonts w:ascii="仿宋" w:eastAsia="仿宋" w:hAnsi="仿宋" w:cs="Times New Roman" w:hint="eastAsia"/>
                <w:sz w:val="24"/>
                <w:szCs w:val="24"/>
              </w:rPr>
              <w:t>开标时间：详见招标公告。</w:t>
            </w:r>
          </w:p>
          <w:p w:rsidR="000F5A28" w:rsidRDefault="00AD32C3">
            <w:pPr>
              <w:spacing w:after="0" w:line="360" w:lineRule="auto"/>
              <w:rPr>
                <w:rFonts w:ascii="仿宋" w:eastAsia="仿宋" w:hAnsi="仿宋" w:cs="Times New Roman"/>
                <w:sz w:val="24"/>
                <w:szCs w:val="24"/>
              </w:rPr>
            </w:pPr>
            <w:r>
              <w:rPr>
                <w:rFonts w:ascii="仿宋" w:eastAsia="仿宋" w:hAnsi="仿宋" w:cs="Times New Roman" w:hint="eastAsia"/>
                <w:sz w:val="24"/>
                <w:szCs w:val="24"/>
              </w:rPr>
              <w:t>开标地点：详见招标公告。</w:t>
            </w:r>
          </w:p>
        </w:tc>
      </w:tr>
      <w:tr w:rsidR="000F5A28">
        <w:tc>
          <w:tcPr>
            <w:tcW w:w="685" w:type="dxa"/>
            <w:tcBorders>
              <w:left w:val="single" w:sz="12" w:space="0" w:color="auto"/>
            </w:tcBorders>
            <w:vAlign w:val="center"/>
          </w:tcPr>
          <w:p w:rsidR="000F5A28" w:rsidRDefault="00AD32C3">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16</w:t>
            </w:r>
          </w:p>
        </w:tc>
        <w:tc>
          <w:tcPr>
            <w:tcW w:w="7837" w:type="dxa"/>
            <w:tcBorders>
              <w:right w:val="single" w:sz="12" w:space="0" w:color="auto"/>
            </w:tcBorders>
          </w:tcPr>
          <w:p w:rsidR="000F5A28" w:rsidRDefault="00AD32C3">
            <w:pPr>
              <w:spacing w:after="0" w:line="360" w:lineRule="auto"/>
              <w:rPr>
                <w:rFonts w:ascii="仿宋" w:eastAsia="仿宋" w:hAnsi="仿宋" w:cs="Times New Roman"/>
                <w:sz w:val="24"/>
                <w:szCs w:val="24"/>
              </w:rPr>
            </w:pPr>
            <w:r>
              <w:rPr>
                <w:rFonts w:ascii="仿宋" w:eastAsia="仿宋" w:hAnsi="仿宋" w:cs="Times New Roman" w:hint="eastAsia"/>
                <w:sz w:val="24"/>
                <w:szCs w:val="24"/>
              </w:rPr>
              <w:t>原件携带要求：</w:t>
            </w:r>
          </w:p>
          <w:p w:rsidR="000F5A28" w:rsidRDefault="00AD32C3">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w:t>
            </w:r>
            <w:r>
              <w:rPr>
                <w:rFonts w:ascii="仿宋" w:eastAsia="仿宋" w:hAnsi="仿宋" w:cs="Times New Roman"/>
                <w:sz w:val="24"/>
                <w:szCs w:val="24"/>
              </w:rPr>
              <w:t>1.</w:t>
            </w:r>
            <w:r>
              <w:rPr>
                <w:rFonts w:ascii="仿宋" w:eastAsia="仿宋" w:hAnsi="仿宋" w:cs="Times New Roman" w:hint="eastAsia"/>
                <w:sz w:val="24"/>
                <w:szCs w:val="24"/>
              </w:rPr>
              <w:t>投标人应在开标会现场提交下列资格证明材料：</w:t>
            </w:r>
          </w:p>
          <w:p w:rsidR="00EE2045" w:rsidRDefault="00AD32C3" w:rsidP="00EE2045">
            <w:pPr>
              <w:spacing w:after="0" w:line="360" w:lineRule="auto"/>
              <w:ind w:firstLine="468"/>
              <w:rPr>
                <w:rFonts w:ascii="仿宋" w:eastAsia="仿宋" w:hAnsi="仿宋" w:cs="Times New Roman"/>
                <w:sz w:val="24"/>
                <w:szCs w:val="24"/>
              </w:rPr>
            </w:pPr>
            <w:r>
              <w:rPr>
                <w:rFonts w:ascii="仿宋" w:eastAsia="仿宋" w:hAnsi="仿宋" w:cs="Times New Roman"/>
                <w:sz w:val="24"/>
                <w:szCs w:val="24"/>
              </w:rPr>
              <w:t>1.1</w:t>
            </w:r>
            <w:r>
              <w:rPr>
                <w:rFonts w:ascii="仿宋" w:eastAsia="仿宋" w:hAnsi="仿宋" w:cs="Times New Roman" w:hint="eastAsia"/>
                <w:sz w:val="24"/>
                <w:szCs w:val="24"/>
              </w:rPr>
              <w:t>有效的企业法人营业执照副本或事业单位法人证书副本，均为原件；</w:t>
            </w:r>
          </w:p>
          <w:p w:rsidR="000F5A28" w:rsidRDefault="00AD32C3" w:rsidP="00EE2045">
            <w:pPr>
              <w:spacing w:after="0" w:line="360" w:lineRule="auto"/>
              <w:ind w:firstLine="468"/>
              <w:rPr>
                <w:rFonts w:ascii="仿宋" w:eastAsia="仿宋" w:hAnsi="仿宋" w:cs="Times New Roman"/>
                <w:sz w:val="24"/>
                <w:szCs w:val="24"/>
              </w:rPr>
            </w:pPr>
            <w:r>
              <w:rPr>
                <w:rFonts w:ascii="仿宋" w:eastAsia="仿宋" w:hAnsi="仿宋" w:cs="Times New Roman"/>
                <w:sz w:val="24"/>
                <w:szCs w:val="24"/>
              </w:rPr>
              <w:t>1.</w:t>
            </w:r>
            <w:r w:rsidR="006474DA">
              <w:rPr>
                <w:rFonts w:ascii="仿宋" w:eastAsia="仿宋" w:hAnsi="仿宋" w:cs="Times New Roman" w:hint="eastAsia"/>
                <w:sz w:val="24"/>
                <w:szCs w:val="24"/>
              </w:rPr>
              <w:t>2</w:t>
            </w:r>
            <w:r>
              <w:rPr>
                <w:rFonts w:ascii="仿宋" w:eastAsia="仿宋" w:hAnsi="仿宋" w:hint="eastAsia"/>
                <w:sz w:val="24"/>
                <w:szCs w:val="24"/>
              </w:rPr>
              <w:t>近三年</w:t>
            </w:r>
            <w:r w:rsidR="00EE2045">
              <w:rPr>
                <w:rFonts w:ascii="仿宋" w:eastAsia="仿宋" w:hAnsi="仿宋" w:hint="eastAsia"/>
                <w:sz w:val="24"/>
                <w:szCs w:val="24"/>
              </w:rPr>
              <w:t>（投标截止日前推36个月）</w:t>
            </w:r>
            <w:r>
              <w:rPr>
                <w:rFonts w:ascii="仿宋" w:eastAsia="仿宋" w:hAnsi="仿宋" w:hint="eastAsia"/>
                <w:sz w:val="24"/>
                <w:szCs w:val="24"/>
              </w:rPr>
              <w:t>独立承担过的类似工程业绩</w:t>
            </w:r>
            <w:r>
              <w:rPr>
                <w:rFonts w:ascii="仿宋" w:eastAsia="仿宋" w:hAnsi="仿宋" w:cs="Times New Roman" w:hint="eastAsia"/>
                <w:sz w:val="24"/>
                <w:szCs w:val="24"/>
              </w:rPr>
              <w:t>合同书原件；</w:t>
            </w:r>
          </w:p>
          <w:p w:rsidR="000F5A28" w:rsidRDefault="00AD32C3">
            <w:pPr>
              <w:spacing w:after="0" w:line="360" w:lineRule="auto"/>
              <w:ind w:firstLine="468"/>
              <w:rPr>
                <w:rFonts w:ascii="仿宋" w:eastAsia="仿宋" w:hAnsi="仿宋"/>
                <w:sz w:val="24"/>
                <w:szCs w:val="24"/>
              </w:rPr>
            </w:pPr>
            <w:r>
              <w:rPr>
                <w:rFonts w:ascii="仿宋" w:eastAsia="仿宋" w:hAnsi="仿宋" w:cs="Times New Roman" w:hint="eastAsia"/>
                <w:sz w:val="24"/>
                <w:szCs w:val="24"/>
              </w:rPr>
              <w:t>1.</w:t>
            </w:r>
            <w:r w:rsidR="006474DA">
              <w:rPr>
                <w:rFonts w:ascii="仿宋" w:eastAsia="仿宋" w:hAnsi="仿宋" w:cs="Times New Roman" w:hint="eastAsia"/>
                <w:sz w:val="24"/>
                <w:szCs w:val="24"/>
              </w:rPr>
              <w:t>3</w:t>
            </w:r>
            <w:r>
              <w:rPr>
                <w:rFonts w:ascii="仿宋" w:eastAsia="仿宋" w:hAnsi="仿宋" w:hint="eastAsia"/>
                <w:sz w:val="24"/>
                <w:szCs w:val="24"/>
              </w:rPr>
              <w:t>《检查机关行贿犯罪档案查询结果告知函》；</w:t>
            </w:r>
          </w:p>
          <w:p w:rsidR="000F5A28" w:rsidRDefault="00AD32C3">
            <w:pPr>
              <w:spacing w:after="0" w:line="360" w:lineRule="auto"/>
              <w:ind w:firstLine="468"/>
              <w:rPr>
                <w:rFonts w:ascii="仿宋" w:eastAsia="仿宋" w:hAnsi="仿宋"/>
                <w:kern w:val="10"/>
                <w:sz w:val="24"/>
                <w:szCs w:val="24"/>
              </w:rPr>
            </w:pPr>
            <w:r>
              <w:rPr>
                <w:rFonts w:ascii="仿宋" w:eastAsia="仿宋" w:hAnsi="仿宋" w:cs="Times New Roman" w:hint="eastAsia"/>
                <w:sz w:val="24"/>
                <w:szCs w:val="24"/>
              </w:rPr>
              <w:t>1.</w:t>
            </w:r>
            <w:r w:rsidR="006474DA">
              <w:rPr>
                <w:rFonts w:ascii="仿宋" w:eastAsia="仿宋" w:hAnsi="仿宋" w:cs="Times New Roman" w:hint="eastAsia"/>
                <w:sz w:val="24"/>
                <w:szCs w:val="24"/>
              </w:rPr>
              <w:t>4</w:t>
            </w:r>
            <w:r>
              <w:rPr>
                <w:rFonts w:ascii="仿宋" w:eastAsia="仿宋" w:hAnsi="仿宋" w:hint="eastAsia"/>
                <w:kern w:val="10"/>
                <w:sz w:val="24"/>
                <w:szCs w:val="24"/>
              </w:rPr>
              <w:t>投标人在参加投标活动前三年内，在经营活动中没有重大违法记录（提供书面声明）；没有不良行为记录（提供</w:t>
            </w:r>
            <w:r w:rsidR="000A087F">
              <w:rPr>
                <w:rFonts w:ascii="仿宋" w:eastAsia="仿宋" w:hAnsi="仿宋" w:hint="eastAsia"/>
                <w:kern w:val="10"/>
                <w:sz w:val="24"/>
                <w:szCs w:val="24"/>
              </w:rPr>
              <w:t>信用中国</w:t>
            </w:r>
            <w:r>
              <w:rPr>
                <w:rFonts w:ascii="仿宋" w:eastAsia="仿宋" w:hAnsi="仿宋" w:hint="eastAsia"/>
                <w:kern w:val="10"/>
                <w:sz w:val="24"/>
                <w:szCs w:val="24"/>
              </w:rPr>
              <w:t>查询记录截图）；</w:t>
            </w:r>
          </w:p>
          <w:p w:rsidR="000F5A28" w:rsidRDefault="00AD32C3">
            <w:pPr>
              <w:spacing w:after="0" w:line="360" w:lineRule="auto"/>
              <w:ind w:firstLine="468"/>
              <w:rPr>
                <w:rFonts w:ascii="仿宋" w:eastAsia="仿宋" w:hAnsi="仿宋" w:cs="Times New Roman"/>
                <w:sz w:val="24"/>
                <w:szCs w:val="24"/>
              </w:rPr>
            </w:pPr>
            <w:r>
              <w:rPr>
                <w:rFonts w:ascii="仿宋" w:eastAsia="仿宋" w:hAnsi="仿宋" w:hint="eastAsia"/>
                <w:kern w:val="10"/>
                <w:sz w:val="24"/>
                <w:szCs w:val="24"/>
              </w:rPr>
              <w:t>1.</w:t>
            </w:r>
            <w:r w:rsidR="006474DA">
              <w:rPr>
                <w:rFonts w:ascii="仿宋" w:eastAsia="仿宋" w:hAnsi="仿宋" w:hint="eastAsia"/>
                <w:kern w:val="10"/>
                <w:sz w:val="24"/>
                <w:szCs w:val="24"/>
              </w:rPr>
              <w:t>5</w:t>
            </w:r>
            <w:r>
              <w:rPr>
                <w:rFonts w:ascii="仿宋" w:eastAsia="仿宋" w:hAnsi="仿宋" w:hint="eastAsia"/>
                <w:kern w:val="10"/>
                <w:sz w:val="24"/>
                <w:szCs w:val="24"/>
              </w:rPr>
              <w:t>不拖欠</w:t>
            </w:r>
            <w:r w:rsidR="001E6148">
              <w:rPr>
                <w:rFonts w:ascii="仿宋" w:eastAsia="仿宋" w:hAnsi="仿宋" w:hint="eastAsia"/>
                <w:kern w:val="10"/>
                <w:sz w:val="24"/>
                <w:szCs w:val="24"/>
              </w:rPr>
              <w:t>劳动者</w:t>
            </w:r>
            <w:r>
              <w:rPr>
                <w:rFonts w:ascii="仿宋" w:eastAsia="仿宋" w:hAnsi="仿宋" w:hint="eastAsia"/>
                <w:kern w:val="10"/>
                <w:sz w:val="24"/>
                <w:szCs w:val="24"/>
              </w:rPr>
              <w:t>工资承诺书；</w:t>
            </w:r>
          </w:p>
          <w:p w:rsidR="000F5A28" w:rsidRDefault="00AD32C3">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w:t>
            </w:r>
            <w:r>
              <w:rPr>
                <w:rFonts w:ascii="仿宋" w:eastAsia="仿宋" w:hAnsi="仿宋" w:cs="Times New Roman"/>
                <w:sz w:val="24"/>
                <w:szCs w:val="24"/>
              </w:rPr>
              <w:t>1.</w:t>
            </w:r>
            <w:r w:rsidR="006474DA">
              <w:rPr>
                <w:rFonts w:ascii="仿宋" w:eastAsia="仿宋" w:hAnsi="仿宋" w:cs="Times New Roman" w:hint="eastAsia"/>
                <w:sz w:val="24"/>
                <w:szCs w:val="24"/>
              </w:rPr>
              <w:t>6</w:t>
            </w:r>
            <w:r>
              <w:rPr>
                <w:rFonts w:ascii="仿宋" w:eastAsia="仿宋" w:hAnsi="仿宋" w:cs="Times New Roman" w:hint="eastAsia"/>
                <w:sz w:val="24"/>
                <w:szCs w:val="24"/>
              </w:rPr>
              <w:t>法定代表人授权委托书（法定代表人授权他人参加开标会的情形须提供）、法定代表人或其委托代理人的身份证件，均为原件；</w:t>
            </w:r>
          </w:p>
          <w:p w:rsidR="000F5A28" w:rsidRDefault="00AD32C3">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以上证明材料应由投标人的法定代表人或其委托代理人在开标会现场、资格证明材料原件递交给评标委员会进行资格性审查前提交，没有提交、逾期提交或提交不齐全的，在评审时将被视为无效投标；原件装订在投标文件中的，视同已在开标现场提交。以下情形下在开标现场提</w:t>
            </w:r>
            <w:r>
              <w:rPr>
                <w:rFonts w:ascii="仿宋" w:eastAsia="仿宋" w:hAnsi="仿宋" w:cs="Times New Roman" w:hint="eastAsia"/>
                <w:sz w:val="24"/>
                <w:szCs w:val="24"/>
              </w:rPr>
              <w:lastRenderedPageBreak/>
              <w:t>供下列证明文件将被视为与提供原件相同的效力：</w:t>
            </w:r>
          </w:p>
          <w:p w:rsidR="000F5A28" w:rsidRDefault="00AD32C3">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w:t>
            </w:r>
            <w:r>
              <w:rPr>
                <w:rFonts w:ascii="仿宋" w:eastAsia="仿宋" w:hAnsi="仿宋" w:cs="Times New Roman"/>
                <w:sz w:val="24"/>
                <w:szCs w:val="24"/>
              </w:rPr>
              <w:t>1</w:t>
            </w:r>
            <w:r>
              <w:rPr>
                <w:rFonts w:ascii="仿宋" w:eastAsia="仿宋" w:hAnsi="仿宋" w:cs="Times New Roman" w:hint="eastAsia"/>
                <w:sz w:val="24"/>
                <w:szCs w:val="24"/>
              </w:rPr>
              <w:t>）公证机关的公证书原件（应当提供证件的主要信息）；</w:t>
            </w:r>
          </w:p>
          <w:p w:rsidR="000F5A28" w:rsidRDefault="00AD32C3">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（2）证件原件办理年审、换证、遗失或其他客观情形不能携带至现场的，提供发证机关的证明材料原件，证明材料中应当注明证件的主要信息。</w:t>
            </w:r>
          </w:p>
          <w:p w:rsidR="000F5A28" w:rsidRDefault="00AD32C3">
            <w:pPr>
              <w:spacing w:after="0" w:line="360" w:lineRule="auto"/>
              <w:ind w:firstLineChars="200" w:firstLine="480"/>
              <w:rPr>
                <w:rFonts w:ascii="仿宋" w:eastAsia="仿宋" w:hAnsi="仿宋" w:cs="Times New Roman"/>
                <w:sz w:val="24"/>
                <w:szCs w:val="24"/>
              </w:rPr>
            </w:pPr>
            <w:r>
              <w:rPr>
                <w:rFonts w:ascii="仿宋" w:eastAsia="仿宋" w:hAnsi="仿宋" w:cs="Times New Roman"/>
                <w:sz w:val="24"/>
                <w:szCs w:val="24"/>
              </w:rPr>
              <w:t xml:space="preserve">2. </w:t>
            </w:r>
            <w:r>
              <w:rPr>
                <w:rFonts w:ascii="仿宋" w:eastAsia="仿宋" w:hAnsi="仿宋" w:cs="Times New Roman" w:hint="eastAsia"/>
                <w:sz w:val="24"/>
                <w:szCs w:val="24"/>
              </w:rPr>
              <w:t>上述第</w:t>
            </w:r>
            <w:r>
              <w:rPr>
                <w:rFonts w:ascii="仿宋" w:eastAsia="仿宋" w:hAnsi="仿宋" w:cs="Times New Roman"/>
                <w:sz w:val="24"/>
                <w:szCs w:val="24"/>
              </w:rPr>
              <w:t>1</w:t>
            </w:r>
            <w:r>
              <w:rPr>
                <w:rFonts w:ascii="仿宋" w:eastAsia="仿宋" w:hAnsi="仿宋" w:cs="Times New Roman" w:hint="eastAsia"/>
                <w:sz w:val="24"/>
                <w:szCs w:val="24"/>
              </w:rPr>
              <w:t>条所指的材料中：法定代表人授权委托书由监督人员进行初审并与身份证件核对后，身份证件退还投标人代表，其余材料将由评标委员会进行详细审查后退还给投标人（法定代表人授权委托书原件由招标代理人存档，不退还）。</w:t>
            </w:r>
          </w:p>
        </w:tc>
      </w:tr>
      <w:tr w:rsidR="000F5A28">
        <w:tc>
          <w:tcPr>
            <w:tcW w:w="685" w:type="dxa"/>
            <w:tcBorders>
              <w:left w:val="single" w:sz="12" w:space="0" w:color="auto"/>
            </w:tcBorders>
            <w:vAlign w:val="center"/>
          </w:tcPr>
          <w:p w:rsidR="000F5A28" w:rsidRDefault="00AD32C3">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lastRenderedPageBreak/>
              <w:t>17</w:t>
            </w:r>
          </w:p>
        </w:tc>
        <w:tc>
          <w:tcPr>
            <w:tcW w:w="7837" w:type="dxa"/>
            <w:tcBorders>
              <w:right w:val="single" w:sz="12" w:space="0" w:color="auto"/>
            </w:tcBorders>
          </w:tcPr>
          <w:p w:rsidR="000F5A28" w:rsidRDefault="00AD32C3" w:rsidP="00681238">
            <w:pPr>
              <w:spacing w:line="500" w:lineRule="exact"/>
              <w:rPr>
                <w:rFonts w:ascii="仿宋" w:eastAsia="仿宋" w:hAnsi="仿宋" w:cs="Times New Roman"/>
                <w:sz w:val="24"/>
                <w:szCs w:val="24"/>
              </w:rPr>
            </w:pPr>
            <w:r>
              <w:rPr>
                <w:rFonts w:ascii="仿宋" w:eastAsia="仿宋" w:hAnsi="仿宋" w:cs="Times New Roman" w:hint="eastAsia"/>
                <w:sz w:val="24"/>
                <w:szCs w:val="24"/>
              </w:rPr>
              <w:t>评标办法：</w:t>
            </w:r>
            <w:r w:rsidR="00681238">
              <w:rPr>
                <w:rFonts w:ascii="仿宋" w:eastAsia="仿宋" w:hAnsi="仿宋" w:cs="Times New Roman" w:hint="eastAsia"/>
                <w:sz w:val="24"/>
                <w:szCs w:val="24"/>
              </w:rPr>
              <w:t>综合评估</w:t>
            </w:r>
            <w:r>
              <w:rPr>
                <w:rFonts w:ascii="仿宋" w:eastAsia="仿宋" w:hAnsi="仿宋" w:cs="Times New Roman" w:hint="eastAsia"/>
                <w:sz w:val="24"/>
                <w:szCs w:val="24"/>
              </w:rPr>
              <w:t>法</w:t>
            </w:r>
          </w:p>
        </w:tc>
      </w:tr>
    </w:tbl>
    <w:p w:rsidR="000F5A28" w:rsidRDefault="000F5A28">
      <w:pPr>
        <w:spacing w:line="220" w:lineRule="atLeast"/>
        <w:rPr>
          <w:rFonts w:ascii="仿宋" w:eastAsia="仿宋" w:hAnsi="仿宋"/>
          <w:sz w:val="24"/>
          <w:szCs w:val="24"/>
        </w:rPr>
      </w:pPr>
    </w:p>
    <w:p w:rsidR="000F5A28" w:rsidRDefault="00AD32C3">
      <w:pPr>
        <w:spacing w:after="0" w:line="360" w:lineRule="auto"/>
        <w:jc w:val="both"/>
        <w:rPr>
          <w:rFonts w:ascii="仿宋" w:eastAsia="仿宋" w:hAnsi="仿宋"/>
          <w:b/>
          <w:sz w:val="24"/>
          <w:szCs w:val="24"/>
        </w:rPr>
      </w:pPr>
      <w:r>
        <w:rPr>
          <w:rFonts w:ascii="仿宋" w:eastAsia="仿宋" w:hAnsi="仿宋" w:hint="eastAsia"/>
          <w:b/>
          <w:sz w:val="24"/>
          <w:szCs w:val="24"/>
        </w:rPr>
        <w:t xml:space="preserve">    1.总  则 </w:t>
      </w:r>
    </w:p>
    <w:p w:rsidR="000F5A28" w:rsidRDefault="00AD32C3">
      <w:pPr>
        <w:spacing w:after="0" w:line="360" w:lineRule="auto"/>
        <w:jc w:val="both"/>
        <w:rPr>
          <w:rFonts w:ascii="仿宋" w:eastAsia="仿宋" w:hAnsi="仿宋"/>
          <w:b/>
          <w:sz w:val="24"/>
          <w:szCs w:val="24"/>
        </w:rPr>
      </w:pPr>
      <w:r>
        <w:rPr>
          <w:rFonts w:ascii="仿宋" w:eastAsia="仿宋" w:hAnsi="仿宋" w:hint="eastAsia"/>
          <w:b/>
          <w:sz w:val="24"/>
          <w:szCs w:val="24"/>
        </w:rPr>
        <w:t xml:space="preserve">    1.1适用范围 </w:t>
      </w:r>
    </w:p>
    <w:p w:rsidR="000F5A28" w:rsidRDefault="00AD32C3">
      <w:pPr>
        <w:spacing w:after="0" w:line="360" w:lineRule="auto"/>
        <w:jc w:val="both"/>
        <w:rPr>
          <w:rFonts w:ascii="仿宋" w:eastAsia="仿宋" w:hAnsi="仿宋"/>
          <w:sz w:val="24"/>
          <w:szCs w:val="24"/>
        </w:rPr>
      </w:pPr>
      <w:r>
        <w:rPr>
          <w:rFonts w:ascii="仿宋" w:eastAsia="仿宋" w:hAnsi="仿宋" w:hint="eastAsia"/>
          <w:sz w:val="24"/>
          <w:szCs w:val="24"/>
        </w:rPr>
        <w:t xml:space="preserve">    本招标文件仅适用于本次招标项目的招标、投标、评标、定标、验收、合同履约、付款等行为（法律、法规另有规定的，从其规定）。 </w:t>
      </w:r>
    </w:p>
    <w:p w:rsidR="000F5A28" w:rsidRDefault="00AD32C3">
      <w:pPr>
        <w:spacing w:after="0" w:line="360" w:lineRule="auto"/>
        <w:jc w:val="both"/>
        <w:rPr>
          <w:rFonts w:ascii="仿宋" w:eastAsia="仿宋" w:hAnsi="仿宋"/>
          <w:b/>
          <w:sz w:val="24"/>
          <w:szCs w:val="24"/>
        </w:rPr>
      </w:pPr>
      <w:r>
        <w:rPr>
          <w:rFonts w:ascii="仿宋" w:eastAsia="仿宋" w:hAnsi="仿宋" w:hint="eastAsia"/>
          <w:b/>
          <w:sz w:val="24"/>
          <w:szCs w:val="24"/>
        </w:rPr>
        <w:t xml:space="preserve">    1.2定义 </w:t>
      </w:r>
    </w:p>
    <w:p w:rsidR="000F5A28" w:rsidRDefault="00AD32C3">
      <w:pPr>
        <w:spacing w:after="0" w:line="360" w:lineRule="auto"/>
        <w:jc w:val="both"/>
        <w:rPr>
          <w:rFonts w:ascii="仿宋" w:eastAsia="仿宋" w:hAnsi="仿宋"/>
          <w:sz w:val="24"/>
          <w:szCs w:val="24"/>
        </w:rPr>
      </w:pPr>
      <w:r>
        <w:rPr>
          <w:rFonts w:ascii="仿宋" w:eastAsia="仿宋" w:hAnsi="仿宋" w:hint="eastAsia"/>
          <w:sz w:val="24"/>
          <w:szCs w:val="24"/>
        </w:rPr>
        <w:t xml:space="preserve">    1.2.1“招标人”是指招标单位</w:t>
      </w:r>
      <w:r>
        <w:rPr>
          <w:rFonts w:ascii="仿宋" w:eastAsia="仿宋" w:hAnsi="仿宋" w:hint="eastAsia"/>
          <w:sz w:val="24"/>
          <w:szCs w:val="24"/>
          <w:u w:val="single"/>
        </w:rPr>
        <w:t>湖北省坪坝营旅游发展有限公司</w:t>
      </w:r>
      <w:r>
        <w:rPr>
          <w:rFonts w:ascii="仿宋" w:eastAsia="仿宋" w:hAnsi="仿宋" w:hint="eastAsia"/>
          <w:sz w:val="24"/>
          <w:szCs w:val="24"/>
        </w:rPr>
        <w:t xml:space="preserve">。 </w:t>
      </w:r>
    </w:p>
    <w:p w:rsidR="000F5A28" w:rsidRDefault="00AD32C3">
      <w:pPr>
        <w:spacing w:after="0" w:line="360" w:lineRule="auto"/>
        <w:jc w:val="both"/>
        <w:rPr>
          <w:rFonts w:ascii="仿宋" w:eastAsia="仿宋" w:hAnsi="仿宋"/>
          <w:sz w:val="24"/>
          <w:szCs w:val="24"/>
        </w:rPr>
      </w:pPr>
      <w:r>
        <w:rPr>
          <w:rFonts w:ascii="仿宋" w:eastAsia="仿宋" w:hAnsi="仿宋" w:hint="eastAsia"/>
          <w:sz w:val="24"/>
          <w:szCs w:val="24"/>
        </w:rPr>
        <w:t xml:space="preserve">    1.2.2“投标人”是指按照一定的程序，从招标人获取了招标文件，并向招标人提交投标文件的法人。 </w:t>
      </w:r>
    </w:p>
    <w:p w:rsidR="000F5A28" w:rsidRDefault="00AD32C3">
      <w:pPr>
        <w:spacing w:after="0" w:line="360" w:lineRule="auto"/>
        <w:jc w:val="both"/>
        <w:rPr>
          <w:rFonts w:ascii="仿宋" w:eastAsia="仿宋" w:hAnsi="仿宋"/>
          <w:sz w:val="24"/>
          <w:szCs w:val="24"/>
        </w:rPr>
      </w:pPr>
      <w:r>
        <w:rPr>
          <w:rFonts w:ascii="仿宋" w:eastAsia="仿宋" w:hAnsi="仿宋" w:hint="eastAsia"/>
          <w:sz w:val="24"/>
          <w:szCs w:val="24"/>
        </w:rPr>
        <w:t xml:space="preserve">    1.2.3“招标采购单位”是指招标人。 </w:t>
      </w:r>
    </w:p>
    <w:p w:rsidR="000F5A28" w:rsidRDefault="00AD32C3">
      <w:pPr>
        <w:spacing w:after="0" w:line="360" w:lineRule="auto"/>
        <w:jc w:val="both"/>
        <w:rPr>
          <w:rFonts w:ascii="仿宋" w:eastAsia="仿宋" w:hAnsi="仿宋"/>
          <w:sz w:val="24"/>
          <w:szCs w:val="24"/>
        </w:rPr>
      </w:pPr>
      <w:r>
        <w:rPr>
          <w:rFonts w:ascii="仿宋" w:eastAsia="仿宋" w:hAnsi="仿宋" w:hint="eastAsia"/>
          <w:sz w:val="24"/>
          <w:szCs w:val="24"/>
        </w:rPr>
        <w:t xml:space="preserve">    1.2.4 “服务”是指招标文件规定中标方须承担的工作及相应的配合服务工作。具体详见招标文件第三章。 </w:t>
      </w:r>
    </w:p>
    <w:p w:rsidR="000F5A28" w:rsidRDefault="00AD32C3">
      <w:pPr>
        <w:spacing w:after="0" w:line="360" w:lineRule="auto"/>
        <w:jc w:val="both"/>
        <w:rPr>
          <w:rFonts w:ascii="仿宋" w:eastAsia="仿宋" w:hAnsi="仿宋"/>
          <w:sz w:val="24"/>
          <w:szCs w:val="24"/>
        </w:rPr>
      </w:pPr>
      <w:r>
        <w:rPr>
          <w:rFonts w:ascii="仿宋" w:eastAsia="仿宋" w:hAnsi="仿宋" w:hint="eastAsia"/>
          <w:sz w:val="24"/>
          <w:szCs w:val="24"/>
        </w:rPr>
        <w:t xml:space="preserve">    1.2.5“项目”是指中标人按招标文件规定向招标人提供相关服务。 </w:t>
      </w:r>
    </w:p>
    <w:p w:rsidR="000F5A28" w:rsidRDefault="00AD32C3">
      <w:pPr>
        <w:spacing w:after="0" w:line="360" w:lineRule="auto"/>
        <w:jc w:val="both"/>
        <w:rPr>
          <w:rFonts w:ascii="仿宋" w:eastAsia="仿宋" w:hAnsi="仿宋"/>
          <w:sz w:val="24"/>
          <w:szCs w:val="24"/>
        </w:rPr>
      </w:pPr>
      <w:r>
        <w:rPr>
          <w:rFonts w:ascii="仿宋" w:eastAsia="仿宋" w:hAnsi="仿宋" w:hint="eastAsia"/>
          <w:sz w:val="24"/>
          <w:szCs w:val="24"/>
        </w:rPr>
        <w:t xml:space="preserve">    1.2.6招标文件中带“▲”条款为实质性要求条款，投标人应无条件投标，否则视为无效投标。 </w:t>
      </w:r>
    </w:p>
    <w:p w:rsidR="000F5A28" w:rsidRDefault="00AD32C3">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1.3招标方式 </w:t>
      </w:r>
    </w:p>
    <w:p w:rsidR="000F5A28" w:rsidRDefault="00AD32C3">
      <w:pPr>
        <w:spacing w:after="0" w:line="360" w:lineRule="auto"/>
        <w:jc w:val="both"/>
        <w:rPr>
          <w:rFonts w:ascii="仿宋" w:eastAsia="仿宋" w:hAnsi="仿宋"/>
          <w:sz w:val="24"/>
          <w:szCs w:val="24"/>
        </w:rPr>
      </w:pPr>
      <w:r>
        <w:rPr>
          <w:rFonts w:ascii="仿宋" w:eastAsia="仿宋" w:hAnsi="仿宋" w:hint="eastAsia"/>
          <w:sz w:val="24"/>
          <w:szCs w:val="24"/>
        </w:rPr>
        <w:t xml:space="preserve">    本次招标采用内部招标方式进行。 </w:t>
      </w:r>
    </w:p>
    <w:p w:rsidR="000F5A28" w:rsidRDefault="00AD32C3">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1.4投标人资格条件 </w:t>
      </w:r>
    </w:p>
    <w:p w:rsidR="000F5A28" w:rsidRDefault="00AD32C3">
      <w:pPr>
        <w:spacing w:after="0" w:line="360" w:lineRule="auto"/>
        <w:jc w:val="both"/>
        <w:rPr>
          <w:rFonts w:ascii="仿宋" w:eastAsia="仿宋" w:hAnsi="仿宋"/>
          <w:sz w:val="24"/>
          <w:szCs w:val="24"/>
        </w:rPr>
      </w:pPr>
      <w:r>
        <w:rPr>
          <w:rFonts w:ascii="仿宋" w:eastAsia="仿宋" w:hAnsi="仿宋" w:hint="eastAsia"/>
          <w:sz w:val="24"/>
          <w:szCs w:val="24"/>
        </w:rPr>
        <w:t xml:space="preserve">    1.4.1投标人资格条件：见投标人须知前附表及招标公告。</w:t>
      </w:r>
    </w:p>
    <w:p w:rsidR="000F5A28" w:rsidRDefault="00AD32C3">
      <w:pPr>
        <w:spacing w:after="0" w:line="360" w:lineRule="auto"/>
        <w:jc w:val="both"/>
        <w:rPr>
          <w:rFonts w:ascii="仿宋" w:eastAsia="仿宋" w:hAnsi="仿宋"/>
          <w:b/>
          <w:sz w:val="24"/>
          <w:szCs w:val="24"/>
        </w:rPr>
      </w:pPr>
      <w:r>
        <w:rPr>
          <w:rFonts w:ascii="仿宋" w:eastAsia="仿宋" w:hAnsi="仿宋" w:hint="eastAsia"/>
          <w:sz w:val="24"/>
          <w:szCs w:val="24"/>
        </w:rPr>
        <w:lastRenderedPageBreak/>
        <w:t xml:space="preserve">   </w:t>
      </w:r>
      <w:r>
        <w:rPr>
          <w:rFonts w:ascii="仿宋" w:eastAsia="仿宋" w:hAnsi="仿宋" w:hint="eastAsia"/>
          <w:b/>
          <w:sz w:val="24"/>
          <w:szCs w:val="24"/>
        </w:rPr>
        <w:t xml:space="preserve"> 1.5投标费用 </w:t>
      </w:r>
    </w:p>
    <w:p w:rsidR="000F5A28" w:rsidRDefault="00AD32C3">
      <w:pPr>
        <w:spacing w:after="0" w:line="360" w:lineRule="auto"/>
        <w:jc w:val="both"/>
        <w:rPr>
          <w:rFonts w:ascii="仿宋" w:eastAsia="仿宋" w:hAnsi="仿宋"/>
          <w:sz w:val="24"/>
          <w:szCs w:val="24"/>
        </w:rPr>
      </w:pPr>
      <w:r>
        <w:rPr>
          <w:rFonts w:ascii="仿宋" w:eastAsia="仿宋" w:hAnsi="仿宋" w:hint="eastAsia"/>
          <w:sz w:val="24"/>
          <w:szCs w:val="24"/>
        </w:rPr>
        <w:t xml:space="preserve">    不论投标结果如何，投标人均应自行承担所有与投标有关的全部费用。 </w:t>
      </w:r>
    </w:p>
    <w:p w:rsidR="000F5A28" w:rsidRDefault="00AD32C3">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1.6转包与分包 </w:t>
      </w:r>
    </w:p>
    <w:p w:rsidR="000F5A28" w:rsidRDefault="00AD32C3">
      <w:pPr>
        <w:spacing w:after="0" w:line="360" w:lineRule="auto"/>
        <w:jc w:val="both"/>
        <w:rPr>
          <w:rFonts w:ascii="仿宋" w:eastAsia="仿宋" w:hAnsi="仿宋"/>
          <w:sz w:val="24"/>
          <w:szCs w:val="24"/>
        </w:rPr>
      </w:pPr>
      <w:r>
        <w:rPr>
          <w:rFonts w:ascii="仿宋" w:eastAsia="仿宋" w:hAnsi="仿宋" w:hint="eastAsia"/>
          <w:sz w:val="24"/>
          <w:szCs w:val="24"/>
        </w:rPr>
        <w:t xml:space="preserve">    本项目不允许</w:t>
      </w:r>
      <w:r w:rsidR="00A964DB">
        <w:rPr>
          <w:rFonts w:ascii="仿宋" w:eastAsia="仿宋" w:hAnsi="仿宋" w:hint="eastAsia"/>
          <w:sz w:val="24"/>
          <w:szCs w:val="24"/>
        </w:rPr>
        <w:t>分和包</w:t>
      </w:r>
      <w:r>
        <w:rPr>
          <w:rFonts w:ascii="仿宋" w:eastAsia="仿宋" w:hAnsi="仿宋" w:hint="eastAsia"/>
          <w:sz w:val="24"/>
          <w:szCs w:val="24"/>
        </w:rPr>
        <w:t xml:space="preserve">转包。 </w:t>
      </w:r>
    </w:p>
    <w:p w:rsidR="000F5A28" w:rsidRDefault="00AD32C3">
      <w:pPr>
        <w:spacing w:after="0" w:line="360" w:lineRule="auto"/>
        <w:jc w:val="both"/>
        <w:rPr>
          <w:rFonts w:ascii="仿宋" w:eastAsia="仿宋" w:hAnsi="仿宋"/>
          <w:sz w:val="24"/>
          <w:szCs w:val="24"/>
        </w:rPr>
      </w:pPr>
      <w:r>
        <w:rPr>
          <w:rFonts w:ascii="仿宋" w:eastAsia="仿宋" w:hAnsi="仿宋" w:hint="eastAsia"/>
          <w:sz w:val="24"/>
          <w:szCs w:val="24"/>
        </w:rPr>
        <w:t xml:space="preserve">     </w:t>
      </w:r>
      <w:r>
        <w:rPr>
          <w:rFonts w:ascii="仿宋" w:eastAsia="仿宋" w:hAnsi="仿宋" w:hint="eastAsia"/>
          <w:b/>
          <w:sz w:val="24"/>
          <w:szCs w:val="24"/>
        </w:rPr>
        <w:t>1.7现场勘踏：</w:t>
      </w:r>
      <w:r>
        <w:rPr>
          <w:rFonts w:ascii="仿宋" w:eastAsia="仿宋" w:hAnsi="仿宋" w:hint="eastAsia"/>
          <w:sz w:val="24"/>
          <w:szCs w:val="24"/>
        </w:rPr>
        <w:t xml:space="preserve">见投标人须知前附表。 </w:t>
      </w:r>
    </w:p>
    <w:p w:rsidR="000F5A28" w:rsidRDefault="00AD32C3">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1.8特别说明： </w:t>
      </w:r>
    </w:p>
    <w:p w:rsidR="000F5A28" w:rsidRDefault="00AD32C3">
      <w:pPr>
        <w:spacing w:after="0" w:line="360" w:lineRule="auto"/>
        <w:jc w:val="both"/>
        <w:rPr>
          <w:rFonts w:ascii="仿宋" w:eastAsia="仿宋" w:hAnsi="仿宋"/>
          <w:sz w:val="24"/>
          <w:szCs w:val="24"/>
        </w:rPr>
      </w:pPr>
      <w:r>
        <w:rPr>
          <w:rFonts w:ascii="仿宋" w:eastAsia="仿宋" w:hAnsi="仿宋" w:hint="eastAsia"/>
          <w:sz w:val="24"/>
          <w:szCs w:val="24"/>
        </w:rPr>
        <w:t xml:space="preserve">     1.8.1 投标人投标所使用的资格必须为本法人所拥有。投标人投标所使用的项目实施人员必须为本法人员工。 </w:t>
      </w:r>
    </w:p>
    <w:p w:rsidR="000F5A28" w:rsidRDefault="00AD32C3">
      <w:pPr>
        <w:spacing w:after="0" w:line="360" w:lineRule="auto"/>
        <w:jc w:val="both"/>
        <w:rPr>
          <w:rFonts w:ascii="仿宋" w:eastAsia="仿宋" w:hAnsi="仿宋"/>
          <w:sz w:val="24"/>
          <w:szCs w:val="24"/>
        </w:rPr>
      </w:pPr>
      <w:r>
        <w:rPr>
          <w:rFonts w:ascii="仿宋" w:eastAsia="仿宋" w:hAnsi="仿宋" w:hint="eastAsia"/>
          <w:sz w:val="24"/>
          <w:szCs w:val="24"/>
        </w:rPr>
        <w:t xml:space="preserve">     1.8.2投标人应仔细阅读招标文件的所有内容，按照招标文件的要求提交投标文件，并对所提供的全部资料的真实性承担法律责任。 </w:t>
      </w:r>
    </w:p>
    <w:p w:rsidR="000F5A28" w:rsidRDefault="00AD32C3">
      <w:pPr>
        <w:spacing w:after="0" w:line="360" w:lineRule="auto"/>
        <w:jc w:val="both"/>
        <w:rPr>
          <w:rFonts w:ascii="仿宋" w:eastAsia="仿宋" w:hAnsi="仿宋"/>
          <w:sz w:val="24"/>
          <w:szCs w:val="24"/>
        </w:rPr>
      </w:pPr>
      <w:r>
        <w:rPr>
          <w:rFonts w:ascii="仿宋" w:eastAsia="仿宋" w:hAnsi="仿宋" w:hint="eastAsia"/>
          <w:sz w:val="24"/>
          <w:szCs w:val="24"/>
        </w:rPr>
        <w:t xml:space="preserve">     1.8.3投标人在投标活动中提供任何虚假材料,其投标无效；中标后发现的,中标人须依照《中华人民共和国消费者权益保护法》第49条之规定双倍赔偿招标人，且民事赔偿并不免除违法投标人的其他责任。 </w:t>
      </w:r>
    </w:p>
    <w:p w:rsidR="000F5A28" w:rsidRDefault="00AD32C3">
      <w:pPr>
        <w:spacing w:after="0" w:line="360" w:lineRule="auto"/>
        <w:jc w:val="both"/>
        <w:rPr>
          <w:rFonts w:ascii="仿宋" w:eastAsia="仿宋" w:hAnsi="仿宋"/>
          <w:sz w:val="24"/>
          <w:szCs w:val="24"/>
        </w:rPr>
      </w:pPr>
      <w:r>
        <w:rPr>
          <w:rFonts w:ascii="仿宋" w:eastAsia="仿宋" w:hAnsi="仿宋" w:hint="eastAsia"/>
          <w:sz w:val="24"/>
          <w:szCs w:val="24"/>
        </w:rPr>
        <w:t xml:space="preserve">     1.8.4投标人递交的投标文件除投标截止时间前书面撤回、密封不符合规定退回等招标文件规定情形外，均不退回投标人，请投标人自行做好存档。 </w:t>
      </w:r>
    </w:p>
    <w:p w:rsidR="000F5A28" w:rsidRDefault="00AD32C3">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2.招标文件 </w:t>
      </w:r>
    </w:p>
    <w:p w:rsidR="000F5A28" w:rsidRDefault="00AD32C3">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2.1招标文件的构成。本招标文件由以下部份组成： </w:t>
      </w:r>
    </w:p>
    <w:p w:rsidR="000F5A28" w:rsidRDefault="00AD32C3">
      <w:pPr>
        <w:spacing w:after="0" w:line="360" w:lineRule="auto"/>
        <w:jc w:val="both"/>
        <w:rPr>
          <w:rFonts w:ascii="仿宋" w:eastAsia="仿宋" w:hAnsi="仿宋"/>
          <w:sz w:val="24"/>
          <w:szCs w:val="24"/>
        </w:rPr>
      </w:pPr>
      <w:r>
        <w:rPr>
          <w:rFonts w:ascii="仿宋" w:eastAsia="仿宋" w:hAnsi="仿宋" w:hint="eastAsia"/>
          <w:sz w:val="24"/>
          <w:szCs w:val="24"/>
        </w:rPr>
        <w:t xml:space="preserve">    （1）招标公告 </w:t>
      </w:r>
    </w:p>
    <w:p w:rsidR="000F5A28" w:rsidRDefault="00AD32C3">
      <w:pPr>
        <w:spacing w:after="0" w:line="360" w:lineRule="auto"/>
        <w:jc w:val="both"/>
        <w:rPr>
          <w:rFonts w:ascii="仿宋" w:eastAsia="仿宋" w:hAnsi="仿宋"/>
          <w:sz w:val="24"/>
          <w:szCs w:val="24"/>
        </w:rPr>
      </w:pPr>
      <w:r>
        <w:rPr>
          <w:rFonts w:ascii="仿宋" w:eastAsia="仿宋" w:hAnsi="仿宋" w:hint="eastAsia"/>
          <w:sz w:val="24"/>
          <w:szCs w:val="24"/>
        </w:rPr>
        <w:t xml:space="preserve">    （2）投标人须知 </w:t>
      </w:r>
    </w:p>
    <w:p w:rsidR="000F5A28" w:rsidRDefault="00AD32C3">
      <w:pPr>
        <w:spacing w:after="0" w:line="360" w:lineRule="auto"/>
        <w:jc w:val="both"/>
        <w:rPr>
          <w:rFonts w:ascii="仿宋" w:eastAsia="仿宋" w:hAnsi="仿宋"/>
          <w:sz w:val="24"/>
          <w:szCs w:val="24"/>
        </w:rPr>
      </w:pPr>
      <w:r>
        <w:rPr>
          <w:rFonts w:ascii="仿宋" w:eastAsia="仿宋" w:hAnsi="仿宋" w:hint="eastAsia"/>
          <w:sz w:val="24"/>
          <w:szCs w:val="24"/>
        </w:rPr>
        <w:t xml:space="preserve">    （3）招标需求 </w:t>
      </w:r>
    </w:p>
    <w:p w:rsidR="000F5A28" w:rsidRDefault="00AD32C3">
      <w:pPr>
        <w:spacing w:after="0" w:line="360" w:lineRule="auto"/>
        <w:jc w:val="both"/>
        <w:rPr>
          <w:rFonts w:ascii="仿宋" w:eastAsia="仿宋" w:hAnsi="仿宋"/>
          <w:sz w:val="24"/>
          <w:szCs w:val="24"/>
        </w:rPr>
      </w:pPr>
      <w:r>
        <w:rPr>
          <w:rFonts w:ascii="仿宋" w:eastAsia="仿宋" w:hAnsi="仿宋" w:hint="eastAsia"/>
          <w:sz w:val="24"/>
          <w:szCs w:val="24"/>
        </w:rPr>
        <w:t xml:space="preserve">    （4）评标办法 </w:t>
      </w:r>
    </w:p>
    <w:p w:rsidR="000F5A28" w:rsidRDefault="00AD32C3">
      <w:pPr>
        <w:spacing w:after="0" w:line="360" w:lineRule="auto"/>
        <w:jc w:val="both"/>
        <w:rPr>
          <w:rFonts w:ascii="仿宋" w:eastAsia="仿宋" w:hAnsi="仿宋"/>
          <w:sz w:val="24"/>
          <w:szCs w:val="24"/>
        </w:rPr>
      </w:pPr>
      <w:r>
        <w:rPr>
          <w:rFonts w:ascii="仿宋" w:eastAsia="仿宋" w:hAnsi="仿宋" w:hint="eastAsia"/>
          <w:sz w:val="24"/>
          <w:szCs w:val="24"/>
        </w:rPr>
        <w:t xml:space="preserve">    （5）投标文件格式 </w:t>
      </w:r>
    </w:p>
    <w:p w:rsidR="000F5A28" w:rsidRDefault="00AD32C3">
      <w:pPr>
        <w:spacing w:after="0" w:line="360" w:lineRule="auto"/>
        <w:jc w:val="both"/>
        <w:rPr>
          <w:rFonts w:ascii="仿宋" w:eastAsia="仿宋" w:hAnsi="仿宋"/>
          <w:sz w:val="24"/>
          <w:szCs w:val="24"/>
        </w:rPr>
      </w:pPr>
      <w:r>
        <w:rPr>
          <w:rFonts w:ascii="仿宋" w:eastAsia="仿宋" w:hAnsi="仿宋" w:hint="eastAsia"/>
          <w:sz w:val="24"/>
          <w:szCs w:val="24"/>
        </w:rPr>
        <w:t xml:space="preserve">    （6）本项目招标文件的澄清、答复、修改、补充的内容 </w:t>
      </w:r>
    </w:p>
    <w:p w:rsidR="000F5A28" w:rsidRDefault="00AD32C3">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2.2招标文件中涉及的时间为北京时间，涉及的币种为人民币。 </w:t>
      </w:r>
    </w:p>
    <w:p w:rsidR="000F5A28" w:rsidRDefault="00AD32C3">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2.3投标人的风险 </w:t>
      </w:r>
    </w:p>
    <w:p w:rsidR="000F5A28" w:rsidRDefault="00AD32C3">
      <w:pPr>
        <w:spacing w:after="0" w:line="360" w:lineRule="auto"/>
        <w:jc w:val="both"/>
        <w:rPr>
          <w:rFonts w:ascii="仿宋" w:eastAsia="仿宋" w:hAnsi="仿宋"/>
          <w:sz w:val="24"/>
          <w:szCs w:val="24"/>
        </w:rPr>
      </w:pPr>
      <w:r>
        <w:rPr>
          <w:rFonts w:ascii="仿宋" w:eastAsia="仿宋" w:hAnsi="仿宋" w:hint="eastAsia"/>
          <w:sz w:val="24"/>
          <w:szCs w:val="24"/>
        </w:rPr>
        <w:t xml:space="preserve">     投标人没有按照招标文件要求提供全部资料，或者投标人没有对招标文件在各方面作出实质性投标是投标人的风险，并可能导致其投标被拒绝。 </w:t>
      </w:r>
    </w:p>
    <w:p w:rsidR="000F5A28" w:rsidRDefault="00AD32C3">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2.4招标文件的澄清与修改  </w:t>
      </w:r>
    </w:p>
    <w:p w:rsidR="000F5A28" w:rsidRDefault="00AD32C3">
      <w:pPr>
        <w:spacing w:after="0" w:line="360" w:lineRule="auto"/>
        <w:jc w:val="both"/>
        <w:rPr>
          <w:rFonts w:ascii="仿宋" w:eastAsia="仿宋" w:hAnsi="仿宋"/>
          <w:sz w:val="24"/>
          <w:szCs w:val="24"/>
        </w:rPr>
      </w:pPr>
      <w:r>
        <w:rPr>
          <w:rFonts w:ascii="仿宋" w:eastAsia="仿宋" w:hAnsi="仿宋" w:hint="eastAsia"/>
          <w:sz w:val="24"/>
          <w:szCs w:val="24"/>
        </w:rPr>
        <w:t xml:space="preserve">     2.4.1招标文件的答疑：招标文件收受人对招标文件如有疑问，应在须知前附表规定的提出疑问截止时间前按招标公告中的联系方式，以书面形式通知</w:t>
      </w:r>
      <w:r>
        <w:rPr>
          <w:rFonts w:ascii="仿宋" w:eastAsia="仿宋" w:hAnsi="仿宋" w:hint="eastAsia"/>
          <w:sz w:val="24"/>
          <w:szCs w:val="24"/>
        </w:rPr>
        <w:lastRenderedPageBreak/>
        <w:t xml:space="preserve">招标人。招标人对在此规定时间以前收到的、且需要做出澄清的问题，将以第2.4.3款所述方式进行答复，但不说明问题的来源。答疑的内容构成招标文件组成部分。 </w:t>
      </w:r>
    </w:p>
    <w:p w:rsidR="000F5A28" w:rsidRDefault="00AD32C3">
      <w:pPr>
        <w:spacing w:after="0" w:line="360" w:lineRule="auto"/>
        <w:jc w:val="both"/>
        <w:rPr>
          <w:rFonts w:ascii="仿宋" w:eastAsia="仿宋" w:hAnsi="仿宋"/>
          <w:sz w:val="24"/>
          <w:szCs w:val="24"/>
        </w:rPr>
      </w:pPr>
      <w:r>
        <w:rPr>
          <w:rFonts w:ascii="仿宋" w:eastAsia="仿宋" w:hAnsi="仿宋" w:hint="eastAsia"/>
          <w:sz w:val="24"/>
          <w:szCs w:val="24"/>
        </w:rPr>
        <w:t xml:space="preserve">    2.4.2招标文件收受人逾期未提出疑问的或未按招标文件规定的形式提出疑问的，视为无疑问，招标人不再另行安排时间答疑。 </w:t>
      </w:r>
    </w:p>
    <w:p w:rsidR="000F5A28" w:rsidRDefault="00AD32C3">
      <w:pPr>
        <w:spacing w:after="0" w:line="360" w:lineRule="auto"/>
        <w:jc w:val="both"/>
        <w:rPr>
          <w:rFonts w:ascii="仿宋" w:eastAsia="仿宋" w:hAnsi="仿宋"/>
          <w:sz w:val="24"/>
          <w:szCs w:val="24"/>
        </w:rPr>
      </w:pPr>
      <w:r>
        <w:rPr>
          <w:rFonts w:ascii="仿宋" w:eastAsia="仿宋" w:hAnsi="仿宋" w:hint="eastAsia"/>
          <w:sz w:val="24"/>
          <w:szCs w:val="24"/>
        </w:rPr>
        <w:t xml:space="preserve">     2.4.3招标文件补充、修改或澄清：招标人在投标截止日前需要对招标文件进行补充或修改、澄清的，可以按照规定对其进行补充或修改、澄清，并以电子邮件形式告知投标人招标文件补充、修改或澄清的内容。各投标人有义务自行及时上网查阅。不及时查阅造成的投标差异，后果由投标人自行负责。 </w:t>
      </w:r>
    </w:p>
    <w:p w:rsidR="000F5A28" w:rsidRDefault="00AD32C3">
      <w:pPr>
        <w:spacing w:after="0" w:line="360" w:lineRule="auto"/>
        <w:jc w:val="both"/>
        <w:rPr>
          <w:rFonts w:ascii="仿宋" w:eastAsia="仿宋" w:hAnsi="仿宋"/>
          <w:sz w:val="24"/>
          <w:szCs w:val="24"/>
        </w:rPr>
      </w:pPr>
      <w:r>
        <w:rPr>
          <w:rFonts w:ascii="仿宋" w:eastAsia="仿宋" w:hAnsi="仿宋" w:hint="eastAsia"/>
          <w:sz w:val="24"/>
          <w:szCs w:val="24"/>
        </w:rPr>
        <w:t xml:space="preserve">     2.4.4招标文件澄清、答复、修改、补充的内容为招标文件的组成部分。当招标文件与招标文件的答复、澄清、修改、补充通知就同一内容的表述不一致时，以最后发出的内容为准。 </w:t>
      </w:r>
    </w:p>
    <w:p w:rsidR="000F5A28" w:rsidRDefault="00AD32C3">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3.投标文件的编制 </w:t>
      </w:r>
    </w:p>
    <w:p w:rsidR="000F5A28" w:rsidRDefault="00AD32C3">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3.1投标文件的组成 </w:t>
      </w:r>
    </w:p>
    <w:p w:rsidR="000F5A28" w:rsidRDefault="00AD32C3">
      <w:pPr>
        <w:spacing w:after="0" w:line="360" w:lineRule="auto"/>
        <w:jc w:val="both"/>
        <w:rPr>
          <w:rFonts w:ascii="仿宋" w:eastAsia="仿宋" w:hAnsi="仿宋"/>
          <w:sz w:val="24"/>
          <w:szCs w:val="24"/>
        </w:rPr>
      </w:pPr>
      <w:r>
        <w:rPr>
          <w:rFonts w:ascii="仿宋" w:eastAsia="仿宋" w:hAnsi="仿宋" w:hint="eastAsia"/>
          <w:sz w:val="24"/>
          <w:szCs w:val="24"/>
        </w:rPr>
        <w:t xml:space="preserve">    投标文件应包括：商务文件、投标报价和技术文件文件三个部分（装订成一册），正本壹份、副本肆份。 投标文件电子文件一份（U盘）。</w:t>
      </w:r>
    </w:p>
    <w:p w:rsidR="000F5A28" w:rsidRDefault="00AD32C3">
      <w:pPr>
        <w:spacing w:after="0" w:line="360" w:lineRule="auto"/>
        <w:jc w:val="both"/>
        <w:rPr>
          <w:rFonts w:ascii="仿宋" w:eastAsia="仿宋" w:hAnsi="仿宋"/>
          <w:sz w:val="24"/>
          <w:szCs w:val="24"/>
        </w:rPr>
      </w:pPr>
      <w:r>
        <w:rPr>
          <w:rFonts w:ascii="仿宋" w:eastAsia="仿宋" w:hAnsi="仿宋" w:hint="eastAsia"/>
          <w:sz w:val="24"/>
          <w:szCs w:val="24"/>
        </w:rPr>
        <w:t xml:space="preserve">    3.1.1商务文件包括： </w:t>
      </w:r>
    </w:p>
    <w:p w:rsidR="000F5A28" w:rsidRDefault="00AD32C3">
      <w:pPr>
        <w:spacing w:after="0" w:line="360" w:lineRule="auto"/>
        <w:jc w:val="both"/>
        <w:rPr>
          <w:rFonts w:ascii="仿宋" w:eastAsia="仿宋" w:hAnsi="仿宋"/>
          <w:sz w:val="24"/>
          <w:szCs w:val="24"/>
        </w:rPr>
      </w:pPr>
      <w:r>
        <w:rPr>
          <w:rFonts w:ascii="仿宋" w:eastAsia="仿宋" w:hAnsi="仿宋" w:hint="eastAsia"/>
          <w:sz w:val="24"/>
          <w:szCs w:val="24"/>
        </w:rPr>
        <w:t xml:space="preserve">    （1）法定代表人授权委托书(格式见招标文件)；</w:t>
      </w:r>
    </w:p>
    <w:p w:rsidR="000F5A28" w:rsidRDefault="00AD32C3">
      <w:pPr>
        <w:spacing w:after="0" w:line="360" w:lineRule="auto"/>
        <w:jc w:val="both"/>
        <w:rPr>
          <w:rFonts w:ascii="仿宋" w:eastAsia="仿宋" w:hAnsi="仿宋"/>
          <w:sz w:val="24"/>
          <w:szCs w:val="24"/>
        </w:rPr>
      </w:pPr>
      <w:r>
        <w:rPr>
          <w:rFonts w:ascii="仿宋" w:eastAsia="仿宋" w:hAnsi="仿宋" w:hint="eastAsia"/>
          <w:sz w:val="24"/>
          <w:szCs w:val="24"/>
        </w:rPr>
        <w:t xml:space="preserve">    （2）证明投标人合格的资格文件（要求见招标文件）；</w:t>
      </w:r>
    </w:p>
    <w:p w:rsidR="000F5A28" w:rsidRDefault="00AD32C3">
      <w:pPr>
        <w:spacing w:after="0" w:line="360" w:lineRule="auto"/>
        <w:ind w:firstLine="465"/>
        <w:jc w:val="both"/>
        <w:rPr>
          <w:rFonts w:ascii="仿宋" w:eastAsia="仿宋" w:hAnsi="仿宋"/>
          <w:sz w:val="24"/>
          <w:szCs w:val="24"/>
        </w:rPr>
      </w:pPr>
      <w:r>
        <w:rPr>
          <w:rFonts w:ascii="仿宋" w:eastAsia="仿宋" w:hAnsi="仿宋" w:hint="eastAsia"/>
          <w:sz w:val="24"/>
          <w:szCs w:val="24"/>
        </w:rPr>
        <w:t xml:space="preserve">（3）投标人业绩； </w:t>
      </w:r>
    </w:p>
    <w:p w:rsidR="000F5A28" w:rsidRDefault="00AD32C3">
      <w:pPr>
        <w:spacing w:after="0" w:line="360" w:lineRule="auto"/>
        <w:jc w:val="both"/>
        <w:rPr>
          <w:rFonts w:ascii="仿宋" w:eastAsia="仿宋" w:hAnsi="仿宋"/>
          <w:sz w:val="24"/>
          <w:szCs w:val="24"/>
        </w:rPr>
      </w:pPr>
      <w:r>
        <w:rPr>
          <w:rFonts w:ascii="仿宋" w:eastAsia="仿宋" w:hAnsi="仿宋" w:hint="eastAsia"/>
          <w:sz w:val="24"/>
          <w:szCs w:val="24"/>
        </w:rPr>
        <w:t xml:space="preserve">    （4）投标文件格式中要求的以及投标人认为需要提交的其他材料（如有）。 </w:t>
      </w:r>
    </w:p>
    <w:p w:rsidR="000F5A28" w:rsidRDefault="00AD32C3">
      <w:pPr>
        <w:spacing w:after="0" w:line="360" w:lineRule="auto"/>
        <w:jc w:val="both"/>
        <w:rPr>
          <w:rFonts w:ascii="仿宋" w:eastAsia="仿宋" w:hAnsi="仿宋"/>
          <w:sz w:val="24"/>
          <w:szCs w:val="24"/>
        </w:rPr>
      </w:pPr>
      <w:r>
        <w:rPr>
          <w:rFonts w:ascii="仿宋" w:eastAsia="仿宋" w:hAnsi="仿宋" w:hint="eastAsia"/>
          <w:sz w:val="24"/>
          <w:szCs w:val="24"/>
        </w:rPr>
        <w:t xml:space="preserve">    3.1.2技术文件 </w:t>
      </w:r>
    </w:p>
    <w:p w:rsidR="000F5A28" w:rsidRDefault="00AD32C3">
      <w:pPr>
        <w:spacing w:after="0" w:line="360" w:lineRule="auto"/>
        <w:jc w:val="both"/>
        <w:rPr>
          <w:rFonts w:ascii="仿宋" w:eastAsia="仿宋" w:hAnsi="仿宋"/>
          <w:sz w:val="24"/>
          <w:szCs w:val="24"/>
        </w:rPr>
      </w:pPr>
      <w:r>
        <w:rPr>
          <w:rFonts w:ascii="仿宋" w:eastAsia="仿宋" w:hAnsi="仿宋" w:hint="eastAsia"/>
          <w:sz w:val="24"/>
          <w:szCs w:val="24"/>
        </w:rPr>
        <w:t xml:space="preserve">    （1）机构设置及主要人员情况介绍（格式见招标文件）；</w:t>
      </w:r>
    </w:p>
    <w:p w:rsidR="000F5A28" w:rsidRDefault="00AD32C3">
      <w:pPr>
        <w:spacing w:after="0" w:line="360" w:lineRule="auto"/>
        <w:jc w:val="both"/>
        <w:rPr>
          <w:rFonts w:ascii="仿宋" w:eastAsia="仿宋" w:hAnsi="仿宋"/>
          <w:sz w:val="24"/>
          <w:szCs w:val="24"/>
        </w:rPr>
      </w:pPr>
      <w:r>
        <w:rPr>
          <w:rFonts w:ascii="仿宋" w:eastAsia="仿宋" w:hAnsi="仿宋" w:hint="eastAsia"/>
          <w:sz w:val="24"/>
          <w:szCs w:val="24"/>
        </w:rPr>
        <w:t xml:space="preserve">    （2）</w:t>
      </w:r>
      <w:r w:rsidR="001E6148">
        <w:rPr>
          <w:rFonts w:ascii="仿宋" w:eastAsia="仿宋" w:hAnsi="仿宋" w:hint="eastAsia"/>
          <w:sz w:val="24"/>
          <w:szCs w:val="24"/>
        </w:rPr>
        <w:t>技术指导服务</w:t>
      </w:r>
      <w:r>
        <w:rPr>
          <w:rFonts w:ascii="仿宋" w:eastAsia="仿宋" w:hAnsi="仿宋" w:hint="eastAsia"/>
          <w:sz w:val="24"/>
          <w:szCs w:val="24"/>
        </w:rPr>
        <w:t xml:space="preserve">方案（格式自拟）； </w:t>
      </w:r>
    </w:p>
    <w:p w:rsidR="000F5A28" w:rsidRDefault="00AD32C3">
      <w:pPr>
        <w:spacing w:after="0" w:line="360" w:lineRule="auto"/>
        <w:ind w:firstLine="480"/>
        <w:jc w:val="both"/>
        <w:rPr>
          <w:rFonts w:ascii="仿宋" w:eastAsia="仿宋" w:hAnsi="仿宋"/>
          <w:sz w:val="24"/>
          <w:szCs w:val="24"/>
        </w:rPr>
      </w:pPr>
      <w:r>
        <w:rPr>
          <w:rFonts w:ascii="仿宋" w:eastAsia="仿宋" w:hAnsi="仿宋" w:hint="eastAsia"/>
          <w:sz w:val="24"/>
          <w:szCs w:val="24"/>
        </w:rPr>
        <w:t>（3）投标人需要说明的其他文件和说明（如有）。</w:t>
      </w:r>
    </w:p>
    <w:p w:rsidR="000F5A28" w:rsidRDefault="00AD32C3">
      <w:pPr>
        <w:spacing w:after="0" w:line="360" w:lineRule="auto"/>
        <w:jc w:val="both"/>
        <w:rPr>
          <w:rFonts w:ascii="仿宋" w:eastAsia="仿宋" w:hAnsi="仿宋"/>
          <w:sz w:val="24"/>
          <w:szCs w:val="24"/>
        </w:rPr>
      </w:pPr>
      <w:r>
        <w:rPr>
          <w:rFonts w:ascii="仿宋" w:eastAsia="仿宋" w:hAnsi="仿宋" w:hint="eastAsia"/>
          <w:sz w:val="24"/>
          <w:szCs w:val="24"/>
        </w:rPr>
        <w:t xml:space="preserve">    3.1.3投标报价文件 </w:t>
      </w:r>
    </w:p>
    <w:p w:rsidR="000F5A28" w:rsidRDefault="00AD32C3">
      <w:pPr>
        <w:spacing w:after="0" w:line="360" w:lineRule="auto"/>
        <w:jc w:val="both"/>
        <w:rPr>
          <w:rFonts w:ascii="仿宋" w:eastAsia="仿宋" w:hAnsi="仿宋"/>
          <w:sz w:val="24"/>
          <w:szCs w:val="24"/>
        </w:rPr>
      </w:pPr>
      <w:r>
        <w:rPr>
          <w:rFonts w:ascii="仿宋" w:eastAsia="仿宋" w:hAnsi="仿宋" w:hint="eastAsia"/>
          <w:sz w:val="24"/>
          <w:szCs w:val="24"/>
        </w:rPr>
        <w:t xml:space="preserve">    （1）投标函（格式见招标文件）。投标函除在投标文件中装订外，还应单独装订一份密封在信封内，唱标时使用。</w:t>
      </w:r>
    </w:p>
    <w:p w:rsidR="000F5A28" w:rsidRDefault="00AD32C3">
      <w:pPr>
        <w:spacing w:after="0" w:line="360" w:lineRule="auto"/>
        <w:jc w:val="both"/>
        <w:rPr>
          <w:rFonts w:ascii="仿宋" w:eastAsia="仿宋" w:hAnsi="仿宋"/>
          <w:sz w:val="24"/>
          <w:szCs w:val="24"/>
        </w:rPr>
      </w:pPr>
      <w:r>
        <w:rPr>
          <w:rFonts w:ascii="仿宋" w:eastAsia="仿宋" w:hAnsi="仿宋" w:hint="eastAsia"/>
          <w:sz w:val="24"/>
          <w:szCs w:val="24"/>
        </w:rPr>
        <w:t xml:space="preserve">    （2）报价书（格式见招标文件）。 </w:t>
      </w:r>
    </w:p>
    <w:p w:rsidR="000F5A28" w:rsidRDefault="00AD32C3">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3.2投标文件的语言及计量 </w:t>
      </w:r>
    </w:p>
    <w:p w:rsidR="000F5A28" w:rsidRDefault="00AD32C3">
      <w:pPr>
        <w:spacing w:after="0" w:line="360" w:lineRule="auto"/>
        <w:jc w:val="both"/>
        <w:rPr>
          <w:rFonts w:ascii="仿宋" w:eastAsia="仿宋" w:hAnsi="仿宋"/>
          <w:sz w:val="24"/>
          <w:szCs w:val="24"/>
        </w:rPr>
      </w:pPr>
      <w:r>
        <w:rPr>
          <w:rFonts w:ascii="仿宋" w:eastAsia="仿宋" w:hAnsi="仿宋" w:hint="eastAsia"/>
          <w:sz w:val="24"/>
          <w:szCs w:val="24"/>
        </w:rPr>
        <w:lastRenderedPageBreak/>
        <w:t xml:space="preserve">    3.2.1投标文件以及投标人与招标人就有关投标事宜的所有来往函电，均应以中文汉语书写。除签名、盖章、专用名称等特殊情形外，以中文汉语以外的文字表述的投标文件视同未提供。 </w:t>
      </w:r>
    </w:p>
    <w:p w:rsidR="000F5A28" w:rsidRDefault="00AD32C3">
      <w:pPr>
        <w:spacing w:after="0" w:line="360" w:lineRule="auto"/>
        <w:jc w:val="both"/>
        <w:rPr>
          <w:rFonts w:ascii="仿宋" w:eastAsia="仿宋" w:hAnsi="仿宋"/>
          <w:sz w:val="24"/>
          <w:szCs w:val="24"/>
        </w:rPr>
      </w:pPr>
      <w:r>
        <w:rPr>
          <w:rFonts w:ascii="仿宋" w:eastAsia="仿宋" w:hAnsi="仿宋" w:hint="eastAsia"/>
          <w:sz w:val="24"/>
          <w:szCs w:val="24"/>
        </w:rPr>
        <w:t xml:space="preserve">     3.2.2投标计量单位，招标文件已有明确规定的，应使用招标文件规定的计量单位；招标文件没有规定的，应采用中华人民共和国法定计量单位，货币单位为人民币元，否则视同未投标。 </w:t>
      </w:r>
    </w:p>
    <w:p w:rsidR="000F5A28" w:rsidRDefault="00AD32C3">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3.3投标报价 </w:t>
      </w:r>
    </w:p>
    <w:p w:rsidR="000F5A28" w:rsidRDefault="00AD32C3">
      <w:pPr>
        <w:spacing w:after="0" w:line="360" w:lineRule="auto"/>
        <w:jc w:val="both"/>
        <w:rPr>
          <w:rFonts w:ascii="仿宋" w:eastAsia="仿宋" w:hAnsi="仿宋"/>
          <w:sz w:val="24"/>
          <w:szCs w:val="24"/>
        </w:rPr>
      </w:pPr>
      <w:r>
        <w:rPr>
          <w:rFonts w:ascii="仿宋" w:eastAsia="仿宋" w:hAnsi="仿宋" w:hint="eastAsia"/>
          <w:sz w:val="24"/>
          <w:szCs w:val="24"/>
        </w:rPr>
        <w:t xml:space="preserve">    3.3.1投标报价应按招标文件中相关附表格式填写。 </w:t>
      </w:r>
    </w:p>
    <w:p w:rsidR="000F5A28" w:rsidRDefault="00AD32C3">
      <w:pPr>
        <w:spacing w:after="0" w:line="360" w:lineRule="auto"/>
        <w:jc w:val="both"/>
        <w:rPr>
          <w:rFonts w:ascii="仿宋" w:eastAsia="仿宋" w:hAnsi="仿宋"/>
          <w:sz w:val="24"/>
          <w:szCs w:val="24"/>
        </w:rPr>
      </w:pPr>
      <w:r>
        <w:rPr>
          <w:rFonts w:ascii="仿宋" w:eastAsia="仿宋" w:hAnsi="仿宋" w:hint="eastAsia"/>
          <w:sz w:val="24"/>
          <w:szCs w:val="24"/>
        </w:rPr>
        <w:t xml:space="preserve">    3.3.2投标报价不得超过投标限价，否则将被视为无效投标。</w:t>
      </w:r>
    </w:p>
    <w:p w:rsidR="000F5A28" w:rsidRDefault="00AD32C3">
      <w:pPr>
        <w:spacing w:after="0" w:line="360" w:lineRule="auto"/>
        <w:jc w:val="both"/>
        <w:rPr>
          <w:rFonts w:ascii="仿宋" w:eastAsia="仿宋" w:hAnsi="仿宋"/>
          <w:sz w:val="24"/>
          <w:szCs w:val="24"/>
        </w:rPr>
      </w:pPr>
      <w:r>
        <w:rPr>
          <w:rFonts w:ascii="仿宋" w:eastAsia="仿宋" w:hAnsi="仿宋" w:hint="eastAsia"/>
          <w:sz w:val="24"/>
          <w:szCs w:val="24"/>
        </w:rPr>
        <w:t xml:space="preserve">    3.3.3投标文件中的投标报价只允许有一个报价，有选择的或有条件的报价将不予接受。 </w:t>
      </w:r>
    </w:p>
    <w:p w:rsidR="000F5A28" w:rsidRDefault="00AD32C3">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3.4证明投标人合格的资格文件 </w:t>
      </w:r>
    </w:p>
    <w:p w:rsidR="000F5A28" w:rsidRDefault="00AD32C3">
      <w:pPr>
        <w:spacing w:after="0" w:line="360" w:lineRule="auto"/>
        <w:jc w:val="both"/>
        <w:rPr>
          <w:rFonts w:ascii="仿宋" w:eastAsia="仿宋" w:hAnsi="仿宋"/>
          <w:sz w:val="24"/>
          <w:szCs w:val="24"/>
        </w:rPr>
      </w:pPr>
      <w:r>
        <w:rPr>
          <w:rFonts w:ascii="仿宋" w:eastAsia="仿宋" w:hAnsi="仿宋" w:hint="eastAsia"/>
          <w:sz w:val="24"/>
          <w:szCs w:val="24"/>
        </w:rPr>
        <w:t xml:space="preserve">    投标人在其投标文件中，应提供证明其有资格参加投标，以及中标后有履行合同所必需的人员、管理等方面能力的证明文件，包括但不限于以下方面： </w:t>
      </w:r>
    </w:p>
    <w:p w:rsidR="000F5A28" w:rsidRDefault="00AD32C3">
      <w:pPr>
        <w:spacing w:after="0" w:line="360" w:lineRule="auto"/>
        <w:jc w:val="both"/>
        <w:rPr>
          <w:rFonts w:ascii="仿宋" w:eastAsia="仿宋" w:hAnsi="仿宋"/>
          <w:sz w:val="24"/>
          <w:szCs w:val="24"/>
        </w:rPr>
      </w:pPr>
      <w:r>
        <w:rPr>
          <w:rFonts w:ascii="仿宋" w:eastAsia="仿宋" w:hAnsi="仿宋" w:hint="eastAsia"/>
          <w:sz w:val="24"/>
          <w:szCs w:val="24"/>
        </w:rPr>
        <w:t xml:space="preserve">    3.4.1年检合格的企业法人营业执照副本或事业单位法人证书复印件； </w:t>
      </w:r>
    </w:p>
    <w:p w:rsidR="000F5A28" w:rsidRDefault="00AD32C3">
      <w:pPr>
        <w:spacing w:after="0" w:line="360" w:lineRule="auto"/>
        <w:jc w:val="both"/>
        <w:rPr>
          <w:rFonts w:ascii="仿宋" w:eastAsia="仿宋" w:hAnsi="仿宋"/>
          <w:sz w:val="24"/>
          <w:szCs w:val="24"/>
        </w:rPr>
      </w:pPr>
      <w:r>
        <w:rPr>
          <w:rFonts w:ascii="仿宋" w:eastAsia="仿宋" w:hAnsi="仿宋" w:hint="eastAsia"/>
          <w:sz w:val="24"/>
          <w:szCs w:val="24"/>
        </w:rPr>
        <w:t xml:space="preserve">    3.4.2投标人及其法定代表人近三年内无行贿犯罪记录的书面承诺。 </w:t>
      </w:r>
    </w:p>
    <w:p w:rsidR="000F5A28" w:rsidRDefault="00AD32C3">
      <w:pPr>
        <w:spacing w:after="0" w:line="360" w:lineRule="auto"/>
        <w:jc w:val="both"/>
        <w:rPr>
          <w:rFonts w:ascii="仿宋" w:eastAsia="仿宋" w:hAnsi="仿宋"/>
          <w:sz w:val="24"/>
          <w:szCs w:val="24"/>
        </w:rPr>
      </w:pPr>
      <w:r>
        <w:rPr>
          <w:rFonts w:ascii="仿宋" w:eastAsia="仿宋" w:hAnsi="仿宋" w:hint="eastAsia"/>
          <w:sz w:val="24"/>
          <w:szCs w:val="24"/>
        </w:rPr>
        <w:t xml:space="preserve">    3.5证明服务符合招标文件规定的文件 </w:t>
      </w:r>
    </w:p>
    <w:p w:rsidR="000F5A28" w:rsidRDefault="00AD32C3">
      <w:pPr>
        <w:spacing w:after="0" w:line="360" w:lineRule="auto"/>
        <w:jc w:val="both"/>
        <w:rPr>
          <w:rFonts w:ascii="仿宋" w:eastAsia="仿宋" w:hAnsi="仿宋"/>
          <w:sz w:val="24"/>
          <w:szCs w:val="24"/>
        </w:rPr>
      </w:pPr>
      <w:r>
        <w:rPr>
          <w:rFonts w:ascii="仿宋" w:eastAsia="仿宋" w:hAnsi="仿宋" w:hint="eastAsia"/>
          <w:sz w:val="24"/>
          <w:szCs w:val="24"/>
        </w:rPr>
        <w:t xml:space="preserve">    3.5.1招标文件商务要求和技术参数前如标有“▲”号，则表示该参数为关键性商务或技术参数，投标人必须无条件满足，否则该投标人的投标文件在评审中将被视为无效投标。 </w:t>
      </w:r>
    </w:p>
    <w:p w:rsidR="000F5A28" w:rsidRDefault="00AD32C3">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3.6投标文件的有效期 </w:t>
      </w:r>
    </w:p>
    <w:p w:rsidR="000F5A28" w:rsidRDefault="00AD32C3">
      <w:pPr>
        <w:spacing w:after="0" w:line="360" w:lineRule="auto"/>
        <w:jc w:val="both"/>
        <w:rPr>
          <w:rFonts w:ascii="仿宋" w:eastAsia="仿宋" w:hAnsi="仿宋"/>
          <w:sz w:val="24"/>
          <w:szCs w:val="24"/>
        </w:rPr>
      </w:pPr>
      <w:r>
        <w:rPr>
          <w:rFonts w:ascii="仿宋" w:eastAsia="仿宋" w:hAnsi="仿宋" w:hint="eastAsia"/>
          <w:sz w:val="24"/>
          <w:szCs w:val="24"/>
        </w:rPr>
        <w:t xml:space="preserve">    3.6.1自</w:t>
      </w:r>
      <w:r w:rsidR="005D6F19">
        <w:rPr>
          <w:rFonts w:ascii="仿宋" w:eastAsia="仿宋" w:hAnsi="仿宋" w:hint="eastAsia"/>
          <w:sz w:val="24"/>
          <w:szCs w:val="24"/>
        </w:rPr>
        <w:t>投标</w:t>
      </w:r>
      <w:r>
        <w:rPr>
          <w:rFonts w:ascii="仿宋" w:eastAsia="仿宋" w:hAnsi="仿宋" w:hint="eastAsia"/>
          <w:sz w:val="24"/>
          <w:szCs w:val="24"/>
        </w:rPr>
        <w:t xml:space="preserve">截止日起60天内投标文件应保持有效。有效期不足的投标文件将被拒绝。 </w:t>
      </w:r>
    </w:p>
    <w:p w:rsidR="000F5A28" w:rsidRDefault="00AD32C3">
      <w:pPr>
        <w:spacing w:after="0" w:line="360" w:lineRule="auto"/>
        <w:jc w:val="both"/>
        <w:rPr>
          <w:rFonts w:ascii="仿宋" w:eastAsia="仿宋" w:hAnsi="仿宋"/>
          <w:sz w:val="24"/>
          <w:szCs w:val="24"/>
        </w:rPr>
      </w:pPr>
      <w:r>
        <w:rPr>
          <w:rFonts w:ascii="仿宋" w:eastAsia="仿宋" w:hAnsi="仿宋" w:hint="eastAsia"/>
          <w:sz w:val="24"/>
          <w:szCs w:val="24"/>
        </w:rPr>
        <w:t xml:space="preserve">    3.6.2在特殊情况下，招标人可于原招标有效期满之前，向投标人提出延长投标有效期的要求。延长投标有效期的要求将被发布在指定的网站上或者直接以电子邮件的形式告知投标人。 </w:t>
      </w:r>
    </w:p>
    <w:p w:rsidR="000F5A28" w:rsidRDefault="00AD32C3">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3.7投标文件的编制 </w:t>
      </w:r>
    </w:p>
    <w:p w:rsidR="000F5A28" w:rsidRDefault="00AD32C3">
      <w:pPr>
        <w:spacing w:after="0" w:line="360" w:lineRule="auto"/>
        <w:jc w:val="both"/>
        <w:rPr>
          <w:rFonts w:ascii="仿宋" w:eastAsia="仿宋" w:hAnsi="仿宋"/>
          <w:sz w:val="24"/>
          <w:szCs w:val="24"/>
        </w:rPr>
      </w:pPr>
      <w:r>
        <w:rPr>
          <w:rFonts w:ascii="仿宋" w:eastAsia="仿宋" w:hAnsi="仿宋" w:hint="eastAsia"/>
          <w:sz w:val="24"/>
          <w:szCs w:val="24"/>
        </w:rPr>
        <w:t xml:space="preserve">    3.7.1</w:t>
      </w:r>
      <w:r>
        <w:rPr>
          <w:rFonts w:ascii="仿宋" w:eastAsia="仿宋" w:hAnsi="仿宋" w:hint="eastAsia"/>
          <w:sz w:val="24"/>
          <w:szCs w:val="24"/>
          <w:u w:val="single"/>
        </w:rPr>
        <w:t>投标人应按本招标文件规定的格式、要求和顺序编制、装订投标文件，投标文件内容不完整、编排混乱导致投标文件被误读、漏读或者查找不到相关内容的，投标无效</w:t>
      </w:r>
      <w:r>
        <w:rPr>
          <w:rFonts w:ascii="仿宋" w:eastAsia="仿宋" w:hAnsi="仿宋" w:hint="eastAsia"/>
          <w:sz w:val="24"/>
          <w:szCs w:val="24"/>
        </w:rPr>
        <w:t xml:space="preserve">。 </w:t>
      </w:r>
    </w:p>
    <w:p w:rsidR="000F5A28" w:rsidRDefault="00AD32C3">
      <w:pPr>
        <w:spacing w:after="0" w:line="360" w:lineRule="auto"/>
        <w:jc w:val="both"/>
        <w:rPr>
          <w:rFonts w:ascii="仿宋" w:eastAsia="仿宋" w:hAnsi="仿宋"/>
          <w:sz w:val="24"/>
          <w:szCs w:val="24"/>
        </w:rPr>
      </w:pPr>
      <w:r>
        <w:rPr>
          <w:rFonts w:ascii="仿宋" w:eastAsia="仿宋" w:hAnsi="仿宋" w:hint="eastAsia"/>
          <w:sz w:val="24"/>
          <w:szCs w:val="24"/>
        </w:rPr>
        <w:lastRenderedPageBreak/>
        <w:t xml:space="preserve">    3.7.2投标文件的正本与副本须打印或用不褪色的墨水填写。投标文件封面须清楚地标明“正本”或“副本”字样，正本与副本内容一致；若正本与副本不一致，以正本为准。 </w:t>
      </w:r>
    </w:p>
    <w:p w:rsidR="000F5A28" w:rsidRDefault="00AD32C3">
      <w:pPr>
        <w:spacing w:after="0" w:line="360" w:lineRule="auto"/>
        <w:jc w:val="both"/>
        <w:rPr>
          <w:rFonts w:ascii="仿宋" w:eastAsia="仿宋" w:hAnsi="仿宋"/>
          <w:sz w:val="24"/>
          <w:szCs w:val="24"/>
        </w:rPr>
      </w:pPr>
      <w:r>
        <w:rPr>
          <w:rFonts w:ascii="仿宋" w:eastAsia="仿宋" w:hAnsi="仿宋" w:hint="eastAsia"/>
          <w:sz w:val="24"/>
          <w:szCs w:val="24"/>
        </w:rPr>
        <w:t xml:space="preserve">    3.7.3投标文件封面应当由投标人盖公章。《投标函》应由投标人盖公章或由法定代表人（或其委托代理人）签名的，仅由委托代理人签名的，应提供有效的法定代表人授权委托书。 </w:t>
      </w:r>
    </w:p>
    <w:p w:rsidR="000F5A28" w:rsidRDefault="00AD32C3">
      <w:pPr>
        <w:spacing w:after="0" w:line="360" w:lineRule="auto"/>
        <w:jc w:val="both"/>
        <w:rPr>
          <w:rFonts w:ascii="仿宋" w:eastAsia="仿宋" w:hAnsi="仿宋"/>
          <w:sz w:val="24"/>
          <w:szCs w:val="24"/>
        </w:rPr>
      </w:pPr>
      <w:r>
        <w:rPr>
          <w:rFonts w:ascii="仿宋" w:eastAsia="仿宋" w:hAnsi="仿宋" w:hint="eastAsia"/>
          <w:sz w:val="24"/>
          <w:szCs w:val="24"/>
        </w:rPr>
        <w:t xml:space="preserve">    3.7.4投标文件应尽量避免涂改、行间插字或删除。如果出现上述情况，应当由投标人的法定代表人（或委托代理人）签名或由投标人盖公章。 </w:t>
      </w:r>
    </w:p>
    <w:p w:rsidR="000F5A28" w:rsidRDefault="00AD32C3">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3.8投标文件的装订、密封、修改和撤回 </w:t>
      </w:r>
    </w:p>
    <w:p w:rsidR="000F5A28" w:rsidRDefault="00AD32C3">
      <w:pPr>
        <w:spacing w:after="0" w:line="360" w:lineRule="auto"/>
        <w:jc w:val="both"/>
        <w:rPr>
          <w:rFonts w:ascii="仿宋" w:eastAsia="仿宋" w:hAnsi="仿宋"/>
          <w:sz w:val="24"/>
          <w:szCs w:val="24"/>
        </w:rPr>
      </w:pPr>
      <w:r>
        <w:rPr>
          <w:rFonts w:ascii="仿宋" w:eastAsia="仿宋" w:hAnsi="仿宋" w:hint="eastAsia"/>
          <w:sz w:val="24"/>
          <w:szCs w:val="24"/>
        </w:rPr>
        <w:t xml:space="preserve">    3.8.1投标文件的正本、副本应分别装订成册。 </w:t>
      </w:r>
    </w:p>
    <w:p w:rsidR="000F5A28" w:rsidRDefault="00AD32C3">
      <w:pPr>
        <w:spacing w:after="0" w:line="360" w:lineRule="auto"/>
        <w:jc w:val="both"/>
        <w:rPr>
          <w:rFonts w:ascii="仿宋" w:eastAsia="仿宋" w:hAnsi="仿宋"/>
          <w:sz w:val="24"/>
          <w:szCs w:val="24"/>
        </w:rPr>
      </w:pPr>
      <w:r>
        <w:rPr>
          <w:rFonts w:ascii="仿宋" w:eastAsia="仿宋" w:hAnsi="仿宋" w:hint="eastAsia"/>
          <w:sz w:val="24"/>
          <w:szCs w:val="24"/>
        </w:rPr>
        <w:t xml:space="preserve">    3.8.2所有投标文件装订须牢固不易拆散和换页。    </w:t>
      </w:r>
    </w:p>
    <w:p w:rsidR="000F5A28" w:rsidRDefault="00AD32C3">
      <w:pPr>
        <w:spacing w:after="0" w:line="360" w:lineRule="auto"/>
        <w:jc w:val="both"/>
        <w:rPr>
          <w:rFonts w:ascii="仿宋" w:eastAsia="仿宋" w:hAnsi="仿宋"/>
          <w:b/>
          <w:sz w:val="24"/>
          <w:szCs w:val="24"/>
        </w:rPr>
      </w:pPr>
      <w:r>
        <w:rPr>
          <w:rFonts w:ascii="仿宋" w:eastAsia="仿宋" w:hAnsi="仿宋" w:hint="eastAsia"/>
          <w:sz w:val="24"/>
          <w:szCs w:val="24"/>
        </w:rPr>
        <w:t xml:space="preserve">    3.8.3投标人应将投标文件用密封袋密封包装。</w:t>
      </w:r>
      <w:r>
        <w:rPr>
          <w:rFonts w:ascii="仿宋" w:eastAsia="仿宋" w:hAnsi="仿宋" w:hint="eastAsia"/>
          <w:sz w:val="24"/>
          <w:szCs w:val="24"/>
          <w:u w:val="single"/>
        </w:rPr>
        <w:t>投标文件的密封袋封面上应注明投标人名称、投标项目名称及“开标时启封”字样，并加盖投标人公章。封装应该严密、不易破损。未按规定密封或标记的投标文件将被拒绝、退还给投标人。</w:t>
      </w:r>
    </w:p>
    <w:p w:rsidR="000F5A28" w:rsidRDefault="00AD32C3">
      <w:pPr>
        <w:spacing w:after="0" w:line="360" w:lineRule="auto"/>
        <w:jc w:val="both"/>
        <w:rPr>
          <w:rFonts w:ascii="仿宋" w:eastAsia="仿宋" w:hAnsi="仿宋"/>
          <w:sz w:val="24"/>
          <w:szCs w:val="24"/>
        </w:rPr>
      </w:pPr>
      <w:r>
        <w:rPr>
          <w:rFonts w:ascii="仿宋" w:eastAsia="仿宋" w:hAnsi="仿宋" w:hint="eastAsia"/>
          <w:sz w:val="24"/>
          <w:szCs w:val="24"/>
        </w:rPr>
        <w:t xml:space="preserve">     3.8.4投标人在投标截止时间之前，可以对已提交的投标文件进行修改或撤回，并书面通知招标人；修改后重新递交的投标文件应当按本招标文件的要求签署、盖章和密封。投标截止时间后，投标人不得撤回、修改投标文件。 </w:t>
      </w:r>
    </w:p>
    <w:p w:rsidR="000F5A28" w:rsidRDefault="00AD32C3">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3.9投标文件的递交 </w:t>
      </w:r>
    </w:p>
    <w:p w:rsidR="000F5A28" w:rsidRDefault="00AD32C3">
      <w:pPr>
        <w:spacing w:after="0" w:line="360" w:lineRule="auto"/>
        <w:jc w:val="both"/>
        <w:rPr>
          <w:rFonts w:ascii="仿宋" w:eastAsia="仿宋" w:hAnsi="仿宋"/>
          <w:sz w:val="24"/>
          <w:szCs w:val="24"/>
        </w:rPr>
      </w:pPr>
      <w:r>
        <w:rPr>
          <w:rFonts w:ascii="仿宋" w:eastAsia="仿宋" w:hAnsi="仿宋" w:hint="eastAsia"/>
          <w:sz w:val="24"/>
          <w:szCs w:val="24"/>
        </w:rPr>
        <w:t xml:space="preserve">     3.9.1投标人应当在投标须知前附表和招标公告规定的投标截止时间前向招标人递交投标文件，逾期递交的投标文件将被拒绝。 </w:t>
      </w:r>
    </w:p>
    <w:p w:rsidR="000F5A28" w:rsidRDefault="00AD32C3">
      <w:pPr>
        <w:spacing w:after="0" w:line="360" w:lineRule="auto"/>
        <w:jc w:val="both"/>
        <w:rPr>
          <w:rFonts w:ascii="仿宋" w:eastAsia="仿宋" w:hAnsi="仿宋"/>
          <w:sz w:val="24"/>
          <w:szCs w:val="24"/>
        </w:rPr>
      </w:pPr>
      <w:r>
        <w:rPr>
          <w:rFonts w:ascii="仿宋" w:eastAsia="仿宋" w:hAnsi="仿宋" w:hint="eastAsia"/>
          <w:sz w:val="24"/>
          <w:szCs w:val="24"/>
        </w:rPr>
        <w:t xml:space="preserve">     3.9.2投标文件必须由专人按照投标须知前附表和招标公告注明的地址送达，采用特快专递、电话、传真形式的，将被拒绝。 </w:t>
      </w:r>
    </w:p>
    <w:p w:rsidR="000F5A28" w:rsidRDefault="00AD32C3">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4.开标 </w:t>
      </w:r>
    </w:p>
    <w:p w:rsidR="000F5A28" w:rsidRDefault="00AD32C3">
      <w:pPr>
        <w:spacing w:after="0" w:line="360" w:lineRule="auto"/>
        <w:jc w:val="both"/>
        <w:rPr>
          <w:rFonts w:ascii="仿宋" w:eastAsia="仿宋" w:hAnsi="仿宋"/>
          <w:sz w:val="24"/>
          <w:szCs w:val="24"/>
        </w:rPr>
      </w:pPr>
      <w:r>
        <w:rPr>
          <w:rFonts w:ascii="仿宋" w:eastAsia="仿宋" w:hAnsi="仿宋" w:hint="eastAsia"/>
          <w:sz w:val="24"/>
          <w:szCs w:val="24"/>
        </w:rPr>
        <w:t xml:space="preserve">     4.1招标人将按投标须知前附表和招标公告规定的时间和地点组织开标，投标人的法定代表人或其委托代理人应持身份证参加开标会并签到。 </w:t>
      </w:r>
    </w:p>
    <w:p w:rsidR="000F5A28" w:rsidRDefault="00AD32C3">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4.2开标程序： </w:t>
      </w:r>
    </w:p>
    <w:p w:rsidR="000F5A28" w:rsidRDefault="00AD32C3">
      <w:pPr>
        <w:spacing w:after="0" w:line="360" w:lineRule="auto"/>
        <w:jc w:val="both"/>
        <w:rPr>
          <w:rFonts w:ascii="仿宋" w:eastAsia="仿宋" w:hAnsi="仿宋"/>
          <w:sz w:val="24"/>
          <w:szCs w:val="24"/>
        </w:rPr>
      </w:pPr>
      <w:r>
        <w:rPr>
          <w:rFonts w:ascii="仿宋" w:eastAsia="仿宋" w:hAnsi="仿宋" w:hint="eastAsia"/>
          <w:sz w:val="24"/>
          <w:szCs w:val="24"/>
        </w:rPr>
        <w:t xml:space="preserve">     4.2.1开标会由招标人主持，主持人宣布开标会议开始。   </w:t>
      </w:r>
    </w:p>
    <w:p w:rsidR="000F5A28" w:rsidRDefault="00AD32C3">
      <w:pPr>
        <w:spacing w:after="0" w:line="360" w:lineRule="auto"/>
        <w:jc w:val="both"/>
        <w:rPr>
          <w:rFonts w:ascii="仿宋" w:eastAsia="仿宋" w:hAnsi="仿宋"/>
          <w:sz w:val="24"/>
          <w:szCs w:val="24"/>
        </w:rPr>
      </w:pPr>
      <w:r>
        <w:rPr>
          <w:rFonts w:ascii="仿宋" w:eastAsia="仿宋" w:hAnsi="仿宋" w:hint="eastAsia"/>
          <w:sz w:val="24"/>
          <w:szCs w:val="24"/>
        </w:rPr>
        <w:t xml:space="preserve">     4.2.2 投标人递交资格证明材料。详见投标人须知前附表。</w:t>
      </w:r>
    </w:p>
    <w:p w:rsidR="000F5A28" w:rsidRDefault="00AD32C3">
      <w:pPr>
        <w:spacing w:after="0" w:line="360" w:lineRule="auto"/>
        <w:jc w:val="both"/>
        <w:rPr>
          <w:rFonts w:ascii="仿宋" w:eastAsia="仿宋" w:hAnsi="仿宋"/>
          <w:sz w:val="24"/>
          <w:szCs w:val="24"/>
        </w:rPr>
      </w:pPr>
      <w:r>
        <w:rPr>
          <w:rFonts w:ascii="仿宋" w:eastAsia="仿宋" w:hAnsi="仿宋" w:hint="eastAsia"/>
          <w:sz w:val="24"/>
          <w:szCs w:val="24"/>
        </w:rPr>
        <w:lastRenderedPageBreak/>
        <w:t xml:space="preserve">     4.2.3查验投标人到场情况及投标文件的密封情况。投标人的法定代表人或其委托代理人未参加开标会，或投投标文件没有按规定密封的，投标文件将被拒绝、退还给投标人。 </w:t>
      </w:r>
    </w:p>
    <w:p w:rsidR="000F5A28" w:rsidRDefault="00AD32C3">
      <w:pPr>
        <w:spacing w:after="0" w:line="360" w:lineRule="auto"/>
        <w:jc w:val="both"/>
        <w:rPr>
          <w:rFonts w:ascii="仿宋" w:eastAsia="仿宋" w:hAnsi="仿宋"/>
          <w:sz w:val="24"/>
          <w:szCs w:val="24"/>
        </w:rPr>
      </w:pPr>
      <w:r>
        <w:rPr>
          <w:rFonts w:ascii="仿宋" w:eastAsia="仿宋" w:hAnsi="仿宋" w:hint="eastAsia"/>
          <w:sz w:val="24"/>
          <w:szCs w:val="24"/>
        </w:rPr>
        <w:t xml:space="preserve">     4.2.5密封情况及参加人员情况检查完成后进行资格审查和符合性审查。 </w:t>
      </w:r>
    </w:p>
    <w:p w:rsidR="000F5A28" w:rsidRDefault="00AD32C3">
      <w:pPr>
        <w:spacing w:after="0" w:line="360" w:lineRule="auto"/>
        <w:jc w:val="both"/>
        <w:rPr>
          <w:rFonts w:ascii="仿宋" w:eastAsia="仿宋" w:hAnsi="仿宋"/>
          <w:sz w:val="24"/>
          <w:szCs w:val="24"/>
        </w:rPr>
      </w:pPr>
      <w:r>
        <w:rPr>
          <w:rFonts w:ascii="仿宋" w:eastAsia="仿宋" w:hAnsi="仿宋" w:hint="eastAsia"/>
          <w:sz w:val="24"/>
          <w:szCs w:val="24"/>
        </w:rPr>
        <w:t xml:space="preserve">     4.2.6资格性审查和符合性审查结束后，由主持人公布无效投标的投标人名单、投标无效的原因。</w:t>
      </w:r>
    </w:p>
    <w:p w:rsidR="000F5A28" w:rsidRDefault="00AD32C3">
      <w:pPr>
        <w:spacing w:after="0" w:line="360" w:lineRule="auto"/>
        <w:jc w:val="both"/>
        <w:rPr>
          <w:rFonts w:ascii="仿宋" w:eastAsia="仿宋" w:hAnsi="仿宋"/>
          <w:sz w:val="24"/>
          <w:szCs w:val="24"/>
        </w:rPr>
      </w:pPr>
      <w:r>
        <w:rPr>
          <w:rFonts w:ascii="仿宋" w:eastAsia="仿宋" w:hAnsi="仿宋" w:hint="eastAsia"/>
          <w:sz w:val="24"/>
          <w:szCs w:val="24"/>
        </w:rPr>
        <w:t xml:space="preserve">     4.2.7工作人员当众拆封经上述审查后有效投标的投标报价文件，唱标人宣读投标人名称、投标报价，并由投标人在投标报价记录上签字确认。</w:t>
      </w:r>
    </w:p>
    <w:p w:rsidR="000F5A28" w:rsidRDefault="00AD32C3">
      <w:pPr>
        <w:spacing w:after="0" w:line="360" w:lineRule="auto"/>
        <w:jc w:val="both"/>
        <w:rPr>
          <w:rFonts w:ascii="仿宋" w:eastAsia="仿宋" w:hAnsi="仿宋"/>
          <w:sz w:val="24"/>
          <w:szCs w:val="24"/>
        </w:rPr>
      </w:pPr>
      <w:r>
        <w:rPr>
          <w:rFonts w:ascii="仿宋" w:eastAsia="仿宋" w:hAnsi="仿宋" w:hint="eastAsia"/>
          <w:sz w:val="24"/>
          <w:szCs w:val="24"/>
        </w:rPr>
        <w:t xml:space="preserve">     4.2.8开标会由专人负责记录。 </w:t>
      </w:r>
    </w:p>
    <w:p w:rsidR="000F5A28" w:rsidRDefault="00AD32C3">
      <w:pPr>
        <w:spacing w:after="0" w:line="360" w:lineRule="auto"/>
        <w:jc w:val="both"/>
        <w:rPr>
          <w:rFonts w:ascii="仿宋" w:eastAsia="仿宋" w:hAnsi="仿宋"/>
          <w:sz w:val="24"/>
          <w:szCs w:val="24"/>
        </w:rPr>
      </w:pPr>
      <w:r>
        <w:rPr>
          <w:rFonts w:ascii="仿宋" w:eastAsia="仿宋" w:hAnsi="仿宋" w:hint="eastAsia"/>
          <w:sz w:val="24"/>
          <w:szCs w:val="24"/>
        </w:rPr>
        <w:t xml:space="preserve">     4.2.9投标人对开标有异议的，应当在开标现场提出。开标后投标人不得对开标现场已确认事项提出质疑。 </w:t>
      </w:r>
    </w:p>
    <w:p w:rsidR="000F5A28" w:rsidRDefault="00AD32C3">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5.评标 </w:t>
      </w:r>
    </w:p>
    <w:p w:rsidR="000F5A28" w:rsidRDefault="00AD32C3">
      <w:pPr>
        <w:spacing w:after="0" w:line="360" w:lineRule="auto"/>
        <w:jc w:val="both"/>
        <w:rPr>
          <w:rFonts w:ascii="仿宋" w:eastAsia="仿宋" w:hAnsi="仿宋"/>
          <w:sz w:val="24"/>
          <w:szCs w:val="24"/>
        </w:rPr>
      </w:pPr>
      <w:r>
        <w:rPr>
          <w:rFonts w:ascii="仿宋" w:eastAsia="仿宋" w:hAnsi="仿宋" w:hint="eastAsia"/>
          <w:sz w:val="24"/>
          <w:szCs w:val="24"/>
        </w:rPr>
        <w:t xml:space="preserve">     5.1组建评标委员会 </w:t>
      </w:r>
    </w:p>
    <w:p w:rsidR="000F5A28" w:rsidRDefault="00AD32C3">
      <w:pPr>
        <w:spacing w:after="0" w:line="360" w:lineRule="auto"/>
        <w:jc w:val="both"/>
        <w:rPr>
          <w:rFonts w:ascii="仿宋" w:eastAsia="仿宋" w:hAnsi="仿宋"/>
          <w:sz w:val="24"/>
          <w:szCs w:val="24"/>
        </w:rPr>
      </w:pPr>
      <w:r>
        <w:rPr>
          <w:rFonts w:ascii="仿宋" w:eastAsia="仿宋" w:hAnsi="仿宋" w:hint="eastAsia"/>
          <w:sz w:val="24"/>
          <w:szCs w:val="24"/>
        </w:rPr>
        <w:t xml:space="preserve">    招标人根据招标项目的特点组建评标委员会。评标委员会由5人或以上奇数组成。具体评标事务由评标委员会负责。 </w:t>
      </w:r>
    </w:p>
    <w:p w:rsidR="000F5A28" w:rsidRDefault="00AD32C3">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5.2评标的方式 </w:t>
      </w:r>
    </w:p>
    <w:p w:rsidR="000F5A28" w:rsidRDefault="00AD32C3">
      <w:pPr>
        <w:spacing w:after="0" w:line="360" w:lineRule="auto"/>
        <w:jc w:val="both"/>
        <w:rPr>
          <w:rFonts w:ascii="仿宋" w:eastAsia="仿宋" w:hAnsi="仿宋"/>
          <w:sz w:val="24"/>
          <w:szCs w:val="24"/>
        </w:rPr>
      </w:pPr>
      <w:r>
        <w:rPr>
          <w:rFonts w:ascii="仿宋" w:eastAsia="仿宋" w:hAnsi="仿宋" w:hint="eastAsia"/>
          <w:sz w:val="24"/>
          <w:szCs w:val="24"/>
        </w:rPr>
        <w:t xml:space="preserve">    本项目采用不公开方式评标，评标的依据为招标文件和投标文件。 </w:t>
      </w:r>
    </w:p>
    <w:p w:rsidR="000F5A28" w:rsidRDefault="00AD32C3">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5.3评标原则和评标办法 </w:t>
      </w:r>
    </w:p>
    <w:p w:rsidR="000F5A28" w:rsidRDefault="00AD32C3">
      <w:pPr>
        <w:spacing w:after="0" w:line="360" w:lineRule="auto"/>
        <w:jc w:val="both"/>
        <w:rPr>
          <w:rFonts w:ascii="仿宋" w:eastAsia="仿宋" w:hAnsi="仿宋"/>
          <w:sz w:val="24"/>
          <w:szCs w:val="24"/>
        </w:rPr>
      </w:pPr>
      <w:r>
        <w:rPr>
          <w:rFonts w:ascii="仿宋" w:eastAsia="仿宋" w:hAnsi="仿宋" w:hint="eastAsia"/>
          <w:sz w:val="24"/>
          <w:szCs w:val="24"/>
        </w:rPr>
        <w:t xml:space="preserve">    5.3.1评标原则。评标委员会必须公平、公正、客观，不带任何倾向性和启发性；不得向外界透露任何与评标有关的内容；任何单位和个人不得干扰、影响评标的正常进行；评标委员会及有关工作人员不得私下与投标人接触。 </w:t>
      </w:r>
    </w:p>
    <w:p w:rsidR="000F5A28" w:rsidRDefault="00AD32C3">
      <w:pPr>
        <w:spacing w:after="0" w:line="360" w:lineRule="auto"/>
        <w:jc w:val="both"/>
        <w:rPr>
          <w:rFonts w:ascii="仿宋" w:eastAsia="仿宋" w:hAnsi="仿宋"/>
          <w:sz w:val="24"/>
          <w:szCs w:val="24"/>
        </w:rPr>
      </w:pPr>
      <w:r>
        <w:rPr>
          <w:rFonts w:ascii="仿宋" w:eastAsia="仿宋" w:hAnsi="仿宋" w:hint="eastAsia"/>
          <w:sz w:val="24"/>
          <w:szCs w:val="24"/>
        </w:rPr>
        <w:t xml:space="preserve">    5.3.2评标办法。本项目评标办法是</w:t>
      </w:r>
      <w:r w:rsidR="00681238">
        <w:rPr>
          <w:rFonts w:ascii="仿宋" w:eastAsia="仿宋" w:hAnsi="仿宋" w:hint="eastAsia"/>
          <w:sz w:val="24"/>
          <w:szCs w:val="24"/>
        </w:rPr>
        <w:t>综合评估</w:t>
      </w:r>
      <w:r>
        <w:rPr>
          <w:rFonts w:ascii="仿宋" w:eastAsia="仿宋" w:hAnsi="仿宋" w:hint="eastAsia"/>
          <w:sz w:val="24"/>
          <w:szCs w:val="24"/>
        </w:rPr>
        <w:t>法。评标委员会应根据投标人的资格条件、业绩、财务状况、技术力量、履约能力和投标报价进行综合评定。</w:t>
      </w:r>
    </w:p>
    <w:p w:rsidR="000F5A28" w:rsidRDefault="00AD32C3">
      <w:pPr>
        <w:spacing w:after="0" w:line="360" w:lineRule="auto"/>
        <w:jc w:val="both"/>
        <w:rPr>
          <w:rFonts w:ascii="仿宋" w:eastAsia="仿宋" w:hAnsi="仿宋"/>
          <w:sz w:val="24"/>
          <w:szCs w:val="24"/>
        </w:rPr>
      </w:pPr>
      <w:r>
        <w:rPr>
          <w:rFonts w:ascii="仿宋" w:eastAsia="仿宋" w:hAnsi="仿宋" w:hint="eastAsia"/>
          <w:sz w:val="24"/>
          <w:szCs w:val="24"/>
        </w:rPr>
        <w:t xml:space="preserve">    5.4评标程序 </w:t>
      </w:r>
    </w:p>
    <w:p w:rsidR="000F5A28" w:rsidRDefault="00AD32C3">
      <w:pPr>
        <w:spacing w:after="0" w:line="360" w:lineRule="auto"/>
        <w:jc w:val="both"/>
        <w:rPr>
          <w:rFonts w:ascii="仿宋" w:eastAsia="仿宋" w:hAnsi="仿宋"/>
          <w:sz w:val="24"/>
          <w:szCs w:val="24"/>
        </w:rPr>
      </w:pPr>
      <w:r>
        <w:rPr>
          <w:rFonts w:ascii="仿宋" w:eastAsia="仿宋" w:hAnsi="仿宋" w:hint="eastAsia"/>
          <w:sz w:val="24"/>
          <w:szCs w:val="24"/>
        </w:rPr>
        <w:t xml:space="preserve">    5.4.1资格性审查 </w:t>
      </w:r>
    </w:p>
    <w:p w:rsidR="000F5A28" w:rsidRDefault="00AD32C3">
      <w:pPr>
        <w:spacing w:after="0" w:line="360" w:lineRule="auto"/>
        <w:jc w:val="both"/>
        <w:rPr>
          <w:rFonts w:ascii="仿宋" w:eastAsia="仿宋" w:hAnsi="仿宋"/>
          <w:sz w:val="24"/>
          <w:szCs w:val="24"/>
        </w:rPr>
      </w:pPr>
      <w:r>
        <w:rPr>
          <w:rFonts w:ascii="仿宋" w:eastAsia="仿宋" w:hAnsi="仿宋" w:hint="eastAsia"/>
          <w:sz w:val="24"/>
          <w:szCs w:val="24"/>
        </w:rPr>
        <w:t xml:space="preserve">    5.4.2商务文件和技术文件的符合性审查 </w:t>
      </w:r>
    </w:p>
    <w:p w:rsidR="000F5A28" w:rsidRDefault="00AD32C3">
      <w:pPr>
        <w:spacing w:after="0" w:line="360" w:lineRule="auto"/>
        <w:ind w:firstLine="468"/>
        <w:jc w:val="both"/>
        <w:rPr>
          <w:rFonts w:ascii="仿宋" w:eastAsia="仿宋" w:hAnsi="仿宋"/>
          <w:sz w:val="24"/>
          <w:szCs w:val="24"/>
        </w:rPr>
      </w:pPr>
      <w:r>
        <w:rPr>
          <w:rFonts w:ascii="仿宋" w:eastAsia="仿宋" w:hAnsi="仿宋" w:hint="eastAsia"/>
          <w:sz w:val="24"/>
          <w:szCs w:val="24"/>
        </w:rPr>
        <w:t xml:space="preserve">5.4.3投标报价文件的符合性审查 </w:t>
      </w:r>
    </w:p>
    <w:p w:rsidR="000F5A28" w:rsidRDefault="00AD32C3">
      <w:pPr>
        <w:spacing w:after="0" w:line="360" w:lineRule="auto"/>
        <w:ind w:firstLine="468"/>
        <w:jc w:val="both"/>
        <w:rPr>
          <w:rFonts w:ascii="仿宋" w:eastAsia="仿宋" w:hAnsi="仿宋"/>
          <w:sz w:val="24"/>
          <w:szCs w:val="24"/>
        </w:rPr>
      </w:pPr>
      <w:r>
        <w:rPr>
          <w:rFonts w:ascii="仿宋" w:eastAsia="仿宋" w:hAnsi="仿宋" w:hint="eastAsia"/>
          <w:sz w:val="24"/>
          <w:szCs w:val="24"/>
        </w:rPr>
        <w:lastRenderedPageBreak/>
        <w:t>5.4.4</w:t>
      </w:r>
      <w:r>
        <w:rPr>
          <w:rFonts w:ascii="仿宋" w:eastAsia="仿宋" w:hAnsi="仿宋" w:hint="eastAsia"/>
          <w:sz w:val="24"/>
          <w:szCs w:val="24"/>
          <w:u w:val="single"/>
        </w:rPr>
        <w:t>评标委员会认为有必要就报价与投标人进行磋商的，评标委员会有权与投标人进行磋商并要求投标人进行二次或多次报价。投标人的最终报价将作为计算得分的最终数值</w:t>
      </w:r>
      <w:r>
        <w:rPr>
          <w:rFonts w:ascii="仿宋" w:eastAsia="仿宋" w:hAnsi="仿宋" w:hint="eastAsia"/>
          <w:sz w:val="24"/>
          <w:szCs w:val="24"/>
        </w:rPr>
        <w:t>。</w:t>
      </w:r>
    </w:p>
    <w:p w:rsidR="000F5A28" w:rsidRDefault="00AD32C3">
      <w:pPr>
        <w:spacing w:after="0" w:line="360" w:lineRule="auto"/>
        <w:jc w:val="both"/>
        <w:rPr>
          <w:rFonts w:ascii="仿宋" w:eastAsia="仿宋" w:hAnsi="仿宋"/>
          <w:sz w:val="24"/>
          <w:szCs w:val="24"/>
        </w:rPr>
      </w:pPr>
      <w:r>
        <w:rPr>
          <w:rFonts w:ascii="仿宋" w:eastAsia="仿宋" w:hAnsi="仿宋" w:hint="eastAsia"/>
          <w:sz w:val="24"/>
          <w:szCs w:val="24"/>
        </w:rPr>
        <w:t xml:space="preserve">    5.4.5推荐中标候选人</w:t>
      </w:r>
    </w:p>
    <w:p w:rsidR="000F5A28" w:rsidRDefault="00AD32C3">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6.定标 </w:t>
      </w:r>
    </w:p>
    <w:p w:rsidR="000F5A28" w:rsidRDefault="00AD32C3">
      <w:pPr>
        <w:spacing w:after="0" w:line="360" w:lineRule="auto"/>
        <w:jc w:val="both"/>
        <w:rPr>
          <w:rFonts w:ascii="仿宋" w:eastAsia="仿宋" w:hAnsi="仿宋"/>
          <w:sz w:val="24"/>
          <w:szCs w:val="24"/>
        </w:rPr>
      </w:pPr>
      <w:r>
        <w:rPr>
          <w:rFonts w:ascii="仿宋" w:eastAsia="仿宋" w:hAnsi="仿宋" w:hint="eastAsia"/>
          <w:sz w:val="24"/>
          <w:szCs w:val="24"/>
        </w:rPr>
        <w:t xml:space="preserve">    6.1评标委员会综合评估后，推荐中标候选人。 </w:t>
      </w:r>
    </w:p>
    <w:p w:rsidR="000F5A28" w:rsidRDefault="00AD32C3">
      <w:pPr>
        <w:spacing w:after="0" w:line="360" w:lineRule="auto"/>
        <w:jc w:val="both"/>
        <w:rPr>
          <w:rFonts w:ascii="仿宋" w:eastAsia="仿宋" w:hAnsi="仿宋"/>
          <w:sz w:val="24"/>
          <w:szCs w:val="24"/>
        </w:rPr>
      </w:pPr>
      <w:r>
        <w:rPr>
          <w:rFonts w:ascii="仿宋" w:eastAsia="仿宋" w:hAnsi="仿宋" w:hint="eastAsia"/>
          <w:sz w:val="24"/>
          <w:szCs w:val="24"/>
        </w:rPr>
        <w:t xml:space="preserve">    6.2招标人于评标结束后依据评审意见表确定中标人。 </w:t>
      </w:r>
    </w:p>
    <w:p w:rsidR="000F5A28" w:rsidRDefault="00AD32C3">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7.合同授予 </w:t>
      </w:r>
    </w:p>
    <w:p w:rsidR="000F5A28" w:rsidRDefault="00AD32C3">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7.1签订合同 </w:t>
      </w:r>
    </w:p>
    <w:p w:rsidR="000F5A28" w:rsidRDefault="00AD32C3">
      <w:pPr>
        <w:spacing w:after="0" w:line="360" w:lineRule="auto"/>
        <w:jc w:val="both"/>
        <w:rPr>
          <w:rFonts w:ascii="仿宋" w:eastAsia="仿宋" w:hAnsi="仿宋"/>
          <w:sz w:val="24"/>
          <w:szCs w:val="24"/>
        </w:rPr>
      </w:pPr>
      <w:r>
        <w:rPr>
          <w:rFonts w:ascii="仿宋" w:eastAsia="仿宋" w:hAnsi="仿宋" w:hint="eastAsia"/>
          <w:sz w:val="24"/>
          <w:szCs w:val="24"/>
        </w:rPr>
        <w:t xml:space="preserve">    7.1.1中标人应自接到招标人通知之日起3个工作日内到招标人处领取中标通知书，无故逾期不领取的，视为自动放弃中标资格。 </w:t>
      </w:r>
    </w:p>
    <w:p w:rsidR="000F5A28" w:rsidRDefault="00AD32C3">
      <w:pPr>
        <w:spacing w:after="0" w:line="360" w:lineRule="auto"/>
        <w:jc w:val="both"/>
        <w:rPr>
          <w:rFonts w:ascii="仿宋" w:eastAsia="仿宋" w:hAnsi="仿宋"/>
          <w:sz w:val="24"/>
          <w:szCs w:val="24"/>
        </w:rPr>
      </w:pPr>
      <w:r>
        <w:rPr>
          <w:rFonts w:ascii="仿宋" w:eastAsia="仿宋" w:hAnsi="仿宋" w:hint="eastAsia"/>
          <w:sz w:val="24"/>
          <w:szCs w:val="24"/>
        </w:rPr>
        <w:t xml:space="preserve">    7.1.2中标人应在领取中标通知书之日起30个工作日内与招标人签订合同。 </w:t>
      </w:r>
    </w:p>
    <w:p w:rsidR="000F5A28" w:rsidRDefault="00AD32C3">
      <w:pPr>
        <w:spacing w:after="0" w:line="360" w:lineRule="auto"/>
        <w:jc w:val="both"/>
        <w:rPr>
          <w:rFonts w:ascii="仿宋" w:eastAsia="仿宋" w:hAnsi="仿宋"/>
          <w:sz w:val="24"/>
          <w:szCs w:val="24"/>
        </w:rPr>
      </w:pPr>
      <w:r>
        <w:rPr>
          <w:rFonts w:ascii="仿宋" w:eastAsia="仿宋" w:hAnsi="仿宋" w:hint="eastAsia"/>
          <w:sz w:val="24"/>
          <w:szCs w:val="24"/>
        </w:rPr>
        <w:t xml:space="preserve">    7.1.3签订合同的依据是招标文件和中标人的投标文件，不得对其作实质性的修改，否则签订的合同无效。</w:t>
      </w:r>
    </w:p>
    <w:p w:rsidR="000F5A28" w:rsidRDefault="00AD32C3">
      <w:pPr>
        <w:spacing w:after="0" w:line="360" w:lineRule="auto"/>
        <w:jc w:val="both"/>
        <w:rPr>
          <w:rFonts w:ascii="仿宋" w:eastAsia="仿宋" w:hAnsi="仿宋"/>
          <w:sz w:val="24"/>
          <w:szCs w:val="24"/>
        </w:rPr>
      </w:pPr>
      <w:r>
        <w:rPr>
          <w:rFonts w:ascii="仿宋" w:eastAsia="仿宋" w:hAnsi="仿宋" w:hint="eastAsia"/>
          <w:sz w:val="24"/>
          <w:szCs w:val="24"/>
        </w:rPr>
        <w:t xml:space="preserve">    7.1.4中标人放弃中标资格，因不可抗力不能履行合同或者被查实存在影响中标结果的违法行为等情形，不符合中标条件的，招标人可以按照评标委员会提出的中标候选人名单排序依次确定其他中标候选人为中标人，也可以重新招标。   </w:t>
      </w:r>
    </w:p>
    <w:p w:rsidR="000F5A28" w:rsidRDefault="000F5A28">
      <w:pPr>
        <w:spacing w:line="220" w:lineRule="atLeast"/>
        <w:ind w:firstLine="270"/>
        <w:rPr>
          <w:rFonts w:ascii="仿宋" w:eastAsia="仿宋" w:hAnsi="仿宋"/>
          <w:sz w:val="24"/>
          <w:szCs w:val="24"/>
        </w:rPr>
      </w:pPr>
    </w:p>
    <w:p w:rsidR="000F5A28" w:rsidRDefault="000F5A28">
      <w:pPr>
        <w:spacing w:line="220" w:lineRule="atLeast"/>
        <w:rPr>
          <w:rFonts w:ascii="仿宋" w:eastAsia="仿宋" w:hAnsi="仿宋"/>
          <w:sz w:val="24"/>
          <w:szCs w:val="24"/>
        </w:rPr>
      </w:pPr>
    </w:p>
    <w:p w:rsidR="000F5A28" w:rsidRDefault="000F5A28">
      <w:pPr>
        <w:spacing w:line="220" w:lineRule="atLeast"/>
        <w:rPr>
          <w:rFonts w:ascii="仿宋" w:eastAsia="仿宋" w:hAnsi="仿宋"/>
          <w:sz w:val="24"/>
          <w:szCs w:val="24"/>
        </w:rPr>
      </w:pPr>
    </w:p>
    <w:p w:rsidR="000F5A28" w:rsidRDefault="000F5A28">
      <w:pPr>
        <w:spacing w:line="220" w:lineRule="atLeast"/>
        <w:rPr>
          <w:rFonts w:ascii="仿宋" w:eastAsia="仿宋" w:hAnsi="仿宋"/>
          <w:sz w:val="24"/>
          <w:szCs w:val="24"/>
        </w:rPr>
      </w:pPr>
    </w:p>
    <w:p w:rsidR="000F5A28" w:rsidRDefault="000F5A28">
      <w:pPr>
        <w:spacing w:line="220" w:lineRule="atLeast"/>
        <w:rPr>
          <w:rFonts w:ascii="仿宋" w:eastAsia="仿宋" w:hAnsi="仿宋"/>
          <w:sz w:val="24"/>
          <w:szCs w:val="24"/>
        </w:rPr>
      </w:pPr>
    </w:p>
    <w:p w:rsidR="000F5A28" w:rsidRDefault="000F5A28">
      <w:pPr>
        <w:spacing w:line="220" w:lineRule="atLeast"/>
        <w:rPr>
          <w:rFonts w:ascii="仿宋" w:eastAsia="仿宋" w:hAnsi="仿宋"/>
          <w:sz w:val="24"/>
          <w:szCs w:val="24"/>
        </w:rPr>
      </w:pPr>
    </w:p>
    <w:p w:rsidR="000F5A28" w:rsidRDefault="000F5A28">
      <w:pPr>
        <w:spacing w:line="220" w:lineRule="atLeast"/>
        <w:rPr>
          <w:rFonts w:ascii="仿宋" w:eastAsia="仿宋" w:hAnsi="仿宋"/>
          <w:sz w:val="24"/>
          <w:szCs w:val="24"/>
        </w:rPr>
      </w:pPr>
    </w:p>
    <w:p w:rsidR="000F5A28" w:rsidRDefault="000F5A28">
      <w:pPr>
        <w:spacing w:line="220" w:lineRule="atLeast"/>
        <w:rPr>
          <w:rFonts w:ascii="仿宋" w:eastAsia="仿宋" w:hAnsi="仿宋"/>
          <w:sz w:val="24"/>
          <w:szCs w:val="24"/>
        </w:rPr>
      </w:pPr>
    </w:p>
    <w:p w:rsidR="000F5A28" w:rsidRDefault="000F5A28">
      <w:pPr>
        <w:spacing w:line="220" w:lineRule="atLeast"/>
        <w:rPr>
          <w:rFonts w:ascii="仿宋" w:eastAsia="仿宋" w:hAnsi="仿宋"/>
          <w:sz w:val="24"/>
          <w:szCs w:val="24"/>
        </w:rPr>
      </w:pPr>
    </w:p>
    <w:p w:rsidR="000F5A28" w:rsidRDefault="000F5A28">
      <w:pPr>
        <w:spacing w:line="220" w:lineRule="atLeast"/>
        <w:rPr>
          <w:rFonts w:ascii="仿宋" w:eastAsia="仿宋" w:hAnsi="仿宋"/>
          <w:sz w:val="24"/>
          <w:szCs w:val="24"/>
        </w:rPr>
      </w:pPr>
    </w:p>
    <w:p w:rsidR="000F5A28" w:rsidRDefault="000F5A28">
      <w:pPr>
        <w:spacing w:line="220" w:lineRule="atLeast"/>
        <w:rPr>
          <w:rFonts w:ascii="仿宋" w:eastAsia="仿宋" w:hAnsi="仿宋"/>
          <w:sz w:val="24"/>
          <w:szCs w:val="24"/>
        </w:rPr>
      </w:pPr>
    </w:p>
    <w:p w:rsidR="000F5A28" w:rsidRDefault="00AD32C3">
      <w:pPr>
        <w:pStyle w:val="1"/>
        <w:jc w:val="center"/>
        <w:rPr>
          <w:rFonts w:ascii="宋体" w:hAnsi="宋体" w:cs="MingLiU"/>
          <w:kern w:val="0"/>
          <w:sz w:val="28"/>
          <w:szCs w:val="28"/>
        </w:rPr>
      </w:pPr>
      <w:bookmarkStart w:id="3" w:name="_Toc294434386"/>
      <w:bookmarkStart w:id="4" w:name="_Toc233114000"/>
      <w:bookmarkStart w:id="5" w:name="_Toc448855850"/>
      <w:bookmarkStart w:id="6" w:name="_Toc518416745"/>
      <w:r>
        <w:rPr>
          <w:rFonts w:ascii="宋体" w:hAnsi="宋体" w:cs="MingLiU" w:hint="eastAsia"/>
          <w:kern w:val="0"/>
          <w:sz w:val="28"/>
          <w:szCs w:val="28"/>
        </w:rPr>
        <w:lastRenderedPageBreak/>
        <w:t>第三章</w:t>
      </w:r>
      <w:r>
        <w:rPr>
          <w:rFonts w:ascii="宋体" w:hAnsi="宋体" w:hint="eastAsia"/>
          <w:kern w:val="0"/>
          <w:sz w:val="28"/>
          <w:szCs w:val="28"/>
        </w:rPr>
        <w:t xml:space="preserve"> </w:t>
      </w:r>
      <w:r>
        <w:rPr>
          <w:rFonts w:ascii="宋体" w:hAnsi="宋体" w:cs="MingLiU" w:hint="eastAsia"/>
          <w:kern w:val="0"/>
          <w:sz w:val="28"/>
          <w:szCs w:val="28"/>
        </w:rPr>
        <w:t>评标办法</w:t>
      </w:r>
      <w:bookmarkEnd w:id="3"/>
      <w:bookmarkEnd w:id="4"/>
      <w:bookmarkEnd w:id="5"/>
      <w:bookmarkEnd w:id="6"/>
    </w:p>
    <w:p w:rsidR="000F5A28" w:rsidRDefault="00AD32C3">
      <w:pPr>
        <w:jc w:val="center"/>
        <w:rPr>
          <w:rFonts w:ascii="仿宋" w:eastAsia="仿宋" w:hAnsi="仿宋" w:cs="宋体"/>
          <w:bCs/>
          <w:sz w:val="24"/>
          <w:szCs w:val="24"/>
        </w:rPr>
      </w:pPr>
      <w:bookmarkStart w:id="7" w:name="_Toc13054"/>
      <w:bookmarkStart w:id="8" w:name="_Toc332618837"/>
      <w:bookmarkStart w:id="9" w:name="_Toc511919132"/>
      <w:bookmarkStart w:id="10" w:name="_Toc420764374"/>
      <w:bookmarkStart w:id="11" w:name="_Toc420778141"/>
      <w:bookmarkStart w:id="12" w:name="_Toc448855851"/>
      <w:r>
        <w:rPr>
          <w:rFonts w:ascii="仿宋" w:eastAsia="仿宋" w:hAnsi="仿宋" w:cs="宋体" w:hint="eastAsia"/>
          <w:bCs/>
          <w:sz w:val="24"/>
          <w:szCs w:val="24"/>
        </w:rPr>
        <w:t>评标办法前附表</w:t>
      </w:r>
      <w:bookmarkEnd w:id="7"/>
      <w:bookmarkEnd w:id="8"/>
      <w:bookmarkEnd w:id="9"/>
    </w:p>
    <w:tbl>
      <w:tblPr>
        <w:tblW w:w="9765" w:type="dxa"/>
        <w:jc w:val="center"/>
        <w:tblInd w:w="-614" w:type="dxa"/>
        <w:tblBorders>
          <w:top w:val="single" w:sz="4" w:space="0" w:color="auto"/>
          <w:left w:val="single" w:sz="4" w:space="0" w:color="auto"/>
          <w:bottom w:val="single" w:sz="4" w:space="0" w:color="auto"/>
          <w:right w:val="single" w:sz="4" w:space="0" w:color="auto"/>
        </w:tblBorders>
        <w:tblLayout w:type="fixed"/>
        <w:tblLook w:val="04A0"/>
      </w:tblPr>
      <w:tblGrid>
        <w:gridCol w:w="748"/>
        <w:gridCol w:w="1307"/>
        <w:gridCol w:w="3015"/>
        <w:gridCol w:w="4695"/>
      </w:tblGrid>
      <w:tr w:rsidR="000F5A28">
        <w:trPr>
          <w:jc w:val="center"/>
        </w:trPr>
        <w:tc>
          <w:tcPr>
            <w:tcW w:w="2055" w:type="dxa"/>
            <w:gridSpan w:val="2"/>
            <w:tcBorders>
              <w:top w:val="single" w:sz="4" w:space="0" w:color="auto"/>
              <w:bottom w:val="single" w:sz="4" w:space="0" w:color="auto"/>
              <w:right w:val="single" w:sz="4" w:space="0" w:color="auto"/>
            </w:tcBorders>
            <w:vAlign w:val="center"/>
          </w:tcPr>
          <w:p w:rsidR="000F5A28" w:rsidRDefault="00AD32C3">
            <w:pPr>
              <w:spacing w:line="276" w:lineRule="auto"/>
              <w:jc w:val="center"/>
              <w:rPr>
                <w:rFonts w:ascii="仿宋" w:eastAsia="仿宋" w:hAnsi="仿宋" w:cs="Times New Roman"/>
                <w:b/>
                <w:sz w:val="21"/>
                <w:szCs w:val="21"/>
              </w:rPr>
            </w:pPr>
            <w:r>
              <w:rPr>
                <w:rFonts w:ascii="仿宋" w:eastAsia="仿宋" w:hAnsi="仿宋" w:cs="Times New Roman"/>
                <w:b/>
                <w:sz w:val="21"/>
                <w:szCs w:val="21"/>
              </w:rPr>
              <w:t>条款号</w:t>
            </w:r>
          </w:p>
        </w:tc>
        <w:tc>
          <w:tcPr>
            <w:tcW w:w="3015" w:type="dxa"/>
            <w:tcBorders>
              <w:top w:val="single" w:sz="4" w:space="0" w:color="auto"/>
              <w:left w:val="single" w:sz="4" w:space="0" w:color="auto"/>
              <w:bottom w:val="single" w:sz="4" w:space="0" w:color="auto"/>
              <w:right w:val="single" w:sz="4" w:space="0" w:color="auto"/>
            </w:tcBorders>
            <w:vAlign w:val="center"/>
          </w:tcPr>
          <w:p w:rsidR="000F5A28" w:rsidRDefault="00AD32C3">
            <w:pPr>
              <w:spacing w:line="276" w:lineRule="auto"/>
              <w:jc w:val="center"/>
              <w:rPr>
                <w:rFonts w:ascii="仿宋" w:eastAsia="仿宋" w:hAnsi="仿宋" w:cs="Times New Roman"/>
                <w:b/>
                <w:sz w:val="21"/>
                <w:szCs w:val="21"/>
              </w:rPr>
            </w:pPr>
            <w:r>
              <w:rPr>
                <w:rFonts w:ascii="仿宋" w:eastAsia="仿宋" w:hAnsi="仿宋" w:cs="Times New Roman"/>
                <w:b/>
                <w:sz w:val="21"/>
                <w:szCs w:val="21"/>
              </w:rPr>
              <w:t>评审因素</w:t>
            </w:r>
          </w:p>
        </w:tc>
        <w:tc>
          <w:tcPr>
            <w:tcW w:w="4695" w:type="dxa"/>
            <w:tcBorders>
              <w:top w:val="single" w:sz="4" w:space="0" w:color="auto"/>
              <w:left w:val="single" w:sz="4" w:space="0" w:color="auto"/>
              <w:bottom w:val="single" w:sz="4" w:space="0" w:color="auto"/>
              <w:right w:val="single" w:sz="4" w:space="0" w:color="auto"/>
            </w:tcBorders>
            <w:vAlign w:val="center"/>
          </w:tcPr>
          <w:p w:rsidR="000F5A28" w:rsidRDefault="00AD32C3">
            <w:pPr>
              <w:spacing w:line="276" w:lineRule="auto"/>
              <w:jc w:val="center"/>
              <w:rPr>
                <w:rFonts w:ascii="仿宋" w:eastAsia="仿宋" w:hAnsi="仿宋" w:cs="Times New Roman"/>
                <w:b/>
                <w:sz w:val="21"/>
                <w:szCs w:val="21"/>
              </w:rPr>
            </w:pPr>
            <w:r>
              <w:rPr>
                <w:rFonts w:ascii="仿宋" w:eastAsia="仿宋" w:hAnsi="仿宋" w:cs="Times New Roman"/>
                <w:b/>
                <w:sz w:val="21"/>
                <w:szCs w:val="21"/>
              </w:rPr>
              <w:t>评审标准</w:t>
            </w:r>
          </w:p>
        </w:tc>
      </w:tr>
      <w:tr w:rsidR="000F5A28">
        <w:trPr>
          <w:cantSplit/>
          <w:trHeight w:hRule="exact" w:val="567"/>
          <w:jc w:val="center"/>
        </w:trPr>
        <w:tc>
          <w:tcPr>
            <w:tcW w:w="748" w:type="dxa"/>
            <w:vMerge w:val="restart"/>
            <w:tcBorders>
              <w:top w:val="single" w:sz="4" w:space="0" w:color="auto"/>
              <w:bottom w:val="single" w:sz="4" w:space="0" w:color="auto"/>
              <w:right w:val="single" w:sz="4" w:space="0" w:color="auto"/>
            </w:tcBorders>
            <w:vAlign w:val="center"/>
          </w:tcPr>
          <w:p w:rsidR="000F5A28" w:rsidRDefault="00AD32C3">
            <w:pPr>
              <w:spacing w:line="276" w:lineRule="auto"/>
              <w:jc w:val="center"/>
              <w:rPr>
                <w:rFonts w:ascii="仿宋" w:eastAsia="仿宋" w:hAnsi="仿宋" w:cs="Times New Roman"/>
                <w:sz w:val="21"/>
                <w:szCs w:val="21"/>
              </w:rPr>
            </w:pPr>
            <w:r>
              <w:rPr>
                <w:rFonts w:ascii="仿宋" w:eastAsia="仿宋" w:hAnsi="仿宋" w:cs="Times New Roman" w:hint="eastAsia"/>
                <w:sz w:val="21"/>
                <w:szCs w:val="21"/>
              </w:rPr>
              <w:t>3</w:t>
            </w:r>
            <w:r>
              <w:rPr>
                <w:rFonts w:ascii="仿宋" w:eastAsia="仿宋" w:hAnsi="仿宋" w:cs="Times New Roman"/>
                <w:sz w:val="21"/>
                <w:szCs w:val="21"/>
              </w:rPr>
              <w:t>.1.1</w:t>
            </w:r>
          </w:p>
        </w:tc>
        <w:tc>
          <w:tcPr>
            <w:tcW w:w="1307" w:type="dxa"/>
            <w:vMerge w:val="restart"/>
            <w:tcBorders>
              <w:top w:val="single" w:sz="4" w:space="0" w:color="auto"/>
              <w:bottom w:val="single" w:sz="4" w:space="0" w:color="auto"/>
              <w:right w:val="single" w:sz="4" w:space="0" w:color="auto"/>
            </w:tcBorders>
            <w:vAlign w:val="center"/>
          </w:tcPr>
          <w:p w:rsidR="000F5A28" w:rsidRDefault="00AD32C3">
            <w:pPr>
              <w:spacing w:line="276" w:lineRule="auto"/>
              <w:jc w:val="center"/>
              <w:rPr>
                <w:rFonts w:ascii="仿宋" w:eastAsia="仿宋" w:hAnsi="仿宋" w:cs="Times New Roman"/>
                <w:sz w:val="21"/>
                <w:szCs w:val="21"/>
              </w:rPr>
            </w:pPr>
            <w:r>
              <w:rPr>
                <w:rFonts w:ascii="仿宋" w:eastAsia="仿宋" w:hAnsi="仿宋" w:cs="Times New Roman"/>
                <w:sz w:val="21"/>
                <w:szCs w:val="21"/>
              </w:rPr>
              <w:t>形式评审标准</w:t>
            </w:r>
          </w:p>
        </w:tc>
        <w:tc>
          <w:tcPr>
            <w:tcW w:w="3015" w:type="dxa"/>
            <w:tcBorders>
              <w:top w:val="single" w:sz="4" w:space="0" w:color="auto"/>
              <w:left w:val="single" w:sz="4" w:space="0" w:color="auto"/>
              <w:bottom w:val="single" w:sz="4" w:space="0" w:color="auto"/>
              <w:right w:val="single" w:sz="4" w:space="0" w:color="auto"/>
            </w:tcBorders>
            <w:vAlign w:val="center"/>
          </w:tcPr>
          <w:p w:rsidR="000F5A28" w:rsidRDefault="00AD32C3">
            <w:pPr>
              <w:spacing w:line="276" w:lineRule="auto"/>
              <w:jc w:val="center"/>
              <w:rPr>
                <w:rFonts w:ascii="仿宋" w:eastAsia="仿宋" w:hAnsi="仿宋" w:cs="Times New Roman"/>
                <w:sz w:val="21"/>
                <w:szCs w:val="21"/>
              </w:rPr>
            </w:pPr>
            <w:r>
              <w:rPr>
                <w:rFonts w:ascii="仿宋" w:eastAsia="仿宋" w:hAnsi="仿宋" w:cs="Times New Roman"/>
                <w:sz w:val="21"/>
                <w:szCs w:val="21"/>
              </w:rPr>
              <w:t>投标人名称</w:t>
            </w:r>
          </w:p>
        </w:tc>
        <w:tc>
          <w:tcPr>
            <w:tcW w:w="4695" w:type="dxa"/>
            <w:tcBorders>
              <w:top w:val="single" w:sz="4" w:space="0" w:color="auto"/>
              <w:left w:val="single" w:sz="4" w:space="0" w:color="auto"/>
              <w:bottom w:val="single" w:sz="4" w:space="0" w:color="auto"/>
              <w:right w:val="single" w:sz="4" w:space="0" w:color="auto"/>
            </w:tcBorders>
            <w:vAlign w:val="center"/>
          </w:tcPr>
          <w:p w:rsidR="000F5A28" w:rsidRDefault="00AD32C3" w:rsidP="0037667B">
            <w:pPr>
              <w:spacing w:line="276" w:lineRule="auto"/>
              <w:rPr>
                <w:rFonts w:ascii="仿宋" w:eastAsia="仿宋" w:hAnsi="仿宋" w:cs="Times New Roman"/>
                <w:sz w:val="21"/>
                <w:szCs w:val="21"/>
              </w:rPr>
            </w:pPr>
            <w:r>
              <w:rPr>
                <w:rFonts w:ascii="仿宋" w:eastAsia="仿宋" w:hAnsi="仿宋" w:cs="Times New Roman"/>
                <w:sz w:val="21"/>
                <w:szCs w:val="21"/>
              </w:rPr>
              <w:t>与营业执照一致</w:t>
            </w:r>
          </w:p>
        </w:tc>
      </w:tr>
      <w:tr w:rsidR="000F5A28">
        <w:trPr>
          <w:cantSplit/>
          <w:trHeight w:hRule="exact" w:val="567"/>
          <w:jc w:val="center"/>
        </w:trPr>
        <w:tc>
          <w:tcPr>
            <w:tcW w:w="748" w:type="dxa"/>
            <w:vMerge/>
            <w:tcBorders>
              <w:top w:val="nil"/>
              <w:bottom w:val="single" w:sz="4" w:space="0" w:color="auto"/>
              <w:right w:val="single" w:sz="4" w:space="0" w:color="auto"/>
            </w:tcBorders>
            <w:vAlign w:val="center"/>
          </w:tcPr>
          <w:p w:rsidR="000F5A28" w:rsidRDefault="000F5A28">
            <w:pPr>
              <w:spacing w:line="276" w:lineRule="auto"/>
              <w:jc w:val="center"/>
              <w:rPr>
                <w:rFonts w:ascii="仿宋" w:eastAsia="仿宋" w:hAnsi="仿宋" w:cs="Times New Roman"/>
                <w:sz w:val="21"/>
                <w:szCs w:val="21"/>
              </w:rPr>
            </w:pPr>
          </w:p>
        </w:tc>
        <w:tc>
          <w:tcPr>
            <w:tcW w:w="1307" w:type="dxa"/>
            <w:vMerge/>
            <w:tcBorders>
              <w:top w:val="nil"/>
              <w:bottom w:val="single" w:sz="4" w:space="0" w:color="auto"/>
              <w:right w:val="single" w:sz="4" w:space="0" w:color="auto"/>
            </w:tcBorders>
            <w:vAlign w:val="center"/>
          </w:tcPr>
          <w:p w:rsidR="000F5A28" w:rsidRDefault="000F5A28">
            <w:pPr>
              <w:spacing w:line="276" w:lineRule="auto"/>
              <w:jc w:val="center"/>
              <w:rPr>
                <w:rFonts w:ascii="仿宋" w:eastAsia="仿宋" w:hAnsi="仿宋" w:cs="Times New Roman"/>
                <w:sz w:val="21"/>
                <w:szCs w:val="21"/>
              </w:rPr>
            </w:pPr>
          </w:p>
        </w:tc>
        <w:tc>
          <w:tcPr>
            <w:tcW w:w="3015" w:type="dxa"/>
            <w:tcBorders>
              <w:top w:val="single" w:sz="4" w:space="0" w:color="auto"/>
              <w:left w:val="single" w:sz="4" w:space="0" w:color="auto"/>
              <w:bottom w:val="single" w:sz="4" w:space="0" w:color="auto"/>
              <w:right w:val="single" w:sz="4" w:space="0" w:color="auto"/>
            </w:tcBorders>
            <w:vAlign w:val="center"/>
          </w:tcPr>
          <w:p w:rsidR="000F5A28" w:rsidRDefault="00AD32C3">
            <w:pPr>
              <w:spacing w:line="276" w:lineRule="auto"/>
              <w:jc w:val="center"/>
              <w:rPr>
                <w:rFonts w:ascii="仿宋" w:eastAsia="仿宋" w:hAnsi="仿宋" w:cs="Times New Roman"/>
                <w:sz w:val="21"/>
                <w:szCs w:val="21"/>
              </w:rPr>
            </w:pPr>
            <w:r>
              <w:rPr>
                <w:rFonts w:ascii="仿宋" w:eastAsia="仿宋" w:hAnsi="仿宋" w:cs="Times New Roman"/>
                <w:sz w:val="21"/>
                <w:szCs w:val="21"/>
              </w:rPr>
              <w:t>投标函签字盖章</w:t>
            </w:r>
          </w:p>
        </w:tc>
        <w:tc>
          <w:tcPr>
            <w:tcW w:w="4695" w:type="dxa"/>
            <w:tcBorders>
              <w:top w:val="single" w:sz="4" w:space="0" w:color="auto"/>
              <w:left w:val="single" w:sz="4" w:space="0" w:color="auto"/>
              <w:bottom w:val="single" w:sz="4" w:space="0" w:color="auto"/>
              <w:right w:val="single" w:sz="4" w:space="0" w:color="auto"/>
            </w:tcBorders>
            <w:vAlign w:val="center"/>
          </w:tcPr>
          <w:p w:rsidR="000F5A28" w:rsidRDefault="00AD32C3" w:rsidP="0037667B">
            <w:pPr>
              <w:spacing w:line="276" w:lineRule="auto"/>
              <w:rPr>
                <w:rFonts w:ascii="仿宋" w:eastAsia="仿宋" w:hAnsi="仿宋" w:cs="Times New Roman"/>
                <w:sz w:val="21"/>
                <w:szCs w:val="21"/>
              </w:rPr>
            </w:pPr>
            <w:r>
              <w:rPr>
                <w:rFonts w:ascii="仿宋" w:eastAsia="仿宋" w:hAnsi="仿宋" w:cs="Times New Roman"/>
                <w:sz w:val="21"/>
                <w:szCs w:val="21"/>
              </w:rPr>
              <w:t>有法定代表人或其委托代理人签字</w:t>
            </w:r>
            <w:r w:rsidR="0037667B">
              <w:rPr>
                <w:rFonts w:ascii="仿宋" w:eastAsia="仿宋" w:hAnsi="仿宋" w:cs="Times New Roman" w:hint="eastAsia"/>
                <w:sz w:val="21"/>
                <w:szCs w:val="21"/>
              </w:rPr>
              <w:t>和</w:t>
            </w:r>
            <w:r>
              <w:rPr>
                <w:rFonts w:ascii="仿宋" w:eastAsia="仿宋" w:hAnsi="仿宋" w:cs="Times New Roman"/>
                <w:sz w:val="21"/>
                <w:szCs w:val="21"/>
              </w:rPr>
              <w:t>加盖单位章</w:t>
            </w:r>
          </w:p>
        </w:tc>
      </w:tr>
      <w:tr w:rsidR="000F5A28">
        <w:trPr>
          <w:cantSplit/>
          <w:trHeight w:hRule="exact" w:val="567"/>
          <w:jc w:val="center"/>
        </w:trPr>
        <w:tc>
          <w:tcPr>
            <w:tcW w:w="748" w:type="dxa"/>
            <w:vMerge/>
            <w:tcBorders>
              <w:top w:val="nil"/>
              <w:bottom w:val="single" w:sz="4" w:space="0" w:color="auto"/>
              <w:right w:val="single" w:sz="4" w:space="0" w:color="auto"/>
            </w:tcBorders>
            <w:vAlign w:val="center"/>
          </w:tcPr>
          <w:p w:rsidR="000F5A28" w:rsidRDefault="000F5A28">
            <w:pPr>
              <w:spacing w:line="276" w:lineRule="auto"/>
              <w:jc w:val="center"/>
              <w:rPr>
                <w:rFonts w:ascii="仿宋" w:eastAsia="仿宋" w:hAnsi="仿宋" w:cs="Times New Roman"/>
                <w:sz w:val="21"/>
                <w:szCs w:val="21"/>
              </w:rPr>
            </w:pPr>
          </w:p>
        </w:tc>
        <w:tc>
          <w:tcPr>
            <w:tcW w:w="1307" w:type="dxa"/>
            <w:vMerge/>
            <w:tcBorders>
              <w:top w:val="nil"/>
              <w:bottom w:val="single" w:sz="4" w:space="0" w:color="auto"/>
              <w:right w:val="single" w:sz="4" w:space="0" w:color="auto"/>
            </w:tcBorders>
            <w:vAlign w:val="center"/>
          </w:tcPr>
          <w:p w:rsidR="000F5A28" w:rsidRDefault="000F5A28">
            <w:pPr>
              <w:spacing w:line="276" w:lineRule="auto"/>
              <w:jc w:val="center"/>
              <w:rPr>
                <w:rFonts w:ascii="仿宋" w:eastAsia="仿宋" w:hAnsi="仿宋" w:cs="Times New Roman"/>
                <w:sz w:val="21"/>
                <w:szCs w:val="21"/>
              </w:rPr>
            </w:pPr>
          </w:p>
        </w:tc>
        <w:tc>
          <w:tcPr>
            <w:tcW w:w="3015" w:type="dxa"/>
            <w:tcBorders>
              <w:top w:val="single" w:sz="4" w:space="0" w:color="auto"/>
              <w:left w:val="single" w:sz="4" w:space="0" w:color="auto"/>
              <w:bottom w:val="single" w:sz="4" w:space="0" w:color="auto"/>
              <w:right w:val="single" w:sz="4" w:space="0" w:color="auto"/>
            </w:tcBorders>
            <w:vAlign w:val="center"/>
          </w:tcPr>
          <w:p w:rsidR="000F5A28" w:rsidRDefault="00AD32C3">
            <w:pPr>
              <w:spacing w:line="276" w:lineRule="auto"/>
              <w:jc w:val="center"/>
              <w:rPr>
                <w:rFonts w:ascii="仿宋" w:eastAsia="仿宋" w:hAnsi="仿宋" w:cs="Times New Roman"/>
                <w:sz w:val="21"/>
                <w:szCs w:val="21"/>
              </w:rPr>
            </w:pPr>
            <w:r>
              <w:rPr>
                <w:rFonts w:ascii="仿宋" w:eastAsia="仿宋" w:hAnsi="仿宋" w:cs="Times New Roman"/>
                <w:sz w:val="21"/>
                <w:szCs w:val="21"/>
              </w:rPr>
              <w:t>投标文件格式</w:t>
            </w:r>
          </w:p>
        </w:tc>
        <w:tc>
          <w:tcPr>
            <w:tcW w:w="4695" w:type="dxa"/>
            <w:tcBorders>
              <w:top w:val="single" w:sz="4" w:space="0" w:color="auto"/>
              <w:left w:val="single" w:sz="4" w:space="0" w:color="auto"/>
              <w:bottom w:val="single" w:sz="4" w:space="0" w:color="auto"/>
              <w:right w:val="single" w:sz="4" w:space="0" w:color="auto"/>
            </w:tcBorders>
            <w:vAlign w:val="center"/>
          </w:tcPr>
          <w:p w:rsidR="000F5A28" w:rsidRDefault="00AD32C3">
            <w:pPr>
              <w:spacing w:line="276" w:lineRule="auto"/>
              <w:rPr>
                <w:rFonts w:ascii="仿宋" w:eastAsia="仿宋" w:hAnsi="仿宋" w:cs="Times New Roman"/>
                <w:sz w:val="21"/>
                <w:szCs w:val="21"/>
              </w:rPr>
            </w:pPr>
            <w:r>
              <w:rPr>
                <w:rFonts w:ascii="仿宋" w:eastAsia="仿宋" w:hAnsi="仿宋" w:cs="Times New Roman"/>
                <w:sz w:val="21"/>
                <w:szCs w:val="21"/>
              </w:rPr>
              <w:t>符合第</w:t>
            </w:r>
            <w:r>
              <w:rPr>
                <w:rFonts w:ascii="仿宋" w:eastAsia="仿宋" w:hAnsi="仿宋" w:cs="Times New Roman" w:hint="eastAsia"/>
                <w:sz w:val="21"/>
                <w:szCs w:val="21"/>
              </w:rPr>
              <w:t>五</w:t>
            </w:r>
            <w:r>
              <w:rPr>
                <w:rFonts w:ascii="仿宋" w:eastAsia="仿宋" w:hAnsi="仿宋" w:cs="Times New Roman"/>
                <w:sz w:val="21"/>
                <w:szCs w:val="21"/>
              </w:rPr>
              <w:t>章“投标文件格式”的要求</w:t>
            </w:r>
          </w:p>
        </w:tc>
      </w:tr>
      <w:tr w:rsidR="000F5A28">
        <w:trPr>
          <w:cantSplit/>
          <w:trHeight w:hRule="exact" w:val="567"/>
          <w:jc w:val="center"/>
        </w:trPr>
        <w:tc>
          <w:tcPr>
            <w:tcW w:w="748" w:type="dxa"/>
            <w:vMerge/>
            <w:tcBorders>
              <w:top w:val="nil"/>
              <w:bottom w:val="single" w:sz="4" w:space="0" w:color="auto"/>
              <w:right w:val="single" w:sz="4" w:space="0" w:color="auto"/>
            </w:tcBorders>
            <w:vAlign w:val="center"/>
          </w:tcPr>
          <w:p w:rsidR="000F5A28" w:rsidRDefault="000F5A28">
            <w:pPr>
              <w:spacing w:line="276" w:lineRule="auto"/>
              <w:jc w:val="center"/>
              <w:rPr>
                <w:rFonts w:ascii="仿宋" w:eastAsia="仿宋" w:hAnsi="仿宋" w:cs="Times New Roman"/>
                <w:sz w:val="21"/>
                <w:szCs w:val="21"/>
              </w:rPr>
            </w:pPr>
          </w:p>
        </w:tc>
        <w:tc>
          <w:tcPr>
            <w:tcW w:w="1307" w:type="dxa"/>
            <w:vMerge/>
            <w:tcBorders>
              <w:top w:val="nil"/>
              <w:bottom w:val="single" w:sz="4" w:space="0" w:color="auto"/>
              <w:right w:val="single" w:sz="4" w:space="0" w:color="auto"/>
            </w:tcBorders>
            <w:vAlign w:val="center"/>
          </w:tcPr>
          <w:p w:rsidR="000F5A28" w:rsidRDefault="000F5A28">
            <w:pPr>
              <w:spacing w:line="276" w:lineRule="auto"/>
              <w:jc w:val="center"/>
              <w:rPr>
                <w:rFonts w:ascii="仿宋" w:eastAsia="仿宋" w:hAnsi="仿宋" w:cs="Times New Roman"/>
                <w:sz w:val="21"/>
                <w:szCs w:val="21"/>
              </w:rPr>
            </w:pPr>
          </w:p>
        </w:tc>
        <w:tc>
          <w:tcPr>
            <w:tcW w:w="3015" w:type="dxa"/>
            <w:tcBorders>
              <w:top w:val="single" w:sz="4" w:space="0" w:color="auto"/>
              <w:left w:val="single" w:sz="4" w:space="0" w:color="auto"/>
              <w:right w:val="single" w:sz="4" w:space="0" w:color="auto"/>
            </w:tcBorders>
            <w:vAlign w:val="center"/>
          </w:tcPr>
          <w:p w:rsidR="000F5A28" w:rsidRDefault="00AD32C3">
            <w:pPr>
              <w:spacing w:line="276" w:lineRule="auto"/>
              <w:jc w:val="center"/>
              <w:rPr>
                <w:rFonts w:ascii="仿宋" w:eastAsia="仿宋" w:hAnsi="仿宋" w:cs="Times New Roman"/>
                <w:sz w:val="21"/>
                <w:szCs w:val="21"/>
              </w:rPr>
            </w:pPr>
            <w:r>
              <w:rPr>
                <w:rFonts w:ascii="仿宋" w:eastAsia="仿宋" w:hAnsi="仿宋" w:cs="Times New Roman"/>
                <w:sz w:val="21"/>
                <w:szCs w:val="21"/>
              </w:rPr>
              <w:t>报价唯一</w:t>
            </w:r>
          </w:p>
        </w:tc>
        <w:tc>
          <w:tcPr>
            <w:tcW w:w="4695" w:type="dxa"/>
            <w:tcBorders>
              <w:top w:val="single" w:sz="4" w:space="0" w:color="auto"/>
              <w:left w:val="single" w:sz="4" w:space="0" w:color="auto"/>
              <w:right w:val="single" w:sz="4" w:space="0" w:color="auto"/>
            </w:tcBorders>
            <w:vAlign w:val="center"/>
          </w:tcPr>
          <w:p w:rsidR="000F5A28" w:rsidRDefault="00AD32C3">
            <w:pPr>
              <w:spacing w:line="276" w:lineRule="auto"/>
              <w:rPr>
                <w:rFonts w:ascii="仿宋" w:eastAsia="仿宋" w:hAnsi="仿宋" w:cs="Times New Roman"/>
                <w:sz w:val="21"/>
                <w:szCs w:val="21"/>
              </w:rPr>
            </w:pPr>
            <w:r>
              <w:rPr>
                <w:rFonts w:ascii="仿宋" w:eastAsia="仿宋" w:hAnsi="仿宋" w:cs="Times New Roman"/>
                <w:sz w:val="21"/>
                <w:szCs w:val="21"/>
              </w:rPr>
              <w:t>只能有一个有效报价</w:t>
            </w:r>
          </w:p>
        </w:tc>
      </w:tr>
      <w:tr w:rsidR="000F5A28">
        <w:trPr>
          <w:cantSplit/>
          <w:trHeight w:hRule="exact" w:val="567"/>
          <w:jc w:val="center"/>
        </w:trPr>
        <w:tc>
          <w:tcPr>
            <w:tcW w:w="748" w:type="dxa"/>
            <w:tcBorders>
              <w:top w:val="single" w:sz="4" w:space="0" w:color="auto"/>
              <w:bottom w:val="single" w:sz="4" w:space="0" w:color="auto"/>
              <w:right w:val="single" w:sz="4" w:space="0" w:color="auto"/>
            </w:tcBorders>
            <w:vAlign w:val="center"/>
          </w:tcPr>
          <w:p w:rsidR="000F5A28" w:rsidRDefault="00AD32C3">
            <w:pPr>
              <w:spacing w:line="276" w:lineRule="auto"/>
              <w:jc w:val="center"/>
              <w:rPr>
                <w:rFonts w:ascii="仿宋" w:eastAsia="仿宋" w:hAnsi="仿宋" w:cs="Times New Roman"/>
                <w:sz w:val="21"/>
                <w:szCs w:val="21"/>
              </w:rPr>
            </w:pPr>
            <w:r>
              <w:rPr>
                <w:rFonts w:ascii="仿宋" w:eastAsia="仿宋" w:hAnsi="仿宋" w:cs="Times New Roman" w:hint="eastAsia"/>
                <w:sz w:val="21"/>
                <w:szCs w:val="21"/>
              </w:rPr>
              <w:t>3</w:t>
            </w:r>
            <w:r>
              <w:rPr>
                <w:rFonts w:ascii="仿宋" w:eastAsia="仿宋" w:hAnsi="仿宋" w:cs="Times New Roman"/>
                <w:sz w:val="21"/>
                <w:szCs w:val="21"/>
              </w:rPr>
              <w:t>.1.2</w:t>
            </w:r>
          </w:p>
        </w:tc>
        <w:tc>
          <w:tcPr>
            <w:tcW w:w="1307" w:type="dxa"/>
            <w:tcBorders>
              <w:top w:val="single" w:sz="4" w:space="0" w:color="auto"/>
              <w:bottom w:val="single" w:sz="4" w:space="0" w:color="auto"/>
              <w:right w:val="single" w:sz="4" w:space="0" w:color="auto"/>
            </w:tcBorders>
            <w:vAlign w:val="center"/>
          </w:tcPr>
          <w:p w:rsidR="000F5A28" w:rsidRDefault="00AD32C3">
            <w:pPr>
              <w:spacing w:line="276" w:lineRule="auto"/>
              <w:jc w:val="center"/>
              <w:rPr>
                <w:rFonts w:ascii="仿宋" w:eastAsia="仿宋" w:hAnsi="仿宋" w:cs="Times New Roman"/>
                <w:sz w:val="21"/>
                <w:szCs w:val="21"/>
              </w:rPr>
            </w:pPr>
            <w:r>
              <w:rPr>
                <w:rFonts w:ascii="仿宋" w:eastAsia="仿宋" w:hAnsi="仿宋" w:cs="Times New Roman"/>
                <w:sz w:val="21"/>
                <w:szCs w:val="21"/>
              </w:rPr>
              <w:t>资格评审标准</w:t>
            </w:r>
          </w:p>
        </w:tc>
        <w:tc>
          <w:tcPr>
            <w:tcW w:w="3015" w:type="dxa"/>
            <w:tcBorders>
              <w:top w:val="single" w:sz="4" w:space="0" w:color="auto"/>
              <w:left w:val="single" w:sz="4" w:space="0" w:color="auto"/>
              <w:bottom w:val="single" w:sz="4" w:space="0" w:color="auto"/>
              <w:right w:val="single" w:sz="4" w:space="0" w:color="auto"/>
            </w:tcBorders>
            <w:vAlign w:val="center"/>
          </w:tcPr>
          <w:p w:rsidR="000F5A28" w:rsidRDefault="00AD32C3">
            <w:pPr>
              <w:spacing w:line="276" w:lineRule="auto"/>
              <w:jc w:val="center"/>
              <w:rPr>
                <w:rFonts w:ascii="仿宋" w:eastAsia="仿宋" w:hAnsi="仿宋" w:cs="Times New Roman"/>
                <w:sz w:val="21"/>
                <w:szCs w:val="21"/>
              </w:rPr>
            </w:pPr>
            <w:r>
              <w:rPr>
                <w:rFonts w:ascii="仿宋" w:eastAsia="仿宋" w:hAnsi="仿宋" w:cs="Times New Roman"/>
                <w:sz w:val="21"/>
                <w:szCs w:val="21"/>
              </w:rPr>
              <w:t>营业执照</w:t>
            </w:r>
          </w:p>
        </w:tc>
        <w:tc>
          <w:tcPr>
            <w:tcW w:w="4695" w:type="dxa"/>
            <w:tcBorders>
              <w:top w:val="single" w:sz="4" w:space="0" w:color="auto"/>
              <w:left w:val="single" w:sz="4" w:space="0" w:color="auto"/>
              <w:bottom w:val="single" w:sz="4" w:space="0" w:color="auto"/>
              <w:right w:val="single" w:sz="4" w:space="0" w:color="auto"/>
            </w:tcBorders>
            <w:vAlign w:val="center"/>
          </w:tcPr>
          <w:p w:rsidR="000F5A28" w:rsidRDefault="00AD32C3">
            <w:pPr>
              <w:spacing w:line="276" w:lineRule="auto"/>
              <w:rPr>
                <w:rFonts w:ascii="仿宋" w:eastAsia="仿宋" w:hAnsi="仿宋" w:cs="Times New Roman"/>
                <w:sz w:val="21"/>
                <w:szCs w:val="21"/>
              </w:rPr>
            </w:pPr>
            <w:r>
              <w:rPr>
                <w:rFonts w:ascii="仿宋" w:eastAsia="仿宋" w:hAnsi="仿宋" w:cs="Times New Roman"/>
                <w:sz w:val="21"/>
                <w:szCs w:val="21"/>
              </w:rPr>
              <w:t>具备有效的营业执照</w:t>
            </w:r>
          </w:p>
        </w:tc>
      </w:tr>
      <w:tr w:rsidR="000F5A28">
        <w:trPr>
          <w:cantSplit/>
          <w:trHeight w:hRule="exact" w:val="510"/>
          <w:jc w:val="center"/>
        </w:trPr>
        <w:tc>
          <w:tcPr>
            <w:tcW w:w="748" w:type="dxa"/>
            <w:vMerge w:val="restart"/>
            <w:tcBorders>
              <w:top w:val="single" w:sz="4" w:space="0" w:color="auto"/>
              <w:right w:val="single" w:sz="4" w:space="0" w:color="auto"/>
            </w:tcBorders>
            <w:vAlign w:val="center"/>
          </w:tcPr>
          <w:p w:rsidR="000F5A28" w:rsidRDefault="000F5A28">
            <w:pPr>
              <w:spacing w:line="276" w:lineRule="auto"/>
              <w:jc w:val="center"/>
              <w:rPr>
                <w:rFonts w:ascii="仿宋" w:eastAsia="仿宋" w:hAnsi="仿宋" w:cs="Times New Roman"/>
                <w:sz w:val="21"/>
                <w:szCs w:val="21"/>
              </w:rPr>
            </w:pPr>
          </w:p>
          <w:p w:rsidR="000F5A28" w:rsidRDefault="000F5A28">
            <w:pPr>
              <w:spacing w:line="276" w:lineRule="auto"/>
              <w:jc w:val="center"/>
              <w:rPr>
                <w:rFonts w:ascii="仿宋" w:eastAsia="仿宋" w:hAnsi="仿宋" w:cs="Times New Roman"/>
                <w:sz w:val="21"/>
                <w:szCs w:val="21"/>
              </w:rPr>
            </w:pPr>
          </w:p>
          <w:p w:rsidR="000F5A28" w:rsidRDefault="00AD32C3">
            <w:pPr>
              <w:spacing w:line="276" w:lineRule="auto"/>
              <w:jc w:val="center"/>
              <w:rPr>
                <w:rFonts w:ascii="仿宋" w:eastAsia="仿宋" w:hAnsi="仿宋" w:cs="Times New Roman"/>
                <w:sz w:val="21"/>
                <w:szCs w:val="21"/>
              </w:rPr>
            </w:pPr>
            <w:r>
              <w:rPr>
                <w:rFonts w:ascii="仿宋" w:eastAsia="仿宋" w:hAnsi="仿宋" w:cs="Times New Roman" w:hint="eastAsia"/>
                <w:sz w:val="21"/>
                <w:szCs w:val="21"/>
              </w:rPr>
              <w:t>3</w:t>
            </w:r>
            <w:r>
              <w:rPr>
                <w:rFonts w:ascii="仿宋" w:eastAsia="仿宋" w:hAnsi="仿宋" w:cs="Times New Roman"/>
                <w:sz w:val="21"/>
                <w:szCs w:val="21"/>
              </w:rPr>
              <w:t>.1.3</w:t>
            </w:r>
          </w:p>
          <w:p w:rsidR="000F5A28" w:rsidRDefault="000F5A28">
            <w:pPr>
              <w:spacing w:line="276" w:lineRule="auto"/>
              <w:jc w:val="center"/>
              <w:rPr>
                <w:rFonts w:ascii="仿宋" w:eastAsia="仿宋" w:hAnsi="仿宋" w:cs="Times New Roman"/>
                <w:sz w:val="21"/>
                <w:szCs w:val="21"/>
              </w:rPr>
            </w:pPr>
          </w:p>
          <w:p w:rsidR="000F5A28" w:rsidRDefault="000F5A28">
            <w:pPr>
              <w:spacing w:line="276" w:lineRule="auto"/>
              <w:jc w:val="center"/>
              <w:rPr>
                <w:rFonts w:ascii="仿宋" w:eastAsia="仿宋" w:hAnsi="仿宋" w:cs="Times New Roman"/>
                <w:sz w:val="21"/>
                <w:szCs w:val="21"/>
              </w:rPr>
            </w:pPr>
          </w:p>
          <w:p w:rsidR="000F5A28" w:rsidRDefault="000F5A28">
            <w:pPr>
              <w:spacing w:line="276" w:lineRule="auto"/>
              <w:jc w:val="center"/>
              <w:rPr>
                <w:rFonts w:ascii="仿宋" w:eastAsia="仿宋" w:hAnsi="仿宋" w:cs="Times New Roman"/>
                <w:sz w:val="21"/>
                <w:szCs w:val="21"/>
              </w:rPr>
            </w:pPr>
          </w:p>
          <w:p w:rsidR="000F5A28" w:rsidRDefault="000F5A28">
            <w:pPr>
              <w:spacing w:line="276" w:lineRule="auto"/>
              <w:jc w:val="center"/>
              <w:rPr>
                <w:rFonts w:ascii="仿宋" w:eastAsia="仿宋" w:hAnsi="仿宋" w:cs="Times New Roman"/>
                <w:sz w:val="21"/>
                <w:szCs w:val="21"/>
              </w:rPr>
            </w:pPr>
          </w:p>
        </w:tc>
        <w:tc>
          <w:tcPr>
            <w:tcW w:w="1307" w:type="dxa"/>
            <w:vMerge w:val="restart"/>
            <w:tcBorders>
              <w:top w:val="single" w:sz="4" w:space="0" w:color="auto"/>
              <w:right w:val="single" w:sz="4" w:space="0" w:color="auto"/>
            </w:tcBorders>
            <w:vAlign w:val="center"/>
          </w:tcPr>
          <w:p w:rsidR="000F5A28" w:rsidRDefault="000F5A28">
            <w:pPr>
              <w:spacing w:line="276" w:lineRule="auto"/>
              <w:jc w:val="center"/>
              <w:rPr>
                <w:rFonts w:ascii="仿宋" w:eastAsia="仿宋" w:hAnsi="仿宋" w:cs="Times New Roman"/>
                <w:sz w:val="21"/>
                <w:szCs w:val="21"/>
              </w:rPr>
            </w:pPr>
          </w:p>
          <w:p w:rsidR="000F5A28" w:rsidRDefault="000F5A28">
            <w:pPr>
              <w:spacing w:line="276" w:lineRule="auto"/>
              <w:jc w:val="center"/>
              <w:rPr>
                <w:rFonts w:ascii="仿宋" w:eastAsia="仿宋" w:hAnsi="仿宋" w:cs="Times New Roman"/>
                <w:sz w:val="21"/>
                <w:szCs w:val="21"/>
              </w:rPr>
            </w:pPr>
          </w:p>
          <w:p w:rsidR="000F5A28" w:rsidRDefault="00AD32C3">
            <w:pPr>
              <w:spacing w:line="276" w:lineRule="auto"/>
              <w:jc w:val="center"/>
              <w:rPr>
                <w:rFonts w:ascii="仿宋" w:eastAsia="仿宋" w:hAnsi="仿宋" w:cs="Times New Roman"/>
                <w:sz w:val="21"/>
                <w:szCs w:val="21"/>
              </w:rPr>
            </w:pPr>
            <w:r>
              <w:rPr>
                <w:rFonts w:ascii="仿宋" w:eastAsia="仿宋" w:hAnsi="仿宋" w:cs="Times New Roman"/>
                <w:sz w:val="21"/>
                <w:szCs w:val="21"/>
              </w:rPr>
              <w:t>响应性</w:t>
            </w:r>
          </w:p>
          <w:p w:rsidR="000F5A28" w:rsidRDefault="00AD32C3">
            <w:pPr>
              <w:spacing w:line="276" w:lineRule="auto"/>
              <w:jc w:val="center"/>
              <w:rPr>
                <w:rFonts w:ascii="仿宋" w:eastAsia="仿宋" w:hAnsi="仿宋" w:cs="Times New Roman"/>
                <w:sz w:val="21"/>
                <w:szCs w:val="21"/>
              </w:rPr>
            </w:pPr>
            <w:r>
              <w:rPr>
                <w:rFonts w:ascii="仿宋" w:eastAsia="仿宋" w:hAnsi="仿宋" w:cs="Times New Roman"/>
                <w:sz w:val="21"/>
                <w:szCs w:val="21"/>
              </w:rPr>
              <w:t>评审</w:t>
            </w:r>
          </w:p>
          <w:p w:rsidR="000F5A28" w:rsidRDefault="00AD32C3">
            <w:pPr>
              <w:spacing w:line="276" w:lineRule="auto"/>
              <w:jc w:val="center"/>
              <w:rPr>
                <w:rFonts w:ascii="仿宋" w:eastAsia="仿宋" w:hAnsi="仿宋" w:cs="Times New Roman"/>
                <w:sz w:val="21"/>
                <w:szCs w:val="21"/>
              </w:rPr>
            </w:pPr>
            <w:r>
              <w:rPr>
                <w:rFonts w:ascii="仿宋" w:eastAsia="仿宋" w:hAnsi="仿宋" w:cs="Times New Roman"/>
                <w:sz w:val="21"/>
                <w:szCs w:val="21"/>
              </w:rPr>
              <w:t>标准</w:t>
            </w:r>
          </w:p>
          <w:p w:rsidR="000F5A28" w:rsidRDefault="000F5A28">
            <w:pPr>
              <w:spacing w:line="276" w:lineRule="auto"/>
              <w:jc w:val="center"/>
              <w:rPr>
                <w:rFonts w:ascii="仿宋" w:eastAsia="仿宋" w:hAnsi="仿宋" w:cs="Times New Roman"/>
                <w:sz w:val="21"/>
                <w:szCs w:val="21"/>
              </w:rPr>
            </w:pPr>
          </w:p>
          <w:p w:rsidR="000F5A28" w:rsidRDefault="000F5A28">
            <w:pPr>
              <w:spacing w:line="276" w:lineRule="auto"/>
              <w:jc w:val="center"/>
              <w:rPr>
                <w:rFonts w:ascii="仿宋" w:eastAsia="仿宋" w:hAnsi="仿宋" w:cs="Times New Roman"/>
                <w:sz w:val="21"/>
                <w:szCs w:val="21"/>
              </w:rPr>
            </w:pPr>
          </w:p>
        </w:tc>
        <w:tc>
          <w:tcPr>
            <w:tcW w:w="3015" w:type="dxa"/>
            <w:tcBorders>
              <w:top w:val="single" w:sz="4" w:space="0" w:color="auto"/>
              <w:left w:val="single" w:sz="4" w:space="0" w:color="auto"/>
              <w:bottom w:val="single" w:sz="4" w:space="0" w:color="auto"/>
              <w:right w:val="single" w:sz="4" w:space="0" w:color="auto"/>
            </w:tcBorders>
            <w:vAlign w:val="center"/>
          </w:tcPr>
          <w:p w:rsidR="000F5A28" w:rsidRDefault="00AD32C3">
            <w:pPr>
              <w:spacing w:line="276" w:lineRule="auto"/>
              <w:jc w:val="center"/>
              <w:rPr>
                <w:rFonts w:ascii="仿宋" w:eastAsia="仿宋" w:hAnsi="仿宋" w:cs="Times New Roman"/>
                <w:sz w:val="21"/>
                <w:szCs w:val="21"/>
              </w:rPr>
            </w:pPr>
            <w:r>
              <w:rPr>
                <w:rFonts w:ascii="仿宋" w:eastAsia="仿宋" w:hAnsi="仿宋" w:cs="Times New Roman" w:hint="eastAsia"/>
                <w:sz w:val="21"/>
                <w:szCs w:val="21"/>
              </w:rPr>
              <w:t>投标报价</w:t>
            </w:r>
          </w:p>
        </w:tc>
        <w:tc>
          <w:tcPr>
            <w:tcW w:w="4695" w:type="dxa"/>
            <w:tcBorders>
              <w:top w:val="single" w:sz="4" w:space="0" w:color="auto"/>
              <w:left w:val="single" w:sz="4" w:space="0" w:color="auto"/>
              <w:bottom w:val="single" w:sz="4" w:space="0" w:color="auto"/>
              <w:right w:val="single" w:sz="4" w:space="0" w:color="auto"/>
            </w:tcBorders>
            <w:vAlign w:val="center"/>
          </w:tcPr>
          <w:p w:rsidR="000F5A28" w:rsidRDefault="00AD32C3">
            <w:pPr>
              <w:spacing w:line="276" w:lineRule="auto"/>
              <w:rPr>
                <w:rFonts w:ascii="仿宋" w:eastAsia="仿宋" w:hAnsi="仿宋" w:cs="Times New Roman"/>
                <w:sz w:val="21"/>
                <w:szCs w:val="21"/>
              </w:rPr>
            </w:pPr>
            <w:r>
              <w:rPr>
                <w:rFonts w:ascii="仿宋" w:eastAsia="仿宋" w:hAnsi="仿宋" w:cs="Times New Roman" w:hint="eastAsia"/>
                <w:sz w:val="21"/>
                <w:szCs w:val="21"/>
              </w:rPr>
              <w:t>凡超出招标控制价范围的，将作为废标处理</w:t>
            </w:r>
          </w:p>
        </w:tc>
      </w:tr>
      <w:tr w:rsidR="000F5A28">
        <w:trPr>
          <w:cantSplit/>
          <w:trHeight w:hRule="exact" w:val="510"/>
          <w:jc w:val="center"/>
        </w:trPr>
        <w:tc>
          <w:tcPr>
            <w:tcW w:w="748" w:type="dxa"/>
            <w:vMerge/>
            <w:tcBorders>
              <w:right w:val="single" w:sz="4" w:space="0" w:color="auto"/>
            </w:tcBorders>
            <w:vAlign w:val="center"/>
          </w:tcPr>
          <w:p w:rsidR="000F5A28" w:rsidRDefault="000F5A28">
            <w:pPr>
              <w:spacing w:line="276" w:lineRule="auto"/>
              <w:jc w:val="center"/>
              <w:rPr>
                <w:rFonts w:ascii="仿宋" w:eastAsia="仿宋" w:hAnsi="仿宋" w:cs="Times New Roman"/>
                <w:sz w:val="21"/>
                <w:szCs w:val="21"/>
              </w:rPr>
            </w:pPr>
          </w:p>
        </w:tc>
        <w:tc>
          <w:tcPr>
            <w:tcW w:w="1307" w:type="dxa"/>
            <w:vMerge/>
            <w:tcBorders>
              <w:right w:val="single" w:sz="4" w:space="0" w:color="auto"/>
            </w:tcBorders>
            <w:vAlign w:val="center"/>
          </w:tcPr>
          <w:p w:rsidR="000F5A28" w:rsidRDefault="000F5A28">
            <w:pPr>
              <w:spacing w:line="276" w:lineRule="auto"/>
              <w:jc w:val="center"/>
              <w:rPr>
                <w:rFonts w:ascii="仿宋" w:eastAsia="仿宋" w:hAnsi="仿宋" w:cs="Times New Roman"/>
                <w:sz w:val="21"/>
                <w:szCs w:val="21"/>
              </w:rPr>
            </w:pPr>
          </w:p>
        </w:tc>
        <w:tc>
          <w:tcPr>
            <w:tcW w:w="3015" w:type="dxa"/>
            <w:tcBorders>
              <w:top w:val="single" w:sz="4" w:space="0" w:color="auto"/>
              <w:left w:val="single" w:sz="4" w:space="0" w:color="auto"/>
              <w:bottom w:val="single" w:sz="4" w:space="0" w:color="auto"/>
              <w:right w:val="single" w:sz="4" w:space="0" w:color="auto"/>
            </w:tcBorders>
            <w:vAlign w:val="center"/>
          </w:tcPr>
          <w:p w:rsidR="000F5A28" w:rsidRDefault="00AD32C3">
            <w:pPr>
              <w:spacing w:line="276" w:lineRule="auto"/>
              <w:jc w:val="center"/>
              <w:rPr>
                <w:rFonts w:ascii="仿宋" w:eastAsia="仿宋" w:hAnsi="仿宋" w:cs="Times New Roman"/>
                <w:sz w:val="21"/>
                <w:szCs w:val="21"/>
              </w:rPr>
            </w:pPr>
            <w:r>
              <w:rPr>
                <w:rFonts w:ascii="仿宋" w:eastAsia="仿宋" w:hAnsi="仿宋" w:cs="Times New Roman"/>
                <w:sz w:val="21"/>
                <w:szCs w:val="21"/>
              </w:rPr>
              <w:t>投标内容</w:t>
            </w:r>
          </w:p>
        </w:tc>
        <w:tc>
          <w:tcPr>
            <w:tcW w:w="4695" w:type="dxa"/>
            <w:tcBorders>
              <w:top w:val="single" w:sz="4" w:space="0" w:color="auto"/>
              <w:left w:val="single" w:sz="4" w:space="0" w:color="auto"/>
              <w:bottom w:val="single" w:sz="4" w:space="0" w:color="auto"/>
              <w:right w:val="single" w:sz="4" w:space="0" w:color="auto"/>
            </w:tcBorders>
            <w:vAlign w:val="center"/>
          </w:tcPr>
          <w:p w:rsidR="000F5A28" w:rsidRPr="0037667B" w:rsidRDefault="0037667B">
            <w:pPr>
              <w:spacing w:line="276" w:lineRule="auto"/>
              <w:rPr>
                <w:rFonts w:ascii="仿宋" w:eastAsia="仿宋" w:hAnsi="仿宋" w:cs="Times New Roman"/>
                <w:sz w:val="21"/>
                <w:szCs w:val="21"/>
              </w:rPr>
            </w:pPr>
            <w:r w:rsidRPr="0037667B">
              <w:rPr>
                <w:rFonts w:ascii="仿宋" w:eastAsia="仿宋" w:hAnsi="仿宋" w:cs="Times New Roman" w:hint="eastAsia"/>
                <w:sz w:val="21"/>
                <w:szCs w:val="21"/>
              </w:rPr>
              <w:t>公告中的</w:t>
            </w:r>
            <w:r w:rsidR="00AD32C3" w:rsidRPr="0037667B">
              <w:rPr>
                <w:rFonts w:ascii="仿宋" w:eastAsia="仿宋" w:hAnsi="仿宋" w:cs="Times New Roman" w:hint="eastAsia"/>
                <w:sz w:val="21"/>
                <w:szCs w:val="21"/>
              </w:rPr>
              <w:t>全部内容</w:t>
            </w:r>
          </w:p>
        </w:tc>
      </w:tr>
      <w:tr w:rsidR="000F5A28">
        <w:trPr>
          <w:cantSplit/>
          <w:trHeight w:hRule="exact" w:val="510"/>
          <w:jc w:val="center"/>
        </w:trPr>
        <w:tc>
          <w:tcPr>
            <w:tcW w:w="748" w:type="dxa"/>
            <w:vMerge/>
            <w:tcBorders>
              <w:right w:val="single" w:sz="4" w:space="0" w:color="auto"/>
            </w:tcBorders>
            <w:vAlign w:val="center"/>
          </w:tcPr>
          <w:p w:rsidR="000F5A28" w:rsidRDefault="000F5A28">
            <w:pPr>
              <w:spacing w:line="276" w:lineRule="auto"/>
              <w:jc w:val="center"/>
              <w:rPr>
                <w:rFonts w:ascii="仿宋" w:eastAsia="仿宋" w:hAnsi="仿宋" w:cs="Times New Roman"/>
                <w:sz w:val="21"/>
                <w:szCs w:val="21"/>
              </w:rPr>
            </w:pPr>
          </w:p>
        </w:tc>
        <w:tc>
          <w:tcPr>
            <w:tcW w:w="1307" w:type="dxa"/>
            <w:vMerge/>
            <w:tcBorders>
              <w:right w:val="single" w:sz="4" w:space="0" w:color="auto"/>
            </w:tcBorders>
            <w:vAlign w:val="center"/>
          </w:tcPr>
          <w:p w:rsidR="000F5A28" w:rsidRDefault="000F5A28">
            <w:pPr>
              <w:spacing w:line="276" w:lineRule="auto"/>
              <w:jc w:val="center"/>
              <w:rPr>
                <w:rFonts w:ascii="仿宋" w:eastAsia="仿宋" w:hAnsi="仿宋" w:cs="Times New Roman"/>
                <w:sz w:val="21"/>
                <w:szCs w:val="21"/>
              </w:rPr>
            </w:pPr>
          </w:p>
        </w:tc>
        <w:tc>
          <w:tcPr>
            <w:tcW w:w="3015" w:type="dxa"/>
            <w:tcBorders>
              <w:top w:val="single" w:sz="4" w:space="0" w:color="auto"/>
              <w:left w:val="single" w:sz="4" w:space="0" w:color="auto"/>
              <w:bottom w:val="single" w:sz="4" w:space="0" w:color="auto"/>
              <w:right w:val="single" w:sz="4" w:space="0" w:color="auto"/>
            </w:tcBorders>
            <w:vAlign w:val="center"/>
          </w:tcPr>
          <w:p w:rsidR="000F5A28" w:rsidRDefault="006B25EC" w:rsidP="006B25EC">
            <w:pPr>
              <w:spacing w:line="276" w:lineRule="auto"/>
              <w:jc w:val="center"/>
              <w:rPr>
                <w:rFonts w:ascii="仿宋" w:eastAsia="仿宋" w:hAnsi="仿宋" w:cs="Times New Roman"/>
                <w:sz w:val="21"/>
                <w:szCs w:val="21"/>
              </w:rPr>
            </w:pPr>
            <w:r>
              <w:rPr>
                <w:rFonts w:ascii="仿宋" w:eastAsia="仿宋" w:hAnsi="仿宋" w:cs="Times New Roman" w:hint="eastAsia"/>
                <w:sz w:val="21"/>
                <w:szCs w:val="21"/>
              </w:rPr>
              <w:t>服务期限</w:t>
            </w:r>
          </w:p>
        </w:tc>
        <w:tc>
          <w:tcPr>
            <w:tcW w:w="4695" w:type="dxa"/>
            <w:tcBorders>
              <w:top w:val="single" w:sz="4" w:space="0" w:color="auto"/>
              <w:left w:val="single" w:sz="4" w:space="0" w:color="auto"/>
              <w:bottom w:val="single" w:sz="4" w:space="0" w:color="auto"/>
              <w:right w:val="single" w:sz="4" w:space="0" w:color="auto"/>
            </w:tcBorders>
            <w:vAlign w:val="center"/>
          </w:tcPr>
          <w:p w:rsidR="000F5A28" w:rsidRDefault="006B25EC" w:rsidP="0037667B">
            <w:pPr>
              <w:spacing w:line="276" w:lineRule="auto"/>
              <w:rPr>
                <w:rFonts w:ascii="仿宋" w:eastAsia="仿宋" w:hAnsi="仿宋" w:cs="Times New Roman"/>
                <w:sz w:val="21"/>
                <w:szCs w:val="21"/>
              </w:rPr>
            </w:pPr>
            <w:r>
              <w:rPr>
                <w:rFonts w:ascii="仿宋" w:eastAsia="仿宋" w:hAnsi="仿宋" w:cs="Times New Roman" w:hint="eastAsia"/>
                <w:sz w:val="21"/>
                <w:szCs w:val="21"/>
              </w:rPr>
              <w:t>从初步设计阶段至</w:t>
            </w:r>
            <w:r w:rsidR="0037667B">
              <w:rPr>
                <w:rFonts w:ascii="仿宋" w:eastAsia="仿宋" w:hAnsi="仿宋" w:cs="Times New Roman" w:hint="eastAsia"/>
                <w:sz w:val="21"/>
                <w:szCs w:val="21"/>
              </w:rPr>
              <w:t>竣工验收合格</w:t>
            </w:r>
            <w:r>
              <w:rPr>
                <w:rFonts w:ascii="仿宋" w:eastAsia="仿宋" w:hAnsi="仿宋" w:cs="Times New Roman" w:hint="eastAsia"/>
                <w:sz w:val="21"/>
                <w:szCs w:val="21"/>
              </w:rPr>
              <w:t>之日止</w:t>
            </w:r>
          </w:p>
        </w:tc>
      </w:tr>
      <w:tr w:rsidR="000F5A28">
        <w:trPr>
          <w:cantSplit/>
          <w:trHeight w:hRule="exact" w:val="510"/>
          <w:jc w:val="center"/>
        </w:trPr>
        <w:tc>
          <w:tcPr>
            <w:tcW w:w="748" w:type="dxa"/>
            <w:vMerge/>
            <w:tcBorders>
              <w:right w:val="single" w:sz="4" w:space="0" w:color="auto"/>
            </w:tcBorders>
            <w:vAlign w:val="center"/>
          </w:tcPr>
          <w:p w:rsidR="000F5A28" w:rsidRDefault="000F5A28">
            <w:pPr>
              <w:spacing w:line="276" w:lineRule="auto"/>
              <w:jc w:val="center"/>
              <w:rPr>
                <w:rFonts w:ascii="仿宋" w:eastAsia="仿宋" w:hAnsi="仿宋" w:cs="Times New Roman"/>
                <w:sz w:val="21"/>
                <w:szCs w:val="21"/>
              </w:rPr>
            </w:pPr>
          </w:p>
        </w:tc>
        <w:tc>
          <w:tcPr>
            <w:tcW w:w="1307" w:type="dxa"/>
            <w:vMerge/>
            <w:tcBorders>
              <w:right w:val="single" w:sz="4" w:space="0" w:color="auto"/>
            </w:tcBorders>
            <w:vAlign w:val="center"/>
          </w:tcPr>
          <w:p w:rsidR="000F5A28" w:rsidRDefault="000F5A28">
            <w:pPr>
              <w:spacing w:line="276" w:lineRule="auto"/>
              <w:jc w:val="center"/>
              <w:rPr>
                <w:rFonts w:ascii="仿宋" w:eastAsia="仿宋" w:hAnsi="仿宋" w:cs="Times New Roman"/>
                <w:sz w:val="21"/>
                <w:szCs w:val="21"/>
              </w:rPr>
            </w:pPr>
          </w:p>
        </w:tc>
        <w:tc>
          <w:tcPr>
            <w:tcW w:w="3015" w:type="dxa"/>
            <w:tcBorders>
              <w:top w:val="single" w:sz="4" w:space="0" w:color="auto"/>
              <w:left w:val="single" w:sz="4" w:space="0" w:color="auto"/>
              <w:bottom w:val="single" w:sz="4" w:space="0" w:color="auto"/>
              <w:right w:val="single" w:sz="4" w:space="0" w:color="auto"/>
            </w:tcBorders>
            <w:vAlign w:val="center"/>
          </w:tcPr>
          <w:p w:rsidR="000F5A28" w:rsidRDefault="00AD32C3">
            <w:pPr>
              <w:spacing w:line="276" w:lineRule="auto"/>
              <w:jc w:val="center"/>
              <w:rPr>
                <w:rFonts w:ascii="仿宋" w:eastAsia="仿宋" w:hAnsi="仿宋" w:cs="Times New Roman"/>
                <w:sz w:val="21"/>
                <w:szCs w:val="21"/>
              </w:rPr>
            </w:pPr>
            <w:r>
              <w:rPr>
                <w:rFonts w:ascii="仿宋" w:eastAsia="仿宋" w:hAnsi="仿宋" w:cs="Times New Roman"/>
                <w:sz w:val="21"/>
                <w:szCs w:val="21"/>
              </w:rPr>
              <w:t>工程质量</w:t>
            </w:r>
          </w:p>
        </w:tc>
        <w:tc>
          <w:tcPr>
            <w:tcW w:w="4695" w:type="dxa"/>
            <w:tcBorders>
              <w:top w:val="single" w:sz="4" w:space="0" w:color="auto"/>
              <w:left w:val="single" w:sz="4" w:space="0" w:color="auto"/>
              <w:bottom w:val="single" w:sz="4" w:space="0" w:color="auto"/>
              <w:right w:val="single" w:sz="4" w:space="0" w:color="auto"/>
            </w:tcBorders>
            <w:vAlign w:val="center"/>
          </w:tcPr>
          <w:p w:rsidR="000F5A28" w:rsidRDefault="00AD32C3">
            <w:pPr>
              <w:spacing w:line="276" w:lineRule="auto"/>
              <w:rPr>
                <w:rFonts w:ascii="仿宋" w:eastAsia="仿宋" w:hAnsi="仿宋" w:cs="Times New Roman"/>
                <w:sz w:val="21"/>
                <w:szCs w:val="21"/>
              </w:rPr>
            </w:pPr>
            <w:r>
              <w:rPr>
                <w:rFonts w:ascii="仿宋" w:eastAsia="仿宋" w:hAnsi="仿宋" w:cs="Times New Roman" w:hint="eastAsia"/>
                <w:sz w:val="21"/>
                <w:szCs w:val="21"/>
              </w:rPr>
              <w:t>达到国家现行施工验收规范合格标准</w:t>
            </w:r>
          </w:p>
        </w:tc>
      </w:tr>
      <w:tr w:rsidR="000F5A28">
        <w:trPr>
          <w:cantSplit/>
          <w:trHeight w:hRule="exact" w:val="510"/>
          <w:jc w:val="center"/>
        </w:trPr>
        <w:tc>
          <w:tcPr>
            <w:tcW w:w="748" w:type="dxa"/>
            <w:vMerge/>
            <w:tcBorders>
              <w:right w:val="single" w:sz="4" w:space="0" w:color="auto"/>
            </w:tcBorders>
            <w:vAlign w:val="center"/>
          </w:tcPr>
          <w:p w:rsidR="000F5A28" w:rsidRDefault="000F5A28">
            <w:pPr>
              <w:spacing w:line="276" w:lineRule="auto"/>
              <w:jc w:val="center"/>
              <w:rPr>
                <w:rFonts w:ascii="仿宋" w:eastAsia="仿宋" w:hAnsi="仿宋" w:cs="Times New Roman"/>
                <w:sz w:val="21"/>
                <w:szCs w:val="21"/>
              </w:rPr>
            </w:pPr>
          </w:p>
        </w:tc>
        <w:tc>
          <w:tcPr>
            <w:tcW w:w="1307" w:type="dxa"/>
            <w:vMerge/>
            <w:tcBorders>
              <w:right w:val="single" w:sz="4" w:space="0" w:color="auto"/>
            </w:tcBorders>
            <w:vAlign w:val="center"/>
          </w:tcPr>
          <w:p w:rsidR="000F5A28" w:rsidRDefault="000F5A28">
            <w:pPr>
              <w:spacing w:line="276" w:lineRule="auto"/>
              <w:jc w:val="center"/>
              <w:rPr>
                <w:rFonts w:ascii="仿宋" w:eastAsia="仿宋" w:hAnsi="仿宋" w:cs="Times New Roman"/>
                <w:sz w:val="21"/>
                <w:szCs w:val="21"/>
              </w:rPr>
            </w:pPr>
          </w:p>
        </w:tc>
        <w:tc>
          <w:tcPr>
            <w:tcW w:w="3015" w:type="dxa"/>
            <w:tcBorders>
              <w:top w:val="single" w:sz="4" w:space="0" w:color="auto"/>
              <w:left w:val="single" w:sz="4" w:space="0" w:color="auto"/>
              <w:bottom w:val="single" w:sz="4" w:space="0" w:color="auto"/>
              <w:right w:val="single" w:sz="4" w:space="0" w:color="auto"/>
            </w:tcBorders>
            <w:vAlign w:val="center"/>
          </w:tcPr>
          <w:p w:rsidR="000F5A28" w:rsidRDefault="00AD32C3">
            <w:pPr>
              <w:spacing w:line="276" w:lineRule="auto"/>
              <w:jc w:val="center"/>
              <w:rPr>
                <w:rFonts w:ascii="仿宋" w:eastAsia="仿宋" w:hAnsi="仿宋" w:cs="Times New Roman"/>
                <w:sz w:val="21"/>
                <w:szCs w:val="21"/>
              </w:rPr>
            </w:pPr>
            <w:r>
              <w:rPr>
                <w:rFonts w:ascii="仿宋" w:eastAsia="仿宋" w:hAnsi="仿宋" w:cs="Times New Roman" w:hint="eastAsia"/>
                <w:sz w:val="21"/>
                <w:szCs w:val="21"/>
              </w:rPr>
              <w:t>投标有效期</w:t>
            </w:r>
          </w:p>
        </w:tc>
        <w:tc>
          <w:tcPr>
            <w:tcW w:w="4695" w:type="dxa"/>
            <w:tcBorders>
              <w:top w:val="single" w:sz="4" w:space="0" w:color="auto"/>
              <w:left w:val="single" w:sz="4" w:space="0" w:color="auto"/>
              <w:bottom w:val="single" w:sz="4" w:space="0" w:color="auto"/>
              <w:right w:val="single" w:sz="4" w:space="0" w:color="auto"/>
            </w:tcBorders>
            <w:vAlign w:val="center"/>
          </w:tcPr>
          <w:p w:rsidR="000F5A28" w:rsidRDefault="00AD32C3">
            <w:pPr>
              <w:spacing w:line="276" w:lineRule="auto"/>
              <w:rPr>
                <w:rFonts w:ascii="仿宋" w:eastAsia="仿宋" w:hAnsi="仿宋" w:cs="Times New Roman"/>
                <w:sz w:val="21"/>
                <w:szCs w:val="21"/>
              </w:rPr>
            </w:pPr>
            <w:r>
              <w:rPr>
                <w:rFonts w:ascii="仿宋" w:eastAsia="仿宋" w:hAnsi="仿宋" w:cs="Times New Roman" w:hint="eastAsia"/>
                <w:sz w:val="21"/>
                <w:szCs w:val="21"/>
              </w:rPr>
              <w:t>60天（从投标截止之日算起）</w:t>
            </w:r>
          </w:p>
        </w:tc>
      </w:tr>
      <w:tr w:rsidR="000F5A28">
        <w:trPr>
          <w:cantSplit/>
          <w:trHeight w:hRule="exact" w:val="510"/>
          <w:jc w:val="center"/>
        </w:trPr>
        <w:tc>
          <w:tcPr>
            <w:tcW w:w="748" w:type="dxa"/>
            <w:vMerge/>
            <w:tcBorders>
              <w:right w:val="single" w:sz="4" w:space="0" w:color="auto"/>
            </w:tcBorders>
            <w:vAlign w:val="center"/>
          </w:tcPr>
          <w:p w:rsidR="000F5A28" w:rsidRDefault="000F5A28">
            <w:pPr>
              <w:spacing w:line="276" w:lineRule="auto"/>
              <w:jc w:val="center"/>
              <w:rPr>
                <w:rFonts w:ascii="仿宋" w:eastAsia="仿宋" w:hAnsi="仿宋" w:cs="Times New Roman"/>
                <w:sz w:val="21"/>
                <w:szCs w:val="21"/>
              </w:rPr>
            </w:pPr>
          </w:p>
        </w:tc>
        <w:tc>
          <w:tcPr>
            <w:tcW w:w="1307" w:type="dxa"/>
            <w:vMerge/>
            <w:tcBorders>
              <w:right w:val="single" w:sz="4" w:space="0" w:color="auto"/>
            </w:tcBorders>
            <w:vAlign w:val="center"/>
          </w:tcPr>
          <w:p w:rsidR="000F5A28" w:rsidRDefault="000F5A28">
            <w:pPr>
              <w:spacing w:line="276" w:lineRule="auto"/>
              <w:jc w:val="center"/>
              <w:rPr>
                <w:rFonts w:ascii="仿宋" w:eastAsia="仿宋" w:hAnsi="仿宋" w:cs="Times New Roman"/>
                <w:sz w:val="21"/>
                <w:szCs w:val="21"/>
              </w:rPr>
            </w:pPr>
          </w:p>
        </w:tc>
        <w:tc>
          <w:tcPr>
            <w:tcW w:w="3015" w:type="dxa"/>
            <w:tcBorders>
              <w:top w:val="single" w:sz="4" w:space="0" w:color="auto"/>
              <w:left w:val="single" w:sz="4" w:space="0" w:color="auto"/>
              <w:bottom w:val="single" w:sz="4" w:space="0" w:color="auto"/>
              <w:right w:val="single" w:sz="4" w:space="0" w:color="auto"/>
            </w:tcBorders>
            <w:vAlign w:val="center"/>
          </w:tcPr>
          <w:p w:rsidR="000F5A28" w:rsidRDefault="00AD32C3">
            <w:pPr>
              <w:spacing w:line="276" w:lineRule="auto"/>
              <w:jc w:val="center"/>
              <w:rPr>
                <w:rFonts w:ascii="仿宋" w:eastAsia="仿宋" w:hAnsi="仿宋" w:cs="Times New Roman"/>
                <w:sz w:val="21"/>
                <w:szCs w:val="21"/>
              </w:rPr>
            </w:pPr>
            <w:r>
              <w:rPr>
                <w:rFonts w:ascii="仿宋" w:eastAsia="仿宋" w:hAnsi="仿宋" w:cs="Times New Roman"/>
                <w:sz w:val="21"/>
                <w:szCs w:val="21"/>
              </w:rPr>
              <w:t>权利义务</w:t>
            </w:r>
          </w:p>
        </w:tc>
        <w:tc>
          <w:tcPr>
            <w:tcW w:w="4695" w:type="dxa"/>
            <w:tcBorders>
              <w:top w:val="single" w:sz="4" w:space="0" w:color="auto"/>
              <w:left w:val="single" w:sz="4" w:space="0" w:color="auto"/>
              <w:bottom w:val="single" w:sz="4" w:space="0" w:color="auto"/>
              <w:right w:val="single" w:sz="4" w:space="0" w:color="auto"/>
            </w:tcBorders>
            <w:vAlign w:val="center"/>
          </w:tcPr>
          <w:p w:rsidR="000F5A28" w:rsidRDefault="00AD32C3">
            <w:pPr>
              <w:spacing w:line="276" w:lineRule="auto"/>
              <w:rPr>
                <w:rFonts w:ascii="仿宋" w:eastAsia="仿宋" w:hAnsi="仿宋" w:cs="Times New Roman"/>
                <w:sz w:val="21"/>
                <w:szCs w:val="21"/>
              </w:rPr>
            </w:pPr>
            <w:r>
              <w:rPr>
                <w:rFonts w:ascii="仿宋" w:eastAsia="仿宋" w:hAnsi="仿宋" w:cs="Times New Roman"/>
                <w:sz w:val="21"/>
                <w:szCs w:val="21"/>
              </w:rPr>
              <w:t>符合第四章“合同条款及格式”规定</w:t>
            </w:r>
          </w:p>
        </w:tc>
      </w:tr>
      <w:tr w:rsidR="000F5A28">
        <w:trPr>
          <w:cantSplit/>
          <w:trHeight w:hRule="exact" w:val="510"/>
          <w:jc w:val="center"/>
        </w:trPr>
        <w:tc>
          <w:tcPr>
            <w:tcW w:w="748" w:type="dxa"/>
            <w:vMerge/>
            <w:tcBorders>
              <w:right w:val="single" w:sz="4" w:space="0" w:color="auto"/>
            </w:tcBorders>
            <w:vAlign w:val="center"/>
          </w:tcPr>
          <w:p w:rsidR="000F5A28" w:rsidRDefault="000F5A28">
            <w:pPr>
              <w:spacing w:line="276" w:lineRule="auto"/>
              <w:jc w:val="center"/>
              <w:rPr>
                <w:rFonts w:ascii="仿宋" w:eastAsia="仿宋" w:hAnsi="仿宋" w:cs="Times New Roman"/>
                <w:sz w:val="21"/>
                <w:szCs w:val="21"/>
              </w:rPr>
            </w:pPr>
          </w:p>
        </w:tc>
        <w:tc>
          <w:tcPr>
            <w:tcW w:w="1307" w:type="dxa"/>
            <w:vMerge/>
            <w:tcBorders>
              <w:right w:val="single" w:sz="4" w:space="0" w:color="auto"/>
            </w:tcBorders>
            <w:vAlign w:val="center"/>
          </w:tcPr>
          <w:p w:rsidR="000F5A28" w:rsidRDefault="000F5A28">
            <w:pPr>
              <w:spacing w:line="276" w:lineRule="auto"/>
              <w:jc w:val="center"/>
              <w:rPr>
                <w:rFonts w:ascii="仿宋" w:eastAsia="仿宋" w:hAnsi="仿宋" w:cs="Times New Roman"/>
                <w:sz w:val="21"/>
                <w:szCs w:val="21"/>
              </w:rPr>
            </w:pPr>
          </w:p>
        </w:tc>
        <w:tc>
          <w:tcPr>
            <w:tcW w:w="3015" w:type="dxa"/>
            <w:tcBorders>
              <w:top w:val="single" w:sz="4" w:space="0" w:color="auto"/>
              <w:left w:val="single" w:sz="4" w:space="0" w:color="auto"/>
              <w:bottom w:val="single" w:sz="4" w:space="0" w:color="auto"/>
              <w:right w:val="single" w:sz="4" w:space="0" w:color="auto"/>
            </w:tcBorders>
            <w:vAlign w:val="center"/>
          </w:tcPr>
          <w:p w:rsidR="000F5A28" w:rsidRDefault="00AD32C3">
            <w:pPr>
              <w:spacing w:line="276" w:lineRule="auto"/>
              <w:jc w:val="center"/>
              <w:rPr>
                <w:rFonts w:ascii="仿宋" w:eastAsia="仿宋" w:hAnsi="仿宋" w:cs="Times New Roman"/>
                <w:sz w:val="21"/>
                <w:szCs w:val="21"/>
              </w:rPr>
            </w:pPr>
            <w:r>
              <w:rPr>
                <w:rFonts w:ascii="仿宋" w:eastAsia="仿宋" w:hAnsi="仿宋" w:cs="Times New Roman" w:hint="eastAsia"/>
                <w:sz w:val="21"/>
                <w:szCs w:val="21"/>
              </w:rPr>
              <w:t>技术标准和要求</w:t>
            </w:r>
          </w:p>
        </w:tc>
        <w:tc>
          <w:tcPr>
            <w:tcW w:w="4695" w:type="dxa"/>
            <w:tcBorders>
              <w:top w:val="single" w:sz="4" w:space="0" w:color="auto"/>
              <w:left w:val="single" w:sz="4" w:space="0" w:color="auto"/>
              <w:right w:val="single" w:sz="4" w:space="0" w:color="auto"/>
            </w:tcBorders>
            <w:vAlign w:val="center"/>
          </w:tcPr>
          <w:p w:rsidR="000F5A28" w:rsidRDefault="0037667B">
            <w:pPr>
              <w:spacing w:line="276" w:lineRule="auto"/>
              <w:rPr>
                <w:rFonts w:ascii="仿宋" w:eastAsia="仿宋" w:hAnsi="仿宋" w:cs="Times New Roman"/>
                <w:sz w:val="21"/>
                <w:szCs w:val="21"/>
              </w:rPr>
            </w:pPr>
            <w:r>
              <w:rPr>
                <w:rFonts w:ascii="仿宋" w:eastAsia="仿宋" w:hAnsi="仿宋" w:cs="Times New Roman" w:hint="eastAsia"/>
                <w:sz w:val="21"/>
                <w:szCs w:val="21"/>
              </w:rPr>
              <w:t>符合国家现行技术标准和要求</w:t>
            </w:r>
          </w:p>
        </w:tc>
      </w:tr>
      <w:tr w:rsidR="000F5A28">
        <w:trPr>
          <w:cantSplit/>
          <w:trHeight w:hRule="exact" w:val="680"/>
          <w:jc w:val="center"/>
        </w:trPr>
        <w:tc>
          <w:tcPr>
            <w:tcW w:w="748" w:type="dxa"/>
            <w:vMerge/>
            <w:tcBorders>
              <w:bottom w:val="single" w:sz="4" w:space="0" w:color="auto"/>
              <w:right w:val="single" w:sz="4" w:space="0" w:color="auto"/>
            </w:tcBorders>
            <w:vAlign w:val="center"/>
          </w:tcPr>
          <w:p w:rsidR="000F5A28" w:rsidRDefault="000F5A28">
            <w:pPr>
              <w:spacing w:line="276" w:lineRule="auto"/>
              <w:jc w:val="center"/>
              <w:rPr>
                <w:rFonts w:ascii="仿宋" w:eastAsia="仿宋" w:hAnsi="仿宋" w:cs="Times New Roman"/>
                <w:sz w:val="21"/>
                <w:szCs w:val="21"/>
              </w:rPr>
            </w:pPr>
          </w:p>
        </w:tc>
        <w:tc>
          <w:tcPr>
            <w:tcW w:w="1307" w:type="dxa"/>
            <w:vMerge/>
            <w:tcBorders>
              <w:bottom w:val="single" w:sz="4" w:space="0" w:color="auto"/>
              <w:right w:val="single" w:sz="4" w:space="0" w:color="auto"/>
            </w:tcBorders>
            <w:vAlign w:val="center"/>
          </w:tcPr>
          <w:p w:rsidR="000F5A28" w:rsidRDefault="000F5A28">
            <w:pPr>
              <w:spacing w:line="276" w:lineRule="auto"/>
              <w:jc w:val="center"/>
              <w:rPr>
                <w:rFonts w:ascii="仿宋" w:eastAsia="仿宋" w:hAnsi="仿宋" w:cs="Times New Roman"/>
                <w:sz w:val="21"/>
                <w:szCs w:val="21"/>
              </w:rPr>
            </w:pPr>
          </w:p>
        </w:tc>
        <w:tc>
          <w:tcPr>
            <w:tcW w:w="3015" w:type="dxa"/>
            <w:tcBorders>
              <w:top w:val="single" w:sz="4" w:space="0" w:color="auto"/>
              <w:left w:val="single" w:sz="4" w:space="0" w:color="auto"/>
              <w:bottom w:val="single" w:sz="4" w:space="0" w:color="auto"/>
              <w:right w:val="single" w:sz="4" w:space="0" w:color="auto"/>
            </w:tcBorders>
            <w:vAlign w:val="center"/>
          </w:tcPr>
          <w:p w:rsidR="000F5A28" w:rsidRDefault="0037667B">
            <w:pPr>
              <w:jc w:val="center"/>
              <w:rPr>
                <w:rFonts w:ascii="仿宋" w:eastAsia="仿宋" w:hAnsi="仿宋" w:cs="Times New Roman"/>
                <w:sz w:val="21"/>
                <w:szCs w:val="21"/>
              </w:rPr>
            </w:pPr>
            <w:r>
              <w:rPr>
                <w:rFonts w:ascii="仿宋" w:eastAsia="仿宋" w:hAnsi="仿宋" w:cs="Times New Roman" w:hint="eastAsia"/>
                <w:sz w:val="21"/>
                <w:szCs w:val="21"/>
              </w:rPr>
              <w:t>服务方案</w:t>
            </w:r>
          </w:p>
        </w:tc>
        <w:tc>
          <w:tcPr>
            <w:tcW w:w="4695" w:type="dxa"/>
            <w:tcBorders>
              <w:top w:val="single" w:sz="4" w:space="0" w:color="auto"/>
              <w:left w:val="single" w:sz="4" w:space="0" w:color="auto"/>
              <w:right w:val="single" w:sz="4" w:space="0" w:color="auto"/>
            </w:tcBorders>
            <w:vAlign w:val="center"/>
          </w:tcPr>
          <w:p w:rsidR="000F5A28" w:rsidRDefault="0037667B">
            <w:pPr>
              <w:rPr>
                <w:rFonts w:ascii="仿宋" w:eastAsia="仿宋" w:hAnsi="仿宋" w:cs="Times New Roman"/>
                <w:sz w:val="21"/>
                <w:szCs w:val="21"/>
              </w:rPr>
            </w:pPr>
            <w:r>
              <w:rPr>
                <w:rFonts w:ascii="仿宋" w:eastAsia="仿宋" w:hAnsi="仿宋" w:cs="Times New Roman" w:hint="eastAsia"/>
                <w:sz w:val="21"/>
                <w:szCs w:val="21"/>
              </w:rPr>
              <w:t>有服务方案</w:t>
            </w:r>
          </w:p>
        </w:tc>
      </w:tr>
    </w:tbl>
    <w:p w:rsidR="000F5A28" w:rsidRDefault="000F5A28">
      <w:pPr>
        <w:rPr>
          <w:rFonts w:ascii="仿宋" w:eastAsia="仿宋" w:hAnsi="仿宋"/>
          <w:sz w:val="24"/>
          <w:szCs w:val="24"/>
        </w:rPr>
      </w:pP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439"/>
        <w:gridCol w:w="851"/>
        <w:gridCol w:w="6680"/>
      </w:tblGrid>
      <w:tr w:rsidR="006A336C" w:rsidRPr="00E1197B" w:rsidTr="007375DE">
        <w:trPr>
          <w:trHeight w:val="267"/>
          <w:jc w:val="center"/>
        </w:trPr>
        <w:tc>
          <w:tcPr>
            <w:tcW w:w="675" w:type="dxa"/>
            <w:tcBorders>
              <w:top w:val="single" w:sz="4" w:space="0" w:color="auto"/>
              <w:left w:val="single" w:sz="4" w:space="0" w:color="auto"/>
              <w:right w:val="single" w:sz="4" w:space="0" w:color="auto"/>
            </w:tcBorders>
            <w:vAlign w:val="center"/>
          </w:tcPr>
          <w:p w:rsidR="006A336C" w:rsidRPr="00E1197B" w:rsidRDefault="006A336C" w:rsidP="007375DE">
            <w:pPr>
              <w:spacing w:line="320" w:lineRule="exact"/>
              <w:ind w:left="-57" w:right="-57"/>
              <w:jc w:val="center"/>
              <w:rPr>
                <w:rFonts w:ascii="仿宋" w:eastAsia="仿宋" w:hAnsi="仿宋" w:cs="Times New Roman"/>
                <w:b/>
                <w:sz w:val="18"/>
                <w:szCs w:val="18"/>
              </w:rPr>
            </w:pPr>
            <w:r>
              <w:rPr>
                <w:rFonts w:ascii="仿宋" w:eastAsia="仿宋" w:hAnsi="仿宋" w:cs="Times New Roman" w:hint="eastAsia"/>
                <w:b/>
                <w:sz w:val="18"/>
                <w:szCs w:val="18"/>
              </w:rPr>
              <w:t>条款</w:t>
            </w:r>
            <w:r w:rsidRPr="00E1197B">
              <w:rPr>
                <w:rFonts w:ascii="仿宋" w:eastAsia="仿宋" w:hAnsi="仿宋" w:cs="Times New Roman" w:hint="eastAsia"/>
                <w:b/>
                <w:sz w:val="18"/>
                <w:szCs w:val="18"/>
              </w:rPr>
              <w:t>号</w:t>
            </w:r>
          </w:p>
        </w:tc>
        <w:tc>
          <w:tcPr>
            <w:tcW w:w="1439" w:type="dxa"/>
            <w:tcBorders>
              <w:top w:val="single" w:sz="4" w:space="0" w:color="auto"/>
              <w:left w:val="single" w:sz="4" w:space="0" w:color="auto"/>
              <w:right w:val="single" w:sz="4" w:space="0" w:color="auto"/>
            </w:tcBorders>
            <w:vAlign w:val="center"/>
          </w:tcPr>
          <w:p w:rsidR="006A336C" w:rsidRPr="00E1197B" w:rsidRDefault="006A336C" w:rsidP="006A336C">
            <w:pPr>
              <w:spacing w:line="320" w:lineRule="exact"/>
              <w:jc w:val="center"/>
              <w:rPr>
                <w:rFonts w:ascii="仿宋" w:eastAsia="仿宋" w:hAnsi="仿宋" w:cs="Times New Roman"/>
                <w:b/>
                <w:sz w:val="18"/>
                <w:szCs w:val="18"/>
              </w:rPr>
            </w:pPr>
            <w:r w:rsidRPr="00E1197B">
              <w:rPr>
                <w:rFonts w:ascii="仿宋" w:eastAsia="仿宋" w:hAnsi="仿宋" w:cs="Times New Roman" w:hint="eastAsia"/>
                <w:b/>
                <w:sz w:val="18"/>
                <w:szCs w:val="18"/>
              </w:rPr>
              <w:t>评</w:t>
            </w:r>
            <w:r>
              <w:rPr>
                <w:rFonts w:ascii="仿宋" w:eastAsia="仿宋" w:hAnsi="仿宋" w:cs="Times New Roman" w:hint="eastAsia"/>
                <w:b/>
                <w:sz w:val="18"/>
                <w:szCs w:val="18"/>
              </w:rPr>
              <w:t>审因素</w:t>
            </w:r>
          </w:p>
        </w:tc>
        <w:tc>
          <w:tcPr>
            <w:tcW w:w="851" w:type="dxa"/>
            <w:tcBorders>
              <w:top w:val="single" w:sz="4" w:space="0" w:color="auto"/>
              <w:left w:val="single" w:sz="4" w:space="0" w:color="auto"/>
              <w:right w:val="single" w:sz="4" w:space="0" w:color="auto"/>
            </w:tcBorders>
            <w:vAlign w:val="center"/>
          </w:tcPr>
          <w:p w:rsidR="006A336C" w:rsidRPr="00E1197B" w:rsidRDefault="006A336C" w:rsidP="007375DE">
            <w:pPr>
              <w:spacing w:line="320" w:lineRule="exact"/>
              <w:ind w:left="-57" w:right="-57"/>
              <w:jc w:val="center"/>
              <w:rPr>
                <w:rFonts w:ascii="仿宋" w:eastAsia="仿宋" w:hAnsi="仿宋" w:cs="Times New Roman"/>
                <w:b/>
                <w:sz w:val="18"/>
                <w:szCs w:val="18"/>
              </w:rPr>
            </w:pPr>
            <w:r w:rsidRPr="00E1197B">
              <w:rPr>
                <w:rFonts w:ascii="仿宋" w:eastAsia="仿宋" w:hAnsi="仿宋" w:cs="Times New Roman" w:hint="eastAsia"/>
                <w:b/>
                <w:sz w:val="18"/>
                <w:szCs w:val="18"/>
              </w:rPr>
              <w:t>分值</w:t>
            </w:r>
          </w:p>
        </w:tc>
        <w:tc>
          <w:tcPr>
            <w:tcW w:w="6680" w:type="dxa"/>
            <w:tcBorders>
              <w:top w:val="single" w:sz="4" w:space="0" w:color="auto"/>
              <w:left w:val="single" w:sz="4" w:space="0" w:color="auto"/>
              <w:right w:val="single" w:sz="4" w:space="0" w:color="auto"/>
            </w:tcBorders>
            <w:vAlign w:val="center"/>
          </w:tcPr>
          <w:p w:rsidR="006A336C" w:rsidRPr="00E1197B" w:rsidRDefault="006A336C" w:rsidP="006A336C">
            <w:pPr>
              <w:spacing w:line="320" w:lineRule="exact"/>
              <w:jc w:val="center"/>
              <w:rPr>
                <w:rFonts w:ascii="仿宋" w:eastAsia="仿宋" w:hAnsi="仿宋" w:cs="Times New Roman"/>
                <w:b/>
                <w:sz w:val="18"/>
                <w:szCs w:val="18"/>
              </w:rPr>
            </w:pPr>
            <w:r w:rsidRPr="00E1197B">
              <w:rPr>
                <w:rFonts w:ascii="仿宋" w:eastAsia="仿宋" w:hAnsi="仿宋" w:cs="Times New Roman" w:hint="eastAsia"/>
                <w:b/>
                <w:sz w:val="18"/>
                <w:szCs w:val="18"/>
              </w:rPr>
              <w:t>评</w:t>
            </w:r>
            <w:r>
              <w:rPr>
                <w:rFonts w:ascii="仿宋" w:eastAsia="仿宋" w:hAnsi="仿宋" w:cs="Times New Roman" w:hint="eastAsia"/>
                <w:b/>
                <w:sz w:val="18"/>
                <w:szCs w:val="18"/>
              </w:rPr>
              <w:t>审标准</w:t>
            </w:r>
          </w:p>
        </w:tc>
      </w:tr>
      <w:tr w:rsidR="006A336C" w:rsidRPr="00E1197B" w:rsidTr="007375DE">
        <w:trPr>
          <w:trHeight w:val="397"/>
          <w:jc w:val="center"/>
        </w:trPr>
        <w:tc>
          <w:tcPr>
            <w:tcW w:w="675" w:type="dxa"/>
            <w:vMerge w:val="restart"/>
            <w:tcBorders>
              <w:left w:val="single" w:sz="4" w:space="0" w:color="auto"/>
              <w:right w:val="single" w:sz="4" w:space="0" w:color="auto"/>
            </w:tcBorders>
            <w:vAlign w:val="center"/>
          </w:tcPr>
          <w:p w:rsidR="006A336C" w:rsidRPr="00E1197B" w:rsidRDefault="006A336C" w:rsidP="006A336C">
            <w:pPr>
              <w:spacing w:line="320" w:lineRule="exact"/>
              <w:jc w:val="center"/>
              <w:rPr>
                <w:rFonts w:ascii="仿宋" w:eastAsia="仿宋" w:hAnsi="仿宋" w:cs="Times New Roman"/>
                <w:sz w:val="18"/>
                <w:szCs w:val="18"/>
              </w:rPr>
            </w:pPr>
            <w:r>
              <w:rPr>
                <w:rFonts w:ascii="仿宋" w:eastAsia="仿宋" w:hAnsi="仿宋" w:cs="Times New Roman" w:hint="eastAsia"/>
                <w:sz w:val="18"/>
                <w:szCs w:val="18"/>
              </w:rPr>
              <w:t>3.1.4商务标分值3</w:t>
            </w:r>
            <w:r w:rsidRPr="00E1197B">
              <w:rPr>
                <w:rFonts w:ascii="仿宋" w:eastAsia="仿宋" w:hAnsi="仿宋" w:cs="Times New Roman" w:hint="eastAsia"/>
                <w:sz w:val="18"/>
                <w:szCs w:val="18"/>
              </w:rPr>
              <w:t>0分</w:t>
            </w:r>
          </w:p>
        </w:tc>
        <w:tc>
          <w:tcPr>
            <w:tcW w:w="1439" w:type="dxa"/>
            <w:tcBorders>
              <w:top w:val="single" w:sz="4" w:space="0" w:color="auto"/>
              <w:left w:val="single" w:sz="4" w:space="0" w:color="auto"/>
              <w:right w:val="single" w:sz="4" w:space="0" w:color="auto"/>
            </w:tcBorders>
            <w:vAlign w:val="center"/>
          </w:tcPr>
          <w:p w:rsidR="006A336C" w:rsidRPr="00E1197B" w:rsidRDefault="006A336C" w:rsidP="007375DE">
            <w:pPr>
              <w:spacing w:line="320" w:lineRule="exact"/>
              <w:ind w:left="-57" w:right="-57"/>
              <w:jc w:val="center"/>
              <w:rPr>
                <w:rFonts w:ascii="仿宋" w:eastAsia="仿宋" w:hAnsi="仿宋" w:cs="Times New Roman"/>
                <w:kern w:val="24"/>
                <w:sz w:val="18"/>
                <w:szCs w:val="18"/>
              </w:rPr>
            </w:pPr>
            <w:r>
              <w:rPr>
                <w:rFonts w:ascii="仿宋" w:eastAsia="仿宋" w:hAnsi="仿宋" w:cs="Times New Roman" w:hint="eastAsia"/>
                <w:kern w:val="24"/>
                <w:sz w:val="18"/>
                <w:szCs w:val="18"/>
              </w:rPr>
              <w:t>企业业绩</w:t>
            </w:r>
          </w:p>
        </w:tc>
        <w:tc>
          <w:tcPr>
            <w:tcW w:w="851" w:type="dxa"/>
            <w:tcBorders>
              <w:top w:val="single" w:sz="4" w:space="0" w:color="auto"/>
              <w:left w:val="single" w:sz="4" w:space="0" w:color="auto"/>
              <w:right w:val="single" w:sz="4" w:space="0" w:color="auto"/>
            </w:tcBorders>
            <w:vAlign w:val="center"/>
          </w:tcPr>
          <w:p w:rsidR="006A336C" w:rsidRPr="00E1197B" w:rsidRDefault="006A336C" w:rsidP="007375DE">
            <w:pPr>
              <w:spacing w:line="320" w:lineRule="exact"/>
              <w:ind w:firstLineChars="50" w:firstLine="90"/>
              <w:rPr>
                <w:rFonts w:ascii="仿宋" w:eastAsia="仿宋" w:hAnsi="仿宋" w:cs="Times New Roman"/>
                <w:kern w:val="24"/>
                <w:sz w:val="18"/>
                <w:szCs w:val="18"/>
              </w:rPr>
            </w:pPr>
            <w:r>
              <w:rPr>
                <w:rFonts w:ascii="仿宋" w:eastAsia="仿宋" w:hAnsi="仿宋" w:cs="Times New Roman" w:hint="eastAsia"/>
                <w:kern w:val="24"/>
                <w:sz w:val="18"/>
                <w:szCs w:val="18"/>
              </w:rPr>
              <w:t>10</w:t>
            </w:r>
            <w:r w:rsidRPr="00E1197B">
              <w:rPr>
                <w:rFonts w:ascii="仿宋" w:eastAsia="仿宋" w:hAnsi="仿宋" w:cs="Times New Roman" w:hint="eastAsia"/>
                <w:kern w:val="24"/>
                <w:sz w:val="18"/>
                <w:szCs w:val="18"/>
              </w:rPr>
              <w:t>分</w:t>
            </w:r>
          </w:p>
        </w:tc>
        <w:tc>
          <w:tcPr>
            <w:tcW w:w="6680" w:type="dxa"/>
            <w:tcBorders>
              <w:top w:val="single" w:sz="4" w:space="0" w:color="auto"/>
              <w:left w:val="single" w:sz="4" w:space="0" w:color="auto"/>
              <w:right w:val="single" w:sz="4" w:space="0" w:color="auto"/>
            </w:tcBorders>
          </w:tcPr>
          <w:p w:rsidR="006A336C" w:rsidRPr="00E1197B" w:rsidRDefault="006A336C" w:rsidP="007375DE">
            <w:pPr>
              <w:spacing w:after="0" w:line="360" w:lineRule="auto"/>
              <w:jc w:val="both"/>
              <w:rPr>
                <w:rFonts w:ascii="仿宋" w:eastAsia="仿宋" w:hAnsi="仿宋" w:cs="Times New Roman"/>
                <w:kern w:val="24"/>
                <w:sz w:val="18"/>
                <w:szCs w:val="18"/>
              </w:rPr>
            </w:pPr>
            <w:r>
              <w:rPr>
                <w:rFonts w:ascii="仿宋" w:eastAsia="仿宋" w:hAnsi="仿宋" w:cs="Times New Roman" w:hint="eastAsia"/>
                <w:kern w:val="24"/>
                <w:sz w:val="18"/>
                <w:szCs w:val="18"/>
              </w:rPr>
              <w:t>投标人近三年（投标截止日前36个月）有一项类似项目业绩得2分，</w:t>
            </w:r>
            <w:r>
              <w:rPr>
                <w:rFonts w:ascii="仿宋" w:eastAsia="仿宋" w:hAnsi="仿宋" w:cs="Times New Roman" w:hint="eastAsia"/>
                <w:sz w:val="18"/>
                <w:szCs w:val="18"/>
              </w:rPr>
              <w:t>具有类似项目每多一个加2分，最多得10分。</w:t>
            </w:r>
          </w:p>
        </w:tc>
      </w:tr>
      <w:tr w:rsidR="006A336C" w:rsidRPr="00E1197B" w:rsidTr="007375DE">
        <w:trPr>
          <w:trHeight w:val="586"/>
          <w:jc w:val="center"/>
        </w:trPr>
        <w:tc>
          <w:tcPr>
            <w:tcW w:w="675" w:type="dxa"/>
            <w:vMerge/>
            <w:tcBorders>
              <w:left w:val="single" w:sz="4" w:space="0" w:color="auto"/>
              <w:right w:val="single" w:sz="4" w:space="0" w:color="auto"/>
            </w:tcBorders>
            <w:vAlign w:val="center"/>
          </w:tcPr>
          <w:p w:rsidR="006A336C" w:rsidRPr="00E1197B" w:rsidRDefault="006A336C" w:rsidP="007375DE">
            <w:pPr>
              <w:spacing w:line="320" w:lineRule="exact"/>
              <w:jc w:val="center"/>
              <w:rPr>
                <w:rFonts w:ascii="仿宋" w:eastAsia="仿宋" w:hAnsi="仿宋" w:cs="Times New Roman"/>
                <w:sz w:val="18"/>
                <w:szCs w:val="18"/>
              </w:rPr>
            </w:pPr>
          </w:p>
        </w:tc>
        <w:tc>
          <w:tcPr>
            <w:tcW w:w="1439" w:type="dxa"/>
            <w:tcBorders>
              <w:top w:val="single" w:sz="4" w:space="0" w:color="auto"/>
              <w:left w:val="single" w:sz="4" w:space="0" w:color="auto"/>
              <w:right w:val="single" w:sz="4" w:space="0" w:color="auto"/>
            </w:tcBorders>
            <w:vAlign w:val="center"/>
          </w:tcPr>
          <w:p w:rsidR="006A336C" w:rsidRPr="00E1197B" w:rsidRDefault="006A336C" w:rsidP="007375DE">
            <w:pPr>
              <w:spacing w:line="320" w:lineRule="exact"/>
              <w:jc w:val="center"/>
              <w:rPr>
                <w:rFonts w:ascii="仿宋" w:eastAsia="仿宋" w:hAnsi="仿宋" w:cs="Times New Roman"/>
                <w:sz w:val="18"/>
                <w:szCs w:val="18"/>
              </w:rPr>
            </w:pPr>
            <w:r>
              <w:rPr>
                <w:rFonts w:ascii="仿宋" w:eastAsia="仿宋" w:hAnsi="仿宋" w:cs="Times New Roman" w:hint="eastAsia"/>
                <w:sz w:val="18"/>
                <w:szCs w:val="18"/>
              </w:rPr>
              <w:t>项目负责人</w:t>
            </w:r>
          </w:p>
        </w:tc>
        <w:tc>
          <w:tcPr>
            <w:tcW w:w="851" w:type="dxa"/>
            <w:tcBorders>
              <w:top w:val="single" w:sz="4" w:space="0" w:color="auto"/>
              <w:left w:val="single" w:sz="4" w:space="0" w:color="auto"/>
              <w:right w:val="single" w:sz="4" w:space="0" w:color="auto"/>
            </w:tcBorders>
            <w:vAlign w:val="center"/>
          </w:tcPr>
          <w:p w:rsidR="006A336C" w:rsidRPr="00E1197B" w:rsidRDefault="006A336C" w:rsidP="007375DE">
            <w:pPr>
              <w:spacing w:line="320" w:lineRule="exact"/>
              <w:jc w:val="center"/>
              <w:rPr>
                <w:rFonts w:ascii="仿宋" w:eastAsia="仿宋" w:hAnsi="仿宋" w:cs="Times New Roman"/>
                <w:sz w:val="18"/>
                <w:szCs w:val="18"/>
              </w:rPr>
            </w:pPr>
            <w:r>
              <w:rPr>
                <w:rFonts w:ascii="仿宋" w:eastAsia="仿宋" w:hAnsi="仿宋" w:cs="Times New Roman" w:hint="eastAsia"/>
                <w:sz w:val="18"/>
                <w:szCs w:val="18"/>
              </w:rPr>
              <w:t>5</w:t>
            </w:r>
            <w:r w:rsidRPr="00E1197B">
              <w:rPr>
                <w:rFonts w:ascii="仿宋" w:eastAsia="仿宋" w:hAnsi="仿宋" w:cs="Times New Roman" w:hint="eastAsia"/>
                <w:sz w:val="18"/>
                <w:szCs w:val="18"/>
              </w:rPr>
              <w:t>分</w:t>
            </w:r>
          </w:p>
        </w:tc>
        <w:tc>
          <w:tcPr>
            <w:tcW w:w="6680" w:type="dxa"/>
            <w:tcBorders>
              <w:top w:val="single" w:sz="4" w:space="0" w:color="auto"/>
              <w:left w:val="single" w:sz="4" w:space="0" w:color="auto"/>
              <w:right w:val="single" w:sz="4" w:space="0" w:color="auto"/>
            </w:tcBorders>
          </w:tcPr>
          <w:p w:rsidR="006A336C" w:rsidRPr="00E1197B" w:rsidRDefault="006A336C" w:rsidP="007375DE">
            <w:pPr>
              <w:spacing w:after="0" w:line="360" w:lineRule="auto"/>
              <w:jc w:val="both"/>
              <w:rPr>
                <w:rFonts w:ascii="仿宋" w:eastAsia="仿宋" w:hAnsi="仿宋" w:cs="Times New Roman"/>
                <w:sz w:val="18"/>
                <w:szCs w:val="18"/>
              </w:rPr>
            </w:pPr>
            <w:r>
              <w:rPr>
                <w:rFonts w:ascii="仿宋" w:eastAsia="仿宋" w:hAnsi="仿宋" w:cs="Times New Roman" w:hint="eastAsia"/>
                <w:sz w:val="18"/>
                <w:szCs w:val="18"/>
              </w:rPr>
              <w:t>项目负责人</w:t>
            </w:r>
            <w:r>
              <w:rPr>
                <w:rFonts w:ascii="仿宋" w:eastAsia="仿宋" w:hAnsi="仿宋" w:cs="Times New Roman" w:hint="eastAsia"/>
                <w:kern w:val="24"/>
                <w:sz w:val="18"/>
                <w:szCs w:val="18"/>
              </w:rPr>
              <w:t>近三年（投标截止日前36个月）</w:t>
            </w:r>
            <w:r>
              <w:rPr>
                <w:rFonts w:ascii="仿宋" w:eastAsia="仿宋" w:hAnsi="仿宋" w:cs="Times New Roman" w:hint="eastAsia"/>
                <w:sz w:val="18"/>
                <w:szCs w:val="18"/>
              </w:rPr>
              <w:t>有一项类似项目业绩得2分，具有类似项目每多一个加2分，最多得10分。</w:t>
            </w:r>
          </w:p>
        </w:tc>
      </w:tr>
      <w:tr w:rsidR="006A336C" w:rsidRPr="00083238" w:rsidTr="007375DE">
        <w:trPr>
          <w:trHeight w:val="1183"/>
          <w:jc w:val="center"/>
        </w:trPr>
        <w:tc>
          <w:tcPr>
            <w:tcW w:w="675" w:type="dxa"/>
            <w:vMerge/>
            <w:tcBorders>
              <w:left w:val="single" w:sz="4" w:space="0" w:color="auto"/>
              <w:right w:val="single" w:sz="4" w:space="0" w:color="auto"/>
            </w:tcBorders>
            <w:vAlign w:val="center"/>
          </w:tcPr>
          <w:p w:rsidR="006A336C" w:rsidRPr="00E1197B" w:rsidRDefault="006A336C" w:rsidP="007375DE">
            <w:pPr>
              <w:spacing w:line="320" w:lineRule="exact"/>
              <w:jc w:val="center"/>
              <w:rPr>
                <w:rFonts w:ascii="仿宋" w:eastAsia="仿宋" w:hAnsi="仿宋" w:cs="Times New Roman"/>
                <w:sz w:val="18"/>
                <w:szCs w:val="18"/>
              </w:rPr>
            </w:pPr>
          </w:p>
        </w:tc>
        <w:tc>
          <w:tcPr>
            <w:tcW w:w="1439" w:type="dxa"/>
            <w:tcBorders>
              <w:top w:val="single" w:sz="4" w:space="0" w:color="auto"/>
              <w:left w:val="single" w:sz="4" w:space="0" w:color="auto"/>
              <w:right w:val="single" w:sz="4" w:space="0" w:color="auto"/>
            </w:tcBorders>
            <w:vAlign w:val="center"/>
          </w:tcPr>
          <w:p w:rsidR="006A336C" w:rsidRPr="00E1197B" w:rsidRDefault="006A336C" w:rsidP="007375DE">
            <w:pPr>
              <w:spacing w:line="320" w:lineRule="exact"/>
              <w:rPr>
                <w:rFonts w:ascii="仿宋" w:eastAsia="仿宋" w:hAnsi="仿宋" w:cs="Times New Roman"/>
                <w:sz w:val="18"/>
                <w:szCs w:val="18"/>
              </w:rPr>
            </w:pPr>
            <w:r>
              <w:rPr>
                <w:rFonts w:ascii="仿宋" w:eastAsia="仿宋" w:hAnsi="仿宋" w:cs="Times New Roman" w:hint="eastAsia"/>
                <w:sz w:val="18"/>
                <w:szCs w:val="18"/>
              </w:rPr>
              <w:t>主要人员配备</w:t>
            </w:r>
          </w:p>
        </w:tc>
        <w:tc>
          <w:tcPr>
            <w:tcW w:w="851" w:type="dxa"/>
            <w:tcBorders>
              <w:top w:val="single" w:sz="4" w:space="0" w:color="auto"/>
              <w:left w:val="single" w:sz="4" w:space="0" w:color="auto"/>
              <w:right w:val="single" w:sz="4" w:space="0" w:color="auto"/>
            </w:tcBorders>
            <w:vAlign w:val="center"/>
          </w:tcPr>
          <w:p w:rsidR="006A336C" w:rsidRPr="00E1197B" w:rsidRDefault="006A336C" w:rsidP="007375DE">
            <w:pPr>
              <w:spacing w:line="320" w:lineRule="exact"/>
              <w:jc w:val="center"/>
              <w:rPr>
                <w:rFonts w:ascii="仿宋" w:eastAsia="仿宋" w:hAnsi="仿宋" w:cs="Times New Roman"/>
                <w:sz w:val="18"/>
                <w:szCs w:val="18"/>
              </w:rPr>
            </w:pPr>
            <w:r>
              <w:rPr>
                <w:rFonts w:ascii="仿宋" w:eastAsia="仿宋" w:hAnsi="仿宋" w:cs="Times New Roman" w:hint="eastAsia"/>
                <w:sz w:val="18"/>
                <w:szCs w:val="18"/>
              </w:rPr>
              <w:t>10</w:t>
            </w:r>
            <w:r w:rsidRPr="00E1197B">
              <w:rPr>
                <w:rFonts w:ascii="仿宋" w:eastAsia="仿宋" w:hAnsi="仿宋" w:cs="Times New Roman" w:hint="eastAsia"/>
                <w:sz w:val="18"/>
                <w:szCs w:val="18"/>
              </w:rPr>
              <w:t>分</w:t>
            </w:r>
          </w:p>
        </w:tc>
        <w:tc>
          <w:tcPr>
            <w:tcW w:w="6680" w:type="dxa"/>
            <w:tcBorders>
              <w:top w:val="single" w:sz="4" w:space="0" w:color="auto"/>
              <w:left w:val="single" w:sz="4" w:space="0" w:color="auto"/>
              <w:right w:val="single" w:sz="4" w:space="0" w:color="auto"/>
            </w:tcBorders>
          </w:tcPr>
          <w:p w:rsidR="006A336C" w:rsidRPr="00B7661E" w:rsidRDefault="006A336C" w:rsidP="007375DE">
            <w:pPr>
              <w:spacing w:after="0" w:line="360" w:lineRule="auto"/>
              <w:rPr>
                <w:rFonts w:ascii="仿宋" w:eastAsia="仿宋" w:hAnsi="仿宋" w:cs="宋体"/>
                <w:sz w:val="18"/>
                <w:szCs w:val="18"/>
              </w:rPr>
            </w:pPr>
            <w:r w:rsidRPr="00B7661E">
              <w:rPr>
                <w:rFonts w:ascii="仿宋" w:eastAsia="仿宋" w:hAnsi="仿宋" w:cs="宋体" w:hint="eastAsia"/>
                <w:sz w:val="18"/>
                <w:szCs w:val="18"/>
              </w:rPr>
              <w:t>拟投入人员人数及专业配置合理，视情况得0-2分</w:t>
            </w:r>
          </w:p>
          <w:p w:rsidR="006A336C" w:rsidRPr="00B7661E" w:rsidRDefault="006A336C" w:rsidP="007375DE">
            <w:pPr>
              <w:spacing w:after="0" w:line="360" w:lineRule="auto"/>
              <w:rPr>
                <w:rFonts w:ascii="仿宋" w:eastAsia="仿宋" w:hAnsi="仿宋" w:cs="Times New Roman"/>
                <w:sz w:val="18"/>
                <w:szCs w:val="18"/>
              </w:rPr>
            </w:pPr>
            <w:r w:rsidRPr="00B7661E">
              <w:rPr>
                <w:rFonts w:ascii="仿宋" w:eastAsia="仿宋" w:hAnsi="仿宋" w:cs="宋体" w:hint="eastAsia"/>
                <w:sz w:val="18"/>
                <w:szCs w:val="18"/>
              </w:rPr>
              <w:t>持有国家相关执业资格证书者，每人得0.5分</w:t>
            </w:r>
            <w:r>
              <w:rPr>
                <w:rFonts w:ascii="仿宋" w:eastAsia="仿宋" w:hAnsi="仿宋" w:cs="宋体" w:hint="eastAsia"/>
                <w:sz w:val="18"/>
                <w:szCs w:val="18"/>
              </w:rPr>
              <w:t>，</w:t>
            </w:r>
            <w:r w:rsidRPr="00B7661E">
              <w:rPr>
                <w:rFonts w:ascii="仿宋" w:eastAsia="仿宋" w:hAnsi="仿宋" w:cs="宋体" w:hint="eastAsia"/>
                <w:sz w:val="18"/>
                <w:szCs w:val="18"/>
              </w:rPr>
              <w:t>最多得4分</w:t>
            </w:r>
          </w:p>
          <w:p w:rsidR="006A336C" w:rsidRPr="00B7661E" w:rsidRDefault="006A336C" w:rsidP="007375DE">
            <w:pPr>
              <w:spacing w:after="0" w:line="360" w:lineRule="auto"/>
              <w:rPr>
                <w:rFonts w:ascii="仿宋" w:eastAsia="仿宋" w:hAnsi="仿宋" w:cs="Times New Roman"/>
                <w:sz w:val="18"/>
                <w:szCs w:val="18"/>
              </w:rPr>
            </w:pPr>
            <w:r w:rsidRPr="00B7661E">
              <w:rPr>
                <w:rFonts w:ascii="仿宋" w:eastAsia="仿宋" w:hAnsi="仿宋" w:cs="宋体" w:hint="eastAsia"/>
                <w:sz w:val="18"/>
                <w:szCs w:val="18"/>
              </w:rPr>
              <w:t>有高级职称者每人得</w:t>
            </w:r>
            <w:r w:rsidRPr="00B7661E">
              <w:rPr>
                <w:rFonts w:ascii="仿宋" w:eastAsia="仿宋" w:hAnsi="仿宋" w:cs="宋体"/>
                <w:sz w:val="18"/>
                <w:szCs w:val="18"/>
              </w:rPr>
              <w:t>1</w:t>
            </w:r>
            <w:r w:rsidRPr="00B7661E">
              <w:rPr>
                <w:rFonts w:ascii="仿宋" w:eastAsia="仿宋" w:hAnsi="仿宋" w:cs="宋体" w:hint="eastAsia"/>
                <w:sz w:val="18"/>
                <w:szCs w:val="18"/>
              </w:rPr>
              <w:t>分</w:t>
            </w:r>
            <w:r>
              <w:rPr>
                <w:rFonts w:ascii="仿宋" w:eastAsia="仿宋" w:hAnsi="仿宋" w:cs="宋体" w:hint="eastAsia"/>
                <w:sz w:val="18"/>
                <w:szCs w:val="18"/>
              </w:rPr>
              <w:t>，</w:t>
            </w:r>
            <w:r w:rsidRPr="00B7661E">
              <w:rPr>
                <w:rFonts w:ascii="仿宋" w:eastAsia="仿宋" w:hAnsi="仿宋" w:cs="宋体" w:hint="eastAsia"/>
                <w:sz w:val="18"/>
                <w:szCs w:val="18"/>
              </w:rPr>
              <w:t>最多得</w:t>
            </w:r>
            <w:r w:rsidRPr="00B7661E">
              <w:rPr>
                <w:rFonts w:ascii="仿宋" w:eastAsia="仿宋" w:hAnsi="仿宋" w:cs="宋体"/>
                <w:sz w:val="18"/>
                <w:szCs w:val="18"/>
              </w:rPr>
              <w:t>2</w:t>
            </w:r>
            <w:r w:rsidRPr="00B7661E">
              <w:rPr>
                <w:rFonts w:ascii="仿宋" w:eastAsia="仿宋" w:hAnsi="仿宋" w:cs="宋体" w:hint="eastAsia"/>
                <w:sz w:val="18"/>
                <w:szCs w:val="18"/>
              </w:rPr>
              <w:t>分</w:t>
            </w:r>
          </w:p>
          <w:p w:rsidR="006A336C" w:rsidRPr="00B7661E" w:rsidRDefault="006A336C" w:rsidP="007375DE">
            <w:pPr>
              <w:spacing w:after="0" w:line="360" w:lineRule="auto"/>
              <w:rPr>
                <w:rFonts w:ascii="仿宋" w:eastAsia="仿宋" w:hAnsi="仿宋" w:cs="Times New Roman"/>
                <w:sz w:val="18"/>
                <w:szCs w:val="18"/>
              </w:rPr>
            </w:pPr>
            <w:r w:rsidRPr="00B7661E">
              <w:rPr>
                <w:rFonts w:ascii="仿宋" w:eastAsia="仿宋" w:hAnsi="仿宋" w:cs="宋体" w:hint="eastAsia"/>
                <w:sz w:val="18"/>
                <w:szCs w:val="18"/>
              </w:rPr>
              <w:t>中级职称证书者每人得</w:t>
            </w:r>
            <w:r w:rsidRPr="00B7661E">
              <w:rPr>
                <w:rFonts w:ascii="仿宋" w:eastAsia="仿宋" w:hAnsi="仿宋" w:cs="宋体"/>
                <w:sz w:val="18"/>
                <w:szCs w:val="18"/>
              </w:rPr>
              <w:t>0.5</w:t>
            </w:r>
            <w:r w:rsidRPr="00B7661E">
              <w:rPr>
                <w:rFonts w:ascii="仿宋" w:eastAsia="仿宋" w:hAnsi="仿宋" w:cs="宋体" w:hint="eastAsia"/>
                <w:sz w:val="18"/>
                <w:szCs w:val="18"/>
              </w:rPr>
              <w:t>分</w:t>
            </w:r>
            <w:r>
              <w:rPr>
                <w:rFonts w:ascii="仿宋" w:eastAsia="仿宋" w:hAnsi="仿宋" w:cs="宋体" w:hint="eastAsia"/>
                <w:sz w:val="18"/>
                <w:szCs w:val="18"/>
              </w:rPr>
              <w:t>，</w:t>
            </w:r>
            <w:r w:rsidRPr="00B7661E">
              <w:rPr>
                <w:rFonts w:ascii="仿宋" w:eastAsia="仿宋" w:hAnsi="仿宋" w:cs="宋体" w:hint="eastAsia"/>
                <w:sz w:val="18"/>
                <w:szCs w:val="18"/>
              </w:rPr>
              <w:t>最多得</w:t>
            </w:r>
            <w:r w:rsidRPr="00B7661E">
              <w:rPr>
                <w:rFonts w:ascii="仿宋" w:eastAsia="仿宋" w:hAnsi="仿宋" w:cs="宋体"/>
                <w:sz w:val="18"/>
                <w:szCs w:val="18"/>
              </w:rPr>
              <w:t>2</w:t>
            </w:r>
            <w:r w:rsidRPr="00B7661E">
              <w:rPr>
                <w:rFonts w:ascii="仿宋" w:eastAsia="仿宋" w:hAnsi="仿宋" w:cs="宋体" w:hint="eastAsia"/>
                <w:sz w:val="18"/>
                <w:szCs w:val="18"/>
              </w:rPr>
              <w:t>分</w:t>
            </w:r>
          </w:p>
          <w:p w:rsidR="006A336C" w:rsidRPr="00083238" w:rsidRDefault="006A336C" w:rsidP="007375DE">
            <w:pPr>
              <w:spacing w:after="0" w:line="360" w:lineRule="auto"/>
              <w:rPr>
                <w:rFonts w:ascii="仿宋" w:eastAsia="仿宋" w:hAnsi="仿宋" w:cs="Times New Roman"/>
                <w:sz w:val="18"/>
                <w:szCs w:val="18"/>
              </w:rPr>
            </w:pPr>
            <w:r w:rsidRPr="00B7661E">
              <w:rPr>
                <w:rFonts w:ascii="仿宋" w:eastAsia="仿宋" w:hAnsi="仿宋" w:cs="宋体" w:hint="eastAsia"/>
                <w:sz w:val="18"/>
                <w:szCs w:val="18"/>
              </w:rPr>
              <w:t>（以上人员同时持有者不重复计分）</w:t>
            </w:r>
          </w:p>
        </w:tc>
      </w:tr>
      <w:tr w:rsidR="006A336C" w:rsidRPr="00B7661E" w:rsidTr="007375DE">
        <w:trPr>
          <w:trHeight w:val="1183"/>
          <w:jc w:val="center"/>
        </w:trPr>
        <w:tc>
          <w:tcPr>
            <w:tcW w:w="675" w:type="dxa"/>
            <w:vMerge/>
            <w:tcBorders>
              <w:left w:val="single" w:sz="4" w:space="0" w:color="auto"/>
              <w:right w:val="single" w:sz="4" w:space="0" w:color="auto"/>
            </w:tcBorders>
            <w:vAlign w:val="center"/>
          </w:tcPr>
          <w:p w:rsidR="006A336C" w:rsidRPr="00E1197B" w:rsidRDefault="006A336C" w:rsidP="007375DE">
            <w:pPr>
              <w:spacing w:line="320" w:lineRule="exact"/>
              <w:jc w:val="center"/>
              <w:rPr>
                <w:rFonts w:ascii="仿宋" w:eastAsia="仿宋" w:hAnsi="仿宋" w:cs="Times New Roman"/>
                <w:sz w:val="18"/>
                <w:szCs w:val="18"/>
              </w:rPr>
            </w:pPr>
          </w:p>
        </w:tc>
        <w:tc>
          <w:tcPr>
            <w:tcW w:w="1439" w:type="dxa"/>
            <w:tcBorders>
              <w:top w:val="single" w:sz="4" w:space="0" w:color="auto"/>
              <w:left w:val="single" w:sz="4" w:space="0" w:color="auto"/>
              <w:right w:val="single" w:sz="4" w:space="0" w:color="auto"/>
            </w:tcBorders>
            <w:vAlign w:val="center"/>
          </w:tcPr>
          <w:p w:rsidR="006A336C" w:rsidRDefault="006A336C" w:rsidP="007375DE">
            <w:pPr>
              <w:spacing w:line="320" w:lineRule="exact"/>
              <w:rPr>
                <w:rFonts w:ascii="仿宋" w:eastAsia="仿宋" w:hAnsi="仿宋" w:cs="Times New Roman"/>
                <w:sz w:val="18"/>
                <w:szCs w:val="18"/>
              </w:rPr>
            </w:pPr>
            <w:r>
              <w:rPr>
                <w:rFonts w:ascii="仿宋" w:eastAsia="仿宋" w:hAnsi="仿宋" w:cs="Times New Roman" w:hint="eastAsia"/>
                <w:sz w:val="18"/>
                <w:szCs w:val="18"/>
              </w:rPr>
              <w:t>企业综合实力</w:t>
            </w:r>
          </w:p>
        </w:tc>
        <w:tc>
          <w:tcPr>
            <w:tcW w:w="851" w:type="dxa"/>
            <w:tcBorders>
              <w:top w:val="single" w:sz="4" w:space="0" w:color="auto"/>
              <w:left w:val="single" w:sz="4" w:space="0" w:color="auto"/>
              <w:right w:val="single" w:sz="4" w:space="0" w:color="auto"/>
            </w:tcBorders>
            <w:vAlign w:val="center"/>
          </w:tcPr>
          <w:p w:rsidR="006A336C" w:rsidRDefault="006A336C" w:rsidP="007375DE">
            <w:pPr>
              <w:spacing w:line="320" w:lineRule="exact"/>
              <w:jc w:val="center"/>
              <w:rPr>
                <w:rFonts w:ascii="仿宋" w:eastAsia="仿宋" w:hAnsi="仿宋" w:cs="Times New Roman"/>
                <w:sz w:val="18"/>
                <w:szCs w:val="18"/>
              </w:rPr>
            </w:pPr>
            <w:r>
              <w:rPr>
                <w:rFonts w:ascii="仿宋" w:eastAsia="仿宋" w:hAnsi="仿宋" w:cs="Times New Roman" w:hint="eastAsia"/>
                <w:sz w:val="18"/>
                <w:szCs w:val="18"/>
              </w:rPr>
              <w:t>5分</w:t>
            </w:r>
          </w:p>
        </w:tc>
        <w:tc>
          <w:tcPr>
            <w:tcW w:w="6680" w:type="dxa"/>
            <w:tcBorders>
              <w:top w:val="single" w:sz="4" w:space="0" w:color="auto"/>
              <w:left w:val="single" w:sz="4" w:space="0" w:color="auto"/>
              <w:right w:val="single" w:sz="4" w:space="0" w:color="auto"/>
            </w:tcBorders>
          </w:tcPr>
          <w:p w:rsidR="006A336C" w:rsidRPr="00B7661E" w:rsidRDefault="006A336C" w:rsidP="007375DE">
            <w:pPr>
              <w:spacing w:after="0" w:line="360" w:lineRule="auto"/>
              <w:jc w:val="both"/>
              <w:rPr>
                <w:rFonts w:ascii="仿宋" w:eastAsia="仿宋" w:hAnsi="仿宋" w:cs="宋体"/>
                <w:sz w:val="18"/>
                <w:szCs w:val="18"/>
              </w:rPr>
            </w:pPr>
            <w:r w:rsidRPr="00B7661E">
              <w:rPr>
                <w:rFonts w:ascii="仿宋" w:eastAsia="仿宋" w:hAnsi="仿宋" w:cs="宋体" w:hint="eastAsia"/>
                <w:sz w:val="18"/>
                <w:szCs w:val="18"/>
              </w:rPr>
              <w:t>企业综合实力强，具有索道专业的相关资质，且有较强的</w:t>
            </w:r>
            <w:r w:rsidRPr="00B7661E">
              <w:rPr>
                <w:rFonts w:ascii="仿宋" w:eastAsia="仿宋" w:hAnsi="仿宋" w:cs="Times New Roman" w:hint="eastAsia"/>
                <w:sz w:val="18"/>
                <w:szCs w:val="18"/>
              </w:rPr>
              <w:t>索道技术指导服务</w:t>
            </w:r>
            <w:r w:rsidRPr="00B7661E">
              <w:rPr>
                <w:rFonts w:ascii="仿宋" w:eastAsia="仿宋" w:hAnsi="仿宋" w:cs="宋体" w:hint="eastAsia"/>
                <w:sz w:val="18"/>
                <w:szCs w:val="18"/>
              </w:rPr>
              <w:t>能力的，优秀得5分，良好得3分，一般得1分。（</w:t>
            </w:r>
            <w:r w:rsidRPr="00B7661E">
              <w:rPr>
                <w:rFonts w:ascii="仿宋" w:eastAsia="仿宋" w:hAnsi="仿宋" w:cs="Times New Roman" w:hint="eastAsia"/>
                <w:sz w:val="18"/>
                <w:szCs w:val="18"/>
              </w:rPr>
              <w:t>索道技术指导服务</w:t>
            </w:r>
            <w:r w:rsidRPr="00B7661E">
              <w:rPr>
                <w:rFonts w:ascii="仿宋" w:eastAsia="仿宋" w:hAnsi="仿宋" w:cs="宋体"/>
                <w:sz w:val="18"/>
                <w:szCs w:val="18"/>
              </w:rPr>
              <w:t>通过</w:t>
            </w:r>
            <w:r w:rsidRPr="00B7661E">
              <w:rPr>
                <w:rFonts w:ascii="仿宋" w:eastAsia="仿宋" w:hAnsi="仿宋" w:cs="宋体" w:hint="eastAsia"/>
                <w:sz w:val="18"/>
                <w:szCs w:val="18"/>
              </w:rPr>
              <w:t>业绩证明材料体现）</w:t>
            </w:r>
          </w:p>
        </w:tc>
      </w:tr>
      <w:tr w:rsidR="006A336C" w:rsidRPr="0008776F" w:rsidTr="007375DE">
        <w:trPr>
          <w:trHeight w:val="687"/>
          <w:jc w:val="center"/>
        </w:trPr>
        <w:tc>
          <w:tcPr>
            <w:tcW w:w="675" w:type="dxa"/>
            <w:vMerge w:val="restart"/>
            <w:tcBorders>
              <w:left w:val="single" w:sz="4" w:space="0" w:color="auto"/>
              <w:right w:val="single" w:sz="4" w:space="0" w:color="auto"/>
            </w:tcBorders>
            <w:vAlign w:val="center"/>
          </w:tcPr>
          <w:p w:rsidR="006A336C" w:rsidRPr="00E1197B" w:rsidRDefault="006A336C" w:rsidP="007375DE">
            <w:pPr>
              <w:spacing w:line="320" w:lineRule="exact"/>
              <w:jc w:val="center"/>
              <w:rPr>
                <w:rFonts w:ascii="仿宋" w:eastAsia="仿宋" w:hAnsi="仿宋" w:cs="Times New Roman"/>
                <w:sz w:val="18"/>
                <w:szCs w:val="18"/>
              </w:rPr>
            </w:pPr>
            <w:r w:rsidRPr="00E1197B">
              <w:rPr>
                <w:rFonts w:ascii="仿宋" w:eastAsia="仿宋" w:hAnsi="仿宋" w:cs="Times New Roman" w:hint="eastAsia"/>
                <w:sz w:val="18"/>
                <w:szCs w:val="18"/>
              </w:rPr>
              <w:t xml:space="preserve"> </w:t>
            </w:r>
            <w:r>
              <w:rPr>
                <w:rFonts w:ascii="仿宋" w:eastAsia="仿宋" w:hAnsi="仿宋" w:cs="Times New Roman" w:hint="eastAsia"/>
                <w:sz w:val="18"/>
                <w:szCs w:val="18"/>
              </w:rPr>
              <w:t>3.1.5</w:t>
            </w:r>
          </w:p>
          <w:p w:rsidR="006A336C" w:rsidRPr="00E1197B" w:rsidRDefault="006A336C" w:rsidP="007375DE">
            <w:pPr>
              <w:spacing w:line="320" w:lineRule="exact"/>
              <w:jc w:val="center"/>
              <w:rPr>
                <w:rFonts w:ascii="仿宋" w:eastAsia="仿宋" w:hAnsi="仿宋" w:cs="Times New Roman"/>
                <w:sz w:val="18"/>
                <w:szCs w:val="18"/>
              </w:rPr>
            </w:pPr>
            <w:r w:rsidRPr="00E1197B">
              <w:rPr>
                <w:rFonts w:ascii="仿宋" w:eastAsia="仿宋" w:hAnsi="仿宋" w:cs="Times New Roman" w:hint="eastAsia"/>
                <w:sz w:val="18"/>
                <w:szCs w:val="18"/>
              </w:rPr>
              <w:t>技术</w:t>
            </w:r>
            <w:r>
              <w:rPr>
                <w:rFonts w:ascii="仿宋" w:eastAsia="仿宋" w:hAnsi="仿宋" w:cs="Times New Roman" w:hint="eastAsia"/>
                <w:sz w:val="18"/>
                <w:szCs w:val="18"/>
              </w:rPr>
              <w:t>标分值</w:t>
            </w:r>
          </w:p>
          <w:p w:rsidR="006A336C" w:rsidRPr="00E1197B" w:rsidRDefault="006A336C" w:rsidP="007375DE">
            <w:pPr>
              <w:spacing w:line="320" w:lineRule="exact"/>
              <w:jc w:val="center"/>
              <w:rPr>
                <w:rFonts w:ascii="仿宋" w:eastAsia="仿宋" w:hAnsi="仿宋" w:cs="Times New Roman"/>
                <w:sz w:val="18"/>
                <w:szCs w:val="18"/>
              </w:rPr>
            </w:pPr>
            <w:r>
              <w:rPr>
                <w:rFonts w:ascii="仿宋" w:eastAsia="仿宋" w:hAnsi="仿宋" w:cs="Times New Roman" w:hint="eastAsia"/>
                <w:sz w:val="18"/>
                <w:szCs w:val="18"/>
              </w:rPr>
              <w:t>5</w:t>
            </w:r>
            <w:r w:rsidRPr="00E1197B">
              <w:rPr>
                <w:rFonts w:ascii="仿宋" w:eastAsia="仿宋" w:hAnsi="仿宋" w:cs="Times New Roman"/>
                <w:sz w:val="18"/>
                <w:szCs w:val="18"/>
              </w:rPr>
              <w:t>0</w:t>
            </w:r>
            <w:r w:rsidRPr="00E1197B">
              <w:rPr>
                <w:rFonts w:ascii="仿宋" w:eastAsia="仿宋" w:hAnsi="仿宋" w:cs="Times New Roman" w:hint="eastAsia"/>
                <w:sz w:val="18"/>
                <w:szCs w:val="18"/>
              </w:rPr>
              <w:t>分</w:t>
            </w:r>
          </w:p>
        </w:tc>
        <w:tc>
          <w:tcPr>
            <w:tcW w:w="1439" w:type="dxa"/>
            <w:tcBorders>
              <w:top w:val="single" w:sz="4" w:space="0" w:color="auto"/>
              <w:left w:val="single" w:sz="4" w:space="0" w:color="auto"/>
              <w:right w:val="single" w:sz="4" w:space="0" w:color="auto"/>
            </w:tcBorders>
            <w:vAlign w:val="center"/>
          </w:tcPr>
          <w:p w:rsidR="006A336C" w:rsidRPr="00E1197B" w:rsidRDefault="006A336C" w:rsidP="007375DE">
            <w:pPr>
              <w:spacing w:line="320" w:lineRule="exact"/>
              <w:jc w:val="center"/>
              <w:rPr>
                <w:rFonts w:ascii="仿宋" w:eastAsia="仿宋" w:hAnsi="仿宋" w:cs="Times New Roman"/>
                <w:sz w:val="18"/>
                <w:szCs w:val="18"/>
              </w:rPr>
            </w:pPr>
            <w:r>
              <w:rPr>
                <w:rFonts w:ascii="仿宋" w:eastAsia="仿宋" w:hAnsi="仿宋" w:cs="Times New Roman" w:hint="eastAsia"/>
                <w:sz w:val="18"/>
                <w:szCs w:val="18"/>
              </w:rPr>
              <w:t>总体安排或总纲</w:t>
            </w:r>
          </w:p>
        </w:tc>
        <w:tc>
          <w:tcPr>
            <w:tcW w:w="851" w:type="dxa"/>
            <w:tcBorders>
              <w:top w:val="single" w:sz="4" w:space="0" w:color="auto"/>
              <w:left w:val="single" w:sz="4" w:space="0" w:color="auto"/>
              <w:right w:val="single" w:sz="4" w:space="0" w:color="auto"/>
            </w:tcBorders>
            <w:vAlign w:val="center"/>
          </w:tcPr>
          <w:p w:rsidR="006A336C" w:rsidRPr="00E1197B" w:rsidRDefault="006A336C" w:rsidP="007375DE">
            <w:pPr>
              <w:spacing w:line="320" w:lineRule="exact"/>
              <w:jc w:val="center"/>
              <w:rPr>
                <w:rFonts w:ascii="仿宋" w:eastAsia="仿宋" w:hAnsi="仿宋" w:cs="Times New Roman"/>
                <w:sz w:val="18"/>
                <w:szCs w:val="18"/>
              </w:rPr>
            </w:pPr>
            <w:r>
              <w:rPr>
                <w:rFonts w:ascii="仿宋" w:eastAsia="仿宋" w:hAnsi="仿宋" w:cs="Times New Roman" w:hint="eastAsia"/>
                <w:sz w:val="18"/>
                <w:szCs w:val="18"/>
              </w:rPr>
              <w:t>10</w:t>
            </w:r>
            <w:r w:rsidRPr="00E1197B">
              <w:rPr>
                <w:rFonts w:ascii="仿宋" w:eastAsia="仿宋" w:hAnsi="仿宋" w:cs="Times New Roman" w:hint="eastAsia"/>
                <w:sz w:val="18"/>
                <w:szCs w:val="18"/>
              </w:rPr>
              <w:t>分</w:t>
            </w:r>
          </w:p>
        </w:tc>
        <w:tc>
          <w:tcPr>
            <w:tcW w:w="6680" w:type="dxa"/>
            <w:tcBorders>
              <w:top w:val="single" w:sz="4" w:space="0" w:color="auto"/>
              <w:left w:val="single" w:sz="4" w:space="0" w:color="auto"/>
              <w:right w:val="single" w:sz="4" w:space="0" w:color="auto"/>
            </w:tcBorders>
          </w:tcPr>
          <w:p w:rsidR="006A336C" w:rsidRPr="0008776F" w:rsidRDefault="006A336C" w:rsidP="007375DE">
            <w:pPr>
              <w:spacing w:after="0" w:line="360" w:lineRule="auto"/>
              <w:jc w:val="both"/>
              <w:rPr>
                <w:rFonts w:ascii="仿宋" w:eastAsia="仿宋" w:hAnsi="仿宋" w:cs="Times New Roman"/>
                <w:sz w:val="18"/>
                <w:szCs w:val="18"/>
              </w:rPr>
            </w:pPr>
            <w:r w:rsidRPr="0008776F">
              <w:rPr>
                <w:rFonts w:ascii="仿宋" w:eastAsia="仿宋" w:hAnsi="仿宋" w:hint="eastAsia"/>
                <w:sz w:val="18"/>
                <w:szCs w:val="18"/>
              </w:rPr>
              <w:t>按针对性、</w:t>
            </w:r>
            <w:r>
              <w:rPr>
                <w:rFonts w:ascii="仿宋" w:eastAsia="仿宋" w:hAnsi="仿宋" w:hint="eastAsia"/>
                <w:sz w:val="18"/>
                <w:szCs w:val="18"/>
              </w:rPr>
              <w:t>科学</w:t>
            </w:r>
            <w:r w:rsidRPr="0008776F">
              <w:rPr>
                <w:rFonts w:ascii="仿宋" w:eastAsia="仿宋" w:hAnsi="仿宋" w:hint="eastAsia"/>
                <w:sz w:val="18"/>
                <w:szCs w:val="18"/>
              </w:rPr>
              <w:t>合理性、完整性酌情</w:t>
            </w:r>
            <w:r>
              <w:rPr>
                <w:rFonts w:ascii="仿宋" w:eastAsia="仿宋" w:hAnsi="仿宋" w:hint="eastAsia"/>
                <w:sz w:val="18"/>
                <w:szCs w:val="18"/>
              </w:rPr>
              <w:t>打分，</w:t>
            </w:r>
            <w:r w:rsidRPr="0008776F">
              <w:rPr>
                <w:rFonts w:ascii="仿宋" w:eastAsia="仿宋" w:hAnsi="仿宋" w:hint="eastAsia"/>
                <w:sz w:val="18"/>
                <w:szCs w:val="18"/>
              </w:rPr>
              <w:t>0-</w:t>
            </w:r>
            <w:r>
              <w:rPr>
                <w:rFonts w:ascii="仿宋" w:eastAsia="仿宋" w:hAnsi="仿宋" w:hint="eastAsia"/>
                <w:sz w:val="18"/>
                <w:szCs w:val="18"/>
              </w:rPr>
              <w:t>10</w:t>
            </w:r>
            <w:r w:rsidRPr="0008776F">
              <w:rPr>
                <w:rFonts w:ascii="仿宋" w:eastAsia="仿宋" w:hAnsi="仿宋" w:hint="eastAsia"/>
                <w:sz w:val="18"/>
                <w:szCs w:val="18"/>
              </w:rPr>
              <w:t>分</w:t>
            </w:r>
          </w:p>
        </w:tc>
      </w:tr>
      <w:tr w:rsidR="006A336C" w:rsidRPr="0008776F" w:rsidTr="007375DE">
        <w:trPr>
          <w:trHeight w:val="570"/>
          <w:jc w:val="center"/>
        </w:trPr>
        <w:tc>
          <w:tcPr>
            <w:tcW w:w="675" w:type="dxa"/>
            <w:vMerge/>
            <w:tcBorders>
              <w:left w:val="single" w:sz="4" w:space="0" w:color="auto"/>
              <w:right w:val="single" w:sz="4" w:space="0" w:color="auto"/>
            </w:tcBorders>
            <w:vAlign w:val="center"/>
          </w:tcPr>
          <w:p w:rsidR="006A336C" w:rsidRPr="00E1197B" w:rsidRDefault="006A336C" w:rsidP="007375DE">
            <w:pPr>
              <w:spacing w:line="320" w:lineRule="exact"/>
              <w:jc w:val="center"/>
              <w:rPr>
                <w:rFonts w:ascii="仿宋" w:eastAsia="仿宋" w:hAnsi="仿宋" w:cs="Times New Roman"/>
                <w:sz w:val="18"/>
                <w:szCs w:val="18"/>
              </w:rPr>
            </w:pPr>
          </w:p>
        </w:tc>
        <w:tc>
          <w:tcPr>
            <w:tcW w:w="1439" w:type="dxa"/>
            <w:tcBorders>
              <w:top w:val="single" w:sz="4" w:space="0" w:color="auto"/>
              <w:left w:val="single" w:sz="4" w:space="0" w:color="auto"/>
              <w:right w:val="single" w:sz="4" w:space="0" w:color="auto"/>
            </w:tcBorders>
            <w:vAlign w:val="center"/>
          </w:tcPr>
          <w:p w:rsidR="006A336C" w:rsidRPr="00E1197B" w:rsidRDefault="006A336C" w:rsidP="007375DE">
            <w:pPr>
              <w:spacing w:line="320" w:lineRule="exact"/>
              <w:jc w:val="center"/>
              <w:rPr>
                <w:rFonts w:ascii="仿宋" w:eastAsia="仿宋" w:hAnsi="仿宋" w:cs="Times New Roman"/>
                <w:sz w:val="18"/>
                <w:szCs w:val="18"/>
              </w:rPr>
            </w:pPr>
            <w:r>
              <w:rPr>
                <w:rFonts w:ascii="仿宋" w:eastAsia="仿宋" w:hAnsi="仿宋" w:cs="Times New Roman" w:hint="eastAsia"/>
                <w:sz w:val="18"/>
                <w:szCs w:val="18"/>
              </w:rPr>
              <w:t>人员安排</w:t>
            </w:r>
          </w:p>
        </w:tc>
        <w:tc>
          <w:tcPr>
            <w:tcW w:w="851" w:type="dxa"/>
            <w:tcBorders>
              <w:top w:val="single" w:sz="4" w:space="0" w:color="auto"/>
              <w:left w:val="single" w:sz="4" w:space="0" w:color="auto"/>
              <w:right w:val="single" w:sz="4" w:space="0" w:color="auto"/>
            </w:tcBorders>
            <w:vAlign w:val="center"/>
          </w:tcPr>
          <w:p w:rsidR="006A336C" w:rsidRPr="00E1197B" w:rsidRDefault="006A336C" w:rsidP="007375DE">
            <w:pPr>
              <w:spacing w:line="320" w:lineRule="exact"/>
              <w:jc w:val="center"/>
              <w:rPr>
                <w:rFonts w:ascii="仿宋" w:eastAsia="仿宋" w:hAnsi="仿宋" w:cs="Times New Roman"/>
                <w:sz w:val="18"/>
                <w:szCs w:val="18"/>
              </w:rPr>
            </w:pPr>
            <w:r>
              <w:rPr>
                <w:rFonts w:ascii="仿宋" w:eastAsia="仿宋" w:hAnsi="仿宋" w:cs="Times New Roman" w:hint="eastAsia"/>
                <w:sz w:val="18"/>
                <w:szCs w:val="18"/>
              </w:rPr>
              <w:t>10</w:t>
            </w:r>
            <w:r w:rsidRPr="00E1197B">
              <w:rPr>
                <w:rFonts w:ascii="仿宋" w:eastAsia="仿宋" w:hAnsi="仿宋" w:cs="Times New Roman" w:hint="eastAsia"/>
                <w:sz w:val="18"/>
                <w:szCs w:val="18"/>
              </w:rPr>
              <w:t>分</w:t>
            </w:r>
          </w:p>
        </w:tc>
        <w:tc>
          <w:tcPr>
            <w:tcW w:w="6680" w:type="dxa"/>
            <w:tcBorders>
              <w:top w:val="single" w:sz="4" w:space="0" w:color="auto"/>
              <w:left w:val="single" w:sz="4" w:space="0" w:color="auto"/>
              <w:right w:val="single" w:sz="4" w:space="0" w:color="auto"/>
            </w:tcBorders>
          </w:tcPr>
          <w:p w:rsidR="006A336C" w:rsidRPr="0008776F" w:rsidRDefault="006A336C" w:rsidP="007375DE">
            <w:pPr>
              <w:spacing w:after="0" w:line="360" w:lineRule="auto"/>
              <w:jc w:val="both"/>
              <w:rPr>
                <w:rFonts w:ascii="仿宋" w:eastAsia="仿宋" w:hAnsi="仿宋" w:cs="Times New Roman"/>
                <w:sz w:val="18"/>
                <w:szCs w:val="18"/>
              </w:rPr>
            </w:pPr>
            <w:r w:rsidRPr="0008776F">
              <w:rPr>
                <w:rFonts w:ascii="仿宋" w:eastAsia="仿宋" w:hAnsi="仿宋" w:hint="eastAsia"/>
                <w:sz w:val="18"/>
                <w:szCs w:val="18"/>
              </w:rPr>
              <w:t>按</w:t>
            </w:r>
            <w:r>
              <w:rPr>
                <w:rFonts w:ascii="仿宋" w:eastAsia="仿宋" w:hAnsi="仿宋" w:hint="eastAsia"/>
                <w:sz w:val="18"/>
                <w:szCs w:val="18"/>
              </w:rPr>
              <w:t>人员安排科学合理程度</w:t>
            </w:r>
            <w:r w:rsidRPr="0008776F">
              <w:rPr>
                <w:rFonts w:ascii="仿宋" w:eastAsia="仿宋" w:hAnsi="仿宋" w:hint="eastAsia"/>
                <w:sz w:val="18"/>
                <w:szCs w:val="18"/>
              </w:rPr>
              <w:t>酌情</w:t>
            </w:r>
            <w:r>
              <w:rPr>
                <w:rFonts w:ascii="仿宋" w:eastAsia="仿宋" w:hAnsi="仿宋" w:hint="eastAsia"/>
                <w:sz w:val="18"/>
                <w:szCs w:val="18"/>
              </w:rPr>
              <w:t>打分，</w:t>
            </w:r>
            <w:r w:rsidRPr="0008776F">
              <w:rPr>
                <w:rFonts w:ascii="仿宋" w:eastAsia="仿宋" w:hAnsi="仿宋" w:hint="eastAsia"/>
                <w:sz w:val="18"/>
                <w:szCs w:val="18"/>
              </w:rPr>
              <w:t>0-</w:t>
            </w:r>
            <w:r>
              <w:rPr>
                <w:rFonts w:ascii="仿宋" w:eastAsia="仿宋" w:hAnsi="仿宋" w:hint="eastAsia"/>
                <w:sz w:val="18"/>
                <w:szCs w:val="18"/>
              </w:rPr>
              <w:t>10</w:t>
            </w:r>
            <w:r w:rsidRPr="0008776F">
              <w:rPr>
                <w:rFonts w:ascii="仿宋" w:eastAsia="仿宋" w:hAnsi="仿宋" w:hint="eastAsia"/>
                <w:sz w:val="18"/>
                <w:szCs w:val="18"/>
              </w:rPr>
              <w:t>分</w:t>
            </w:r>
          </w:p>
        </w:tc>
      </w:tr>
      <w:tr w:rsidR="006A336C" w:rsidRPr="0008776F" w:rsidTr="007375DE">
        <w:trPr>
          <w:trHeight w:val="566"/>
          <w:jc w:val="center"/>
        </w:trPr>
        <w:tc>
          <w:tcPr>
            <w:tcW w:w="675" w:type="dxa"/>
            <w:vMerge/>
            <w:tcBorders>
              <w:left w:val="single" w:sz="4" w:space="0" w:color="auto"/>
              <w:right w:val="single" w:sz="4" w:space="0" w:color="auto"/>
            </w:tcBorders>
            <w:vAlign w:val="center"/>
          </w:tcPr>
          <w:p w:rsidR="006A336C" w:rsidRPr="00E1197B" w:rsidRDefault="006A336C" w:rsidP="007375DE">
            <w:pPr>
              <w:spacing w:line="320" w:lineRule="exact"/>
              <w:jc w:val="center"/>
              <w:rPr>
                <w:rFonts w:ascii="仿宋" w:eastAsia="仿宋" w:hAnsi="仿宋" w:cs="Times New Roman"/>
                <w:sz w:val="18"/>
                <w:szCs w:val="18"/>
              </w:rPr>
            </w:pPr>
          </w:p>
        </w:tc>
        <w:tc>
          <w:tcPr>
            <w:tcW w:w="1439" w:type="dxa"/>
            <w:tcBorders>
              <w:top w:val="single" w:sz="4" w:space="0" w:color="auto"/>
              <w:left w:val="single" w:sz="4" w:space="0" w:color="auto"/>
              <w:right w:val="single" w:sz="4" w:space="0" w:color="auto"/>
            </w:tcBorders>
            <w:vAlign w:val="center"/>
          </w:tcPr>
          <w:p w:rsidR="006A336C" w:rsidRPr="00E1197B" w:rsidRDefault="006A336C" w:rsidP="007375DE">
            <w:pPr>
              <w:jc w:val="center"/>
              <w:rPr>
                <w:rFonts w:ascii="仿宋" w:eastAsia="仿宋" w:hAnsi="仿宋" w:cs="Times New Roman"/>
                <w:sz w:val="18"/>
                <w:szCs w:val="18"/>
              </w:rPr>
            </w:pPr>
            <w:r>
              <w:rPr>
                <w:rFonts w:ascii="仿宋" w:eastAsia="仿宋" w:hAnsi="仿宋" w:cs="Times New Roman" w:hint="eastAsia"/>
                <w:sz w:val="18"/>
                <w:szCs w:val="18"/>
              </w:rPr>
              <w:t>内部管理</w:t>
            </w:r>
          </w:p>
        </w:tc>
        <w:tc>
          <w:tcPr>
            <w:tcW w:w="851" w:type="dxa"/>
            <w:tcBorders>
              <w:top w:val="single" w:sz="4" w:space="0" w:color="auto"/>
              <w:left w:val="single" w:sz="4" w:space="0" w:color="auto"/>
              <w:right w:val="single" w:sz="4" w:space="0" w:color="auto"/>
            </w:tcBorders>
            <w:vAlign w:val="center"/>
          </w:tcPr>
          <w:p w:rsidR="006A336C" w:rsidRPr="00E1197B" w:rsidRDefault="006A336C" w:rsidP="007375DE">
            <w:pPr>
              <w:spacing w:line="320" w:lineRule="exact"/>
              <w:jc w:val="center"/>
              <w:rPr>
                <w:rFonts w:ascii="仿宋" w:eastAsia="仿宋" w:hAnsi="仿宋" w:cs="Times New Roman"/>
                <w:sz w:val="18"/>
                <w:szCs w:val="18"/>
              </w:rPr>
            </w:pPr>
            <w:r>
              <w:rPr>
                <w:rFonts w:ascii="仿宋" w:eastAsia="仿宋" w:hAnsi="仿宋" w:cs="Times New Roman" w:hint="eastAsia"/>
                <w:sz w:val="18"/>
                <w:szCs w:val="18"/>
              </w:rPr>
              <w:t>10</w:t>
            </w:r>
            <w:r w:rsidRPr="00E1197B">
              <w:rPr>
                <w:rFonts w:ascii="仿宋" w:eastAsia="仿宋" w:hAnsi="仿宋" w:cs="Times New Roman" w:hint="eastAsia"/>
                <w:sz w:val="18"/>
                <w:szCs w:val="18"/>
              </w:rPr>
              <w:t>分</w:t>
            </w:r>
          </w:p>
        </w:tc>
        <w:tc>
          <w:tcPr>
            <w:tcW w:w="6680" w:type="dxa"/>
            <w:tcBorders>
              <w:top w:val="single" w:sz="4" w:space="0" w:color="auto"/>
              <w:left w:val="single" w:sz="4" w:space="0" w:color="auto"/>
              <w:right w:val="single" w:sz="4" w:space="0" w:color="auto"/>
            </w:tcBorders>
            <w:vAlign w:val="center"/>
          </w:tcPr>
          <w:p w:rsidR="006A336C" w:rsidRPr="0008776F" w:rsidRDefault="006A336C" w:rsidP="007375DE">
            <w:pPr>
              <w:spacing w:after="0" w:line="360" w:lineRule="auto"/>
              <w:jc w:val="both"/>
              <w:rPr>
                <w:rFonts w:ascii="仿宋" w:eastAsia="仿宋" w:hAnsi="仿宋" w:cs="Times New Roman"/>
                <w:sz w:val="18"/>
                <w:szCs w:val="18"/>
              </w:rPr>
            </w:pPr>
            <w:r w:rsidRPr="0008776F">
              <w:rPr>
                <w:rFonts w:ascii="仿宋" w:eastAsia="仿宋" w:hAnsi="仿宋" w:hint="eastAsia"/>
                <w:sz w:val="18"/>
                <w:szCs w:val="18"/>
              </w:rPr>
              <w:t>按</w:t>
            </w:r>
            <w:r>
              <w:rPr>
                <w:rFonts w:ascii="仿宋" w:eastAsia="仿宋" w:hAnsi="仿宋" w:hint="eastAsia"/>
                <w:sz w:val="18"/>
                <w:szCs w:val="18"/>
              </w:rPr>
              <w:t>内部管理科学合理程度</w:t>
            </w:r>
            <w:r w:rsidRPr="0008776F">
              <w:rPr>
                <w:rFonts w:ascii="仿宋" w:eastAsia="仿宋" w:hAnsi="仿宋" w:hint="eastAsia"/>
                <w:sz w:val="18"/>
                <w:szCs w:val="18"/>
              </w:rPr>
              <w:t>酌情</w:t>
            </w:r>
            <w:r>
              <w:rPr>
                <w:rFonts w:ascii="仿宋" w:eastAsia="仿宋" w:hAnsi="仿宋" w:hint="eastAsia"/>
                <w:sz w:val="18"/>
                <w:szCs w:val="18"/>
              </w:rPr>
              <w:t>打分，</w:t>
            </w:r>
            <w:r w:rsidRPr="0008776F">
              <w:rPr>
                <w:rFonts w:ascii="仿宋" w:eastAsia="仿宋" w:hAnsi="仿宋" w:hint="eastAsia"/>
                <w:sz w:val="18"/>
                <w:szCs w:val="18"/>
              </w:rPr>
              <w:t>0-</w:t>
            </w:r>
            <w:r>
              <w:rPr>
                <w:rFonts w:ascii="仿宋" w:eastAsia="仿宋" w:hAnsi="仿宋" w:hint="eastAsia"/>
                <w:sz w:val="18"/>
                <w:szCs w:val="18"/>
              </w:rPr>
              <w:t>10</w:t>
            </w:r>
            <w:r w:rsidRPr="0008776F">
              <w:rPr>
                <w:rFonts w:ascii="仿宋" w:eastAsia="仿宋" w:hAnsi="仿宋" w:hint="eastAsia"/>
                <w:sz w:val="18"/>
                <w:szCs w:val="18"/>
              </w:rPr>
              <w:t>分</w:t>
            </w:r>
          </w:p>
        </w:tc>
      </w:tr>
      <w:tr w:rsidR="006A336C" w:rsidRPr="0008776F" w:rsidTr="007375DE">
        <w:trPr>
          <w:trHeight w:val="397"/>
          <w:jc w:val="center"/>
        </w:trPr>
        <w:tc>
          <w:tcPr>
            <w:tcW w:w="675" w:type="dxa"/>
            <w:vMerge/>
            <w:tcBorders>
              <w:left w:val="single" w:sz="4" w:space="0" w:color="auto"/>
              <w:right w:val="single" w:sz="4" w:space="0" w:color="auto"/>
            </w:tcBorders>
            <w:vAlign w:val="center"/>
          </w:tcPr>
          <w:p w:rsidR="006A336C" w:rsidRPr="00E1197B" w:rsidRDefault="006A336C" w:rsidP="007375DE">
            <w:pPr>
              <w:spacing w:line="320" w:lineRule="exact"/>
              <w:jc w:val="center"/>
              <w:rPr>
                <w:rFonts w:ascii="仿宋" w:eastAsia="仿宋" w:hAnsi="仿宋" w:cs="Times New Roman"/>
                <w:sz w:val="18"/>
                <w:szCs w:val="18"/>
              </w:rPr>
            </w:pPr>
          </w:p>
        </w:tc>
        <w:tc>
          <w:tcPr>
            <w:tcW w:w="1439" w:type="dxa"/>
            <w:tcBorders>
              <w:left w:val="single" w:sz="4" w:space="0" w:color="auto"/>
              <w:right w:val="single" w:sz="4" w:space="0" w:color="auto"/>
            </w:tcBorders>
            <w:vAlign w:val="center"/>
          </w:tcPr>
          <w:p w:rsidR="006A336C" w:rsidRPr="00E1197B" w:rsidRDefault="006A336C" w:rsidP="007375DE">
            <w:pPr>
              <w:spacing w:line="320" w:lineRule="exact"/>
              <w:jc w:val="center"/>
              <w:rPr>
                <w:rFonts w:ascii="仿宋" w:eastAsia="仿宋" w:hAnsi="仿宋" w:cs="Times New Roman"/>
                <w:sz w:val="18"/>
                <w:szCs w:val="18"/>
              </w:rPr>
            </w:pPr>
            <w:r>
              <w:rPr>
                <w:rFonts w:ascii="仿宋" w:eastAsia="仿宋" w:hAnsi="仿宋" w:cs="Times New Roman" w:hint="eastAsia"/>
                <w:sz w:val="18"/>
                <w:szCs w:val="18"/>
              </w:rPr>
              <w:t>工作流程设计</w:t>
            </w:r>
          </w:p>
        </w:tc>
        <w:tc>
          <w:tcPr>
            <w:tcW w:w="851" w:type="dxa"/>
            <w:tcBorders>
              <w:top w:val="single" w:sz="4" w:space="0" w:color="auto"/>
              <w:left w:val="single" w:sz="4" w:space="0" w:color="auto"/>
              <w:right w:val="single" w:sz="4" w:space="0" w:color="auto"/>
            </w:tcBorders>
            <w:vAlign w:val="center"/>
          </w:tcPr>
          <w:p w:rsidR="006A336C" w:rsidRPr="00E1197B" w:rsidRDefault="006A336C" w:rsidP="007375DE">
            <w:pPr>
              <w:spacing w:line="320" w:lineRule="exact"/>
              <w:jc w:val="center"/>
              <w:rPr>
                <w:rFonts w:ascii="仿宋" w:eastAsia="仿宋" w:hAnsi="仿宋" w:cs="Times New Roman"/>
                <w:sz w:val="18"/>
                <w:szCs w:val="18"/>
              </w:rPr>
            </w:pPr>
            <w:r>
              <w:rPr>
                <w:rFonts w:ascii="仿宋" w:eastAsia="仿宋" w:hAnsi="仿宋" w:cs="Times New Roman" w:hint="eastAsia"/>
                <w:sz w:val="18"/>
                <w:szCs w:val="18"/>
              </w:rPr>
              <w:t>10</w:t>
            </w:r>
            <w:r w:rsidRPr="00E1197B">
              <w:rPr>
                <w:rFonts w:ascii="仿宋" w:eastAsia="仿宋" w:hAnsi="仿宋" w:cs="Times New Roman" w:hint="eastAsia"/>
                <w:sz w:val="18"/>
                <w:szCs w:val="18"/>
              </w:rPr>
              <w:t>分</w:t>
            </w:r>
          </w:p>
        </w:tc>
        <w:tc>
          <w:tcPr>
            <w:tcW w:w="6680" w:type="dxa"/>
            <w:tcBorders>
              <w:top w:val="single" w:sz="4" w:space="0" w:color="auto"/>
              <w:left w:val="single" w:sz="4" w:space="0" w:color="auto"/>
              <w:right w:val="single" w:sz="4" w:space="0" w:color="auto"/>
            </w:tcBorders>
            <w:vAlign w:val="center"/>
          </w:tcPr>
          <w:p w:rsidR="006A336C" w:rsidRPr="0008776F" w:rsidRDefault="006A336C" w:rsidP="007375DE">
            <w:pPr>
              <w:spacing w:after="0" w:line="360" w:lineRule="auto"/>
              <w:jc w:val="both"/>
              <w:rPr>
                <w:rFonts w:ascii="仿宋" w:eastAsia="仿宋" w:hAnsi="仿宋" w:cs="Times New Roman"/>
                <w:sz w:val="18"/>
                <w:szCs w:val="18"/>
              </w:rPr>
            </w:pPr>
            <w:r w:rsidRPr="0008776F">
              <w:rPr>
                <w:rFonts w:ascii="仿宋" w:eastAsia="仿宋" w:hAnsi="仿宋" w:hint="eastAsia"/>
                <w:sz w:val="18"/>
                <w:szCs w:val="18"/>
              </w:rPr>
              <w:t>按</w:t>
            </w:r>
            <w:r>
              <w:rPr>
                <w:rFonts w:ascii="仿宋" w:eastAsia="仿宋" w:hAnsi="仿宋" w:hint="eastAsia"/>
                <w:sz w:val="18"/>
                <w:szCs w:val="18"/>
              </w:rPr>
              <w:t>工作流程设计合理性</w:t>
            </w:r>
            <w:r w:rsidRPr="0008776F">
              <w:rPr>
                <w:rFonts w:ascii="仿宋" w:eastAsia="仿宋" w:hAnsi="仿宋" w:hint="eastAsia"/>
                <w:sz w:val="18"/>
                <w:szCs w:val="18"/>
              </w:rPr>
              <w:t>酌情</w:t>
            </w:r>
            <w:r>
              <w:rPr>
                <w:rFonts w:ascii="仿宋" w:eastAsia="仿宋" w:hAnsi="仿宋" w:hint="eastAsia"/>
                <w:sz w:val="18"/>
                <w:szCs w:val="18"/>
              </w:rPr>
              <w:t>打分</w:t>
            </w:r>
            <w:r w:rsidRPr="0008776F">
              <w:rPr>
                <w:rFonts w:ascii="仿宋" w:eastAsia="仿宋" w:hAnsi="仿宋" w:hint="eastAsia"/>
                <w:sz w:val="18"/>
                <w:szCs w:val="18"/>
              </w:rPr>
              <w:t>0-</w:t>
            </w:r>
            <w:r>
              <w:rPr>
                <w:rFonts w:ascii="仿宋" w:eastAsia="仿宋" w:hAnsi="仿宋" w:hint="eastAsia"/>
                <w:sz w:val="18"/>
                <w:szCs w:val="18"/>
              </w:rPr>
              <w:t>10</w:t>
            </w:r>
            <w:r w:rsidRPr="0008776F">
              <w:rPr>
                <w:rFonts w:ascii="仿宋" w:eastAsia="仿宋" w:hAnsi="仿宋" w:hint="eastAsia"/>
                <w:sz w:val="18"/>
                <w:szCs w:val="18"/>
              </w:rPr>
              <w:t>分</w:t>
            </w:r>
          </w:p>
        </w:tc>
      </w:tr>
      <w:tr w:rsidR="006A336C" w:rsidRPr="0008776F" w:rsidTr="007375DE">
        <w:trPr>
          <w:trHeight w:val="637"/>
          <w:jc w:val="center"/>
        </w:trPr>
        <w:tc>
          <w:tcPr>
            <w:tcW w:w="675" w:type="dxa"/>
            <w:vMerge/>
            <w:tcBorders>
              <w:left w:val="single" w:sz="4" w:space="0" w:color="auto"/>
              <w:right w:val="single" w:sz="4" w:space="0" w:color="auto"/>
            </w:tcBorders>
            <w:vAlign w:val="center"/>
          </w:tcPr>
          <w:p w:rsidR="006A336C" w:rsidRPr="00E1197B" w:rsidRDefault="006A336C" w:rsidP="007375DE">
            <w:pPr>
              <w:spacing w:line="320" w:lineRule="exact"/>
              <w:jc w:val="center"/>
              <w:rPr>
                <w:rFonts w:ascii="仿宋" w:eastAsia="仿宋" w:hAnsi="仿宋" w:cs="Times New Roman"/>
                <w:sz w:val="18"/>
                <w:szCs w:val="18"/>
              </w:rPr>
            </w:pPr>
          </w:p>
        </w:tc>
        <w:tc>
          <w:tcPr>
            <w:tcW w:w="1439" w:type="dxa"/>
            <w:tcBorders>
              <w:left w:val="single" w:sz="4" w:space="0" w:color="auto"/>
              <w:right w:val="single" w:sz="4" w:space="0" w:color="auto"/>
            </w:tcBorders>
            <w:vAlign w:val="center"/>
          </w:tcPr>
          <w:p w:rsidR="006A336C" w:rsidRPr="00E1197B" w:rsidRDefault="006A336C" w:rsidP="007375DE">
            <w:pPr>
              <w:spacing w:line="320" w:lineRule="exact"/>
              <w:rPr>
                <w:rFonts w:ascii="仿宋" w:eastAsia="仿宋" w:hAnsi="仿宋" w:cs="Times New Roman"/>
                <w:sz w:val="18"/>
                <w:szCs w:val="18"/>
              </w:rPr>
            </w:pPr>
            <w:r>
              <w:rPr>
                <w:rFonts w:ascii="仿宋" w:eastAsia="仿宋" w:hAnsi="仿宋" w:cs="Times New Roman" w:hint="eastAsia"/>
                <w:sz w:val="18"/>
                <w:szCs w:val="18"/>
              </w:rPr>
              <w:t>建设期间与各单位的配合服务安排及措施</w:t>
            </w:r>
          </w:p>
        </w:tc>
        <w:tc>
          <w:tcPr>
            <w:tcW w:w="851" w:type="dxa"/>
            <w:tcBorders>
              <w:left w:val="single" w:sz="4" w:space="0" w:color="auto"/>
              <w:right w:val="single" w:sz="4" w:space="0" w:color="auto"/>
            </w:tcBorders>
            <w:vAlign w:val="center"/>
          </w:tcPr>
          <w:p w:rsidR="006A336C" w:rsidRPr="00E1197B" w:rsidRDefault="006A336C" w:rsidP="007375DE">
            <w:pPr>
              <w:spacing w:line="320" w:lineRule="exact"/>
              <w:jc w:val="center"/>
              <w:rPr>
                <w:rFonts w:ascii="仿宋" w:eastAsia="仿宋" w:hAnsi="仿宋" w:cs="Times New Roman"/>
                <w:sz w:val="18"/>
                <w:szCs w:val="18"/>
              </w:rPr>
            </w:pPr>
            <w:r>
              <w:rPr>
                <w:rFonts w:ascii="仿宋" w:eastAsia="仿宋" w:hAnsi="仿宋" w:cs="Times New Roman" w:hint="eastAsia"/>
                <w:sz w:val="18"/>
                <w:szCs w:val="18"/>
              </w:rPr>
              <w:t>10</w:t>
            </w:r>
            <w:r w:rsidRPr="00E1197B">
              <w:rPr>
                <w:rFonts w:ascii="仿宋" w:eastAsia="仿宋" w:hAnsi="仿宋" w:cs="Times New Roman" w:hint="eastAsia"/>
                <w:sz w:val="18"/>
                <w:szCs w:val="18"/>
              </w:rPr>
              <w:t>分</w:t>
            </w:r>
          </w:p>
        </w:tc>
        <w:tc>
          <w:tcPr>
            <w:tcW w:w="6680" w:type="dxa"/>
            <w:tcBorders>
              <w:top w:val="single" w:sz="4" w:space="0" w:color="auto"/>
              <w:left w:val="single" w:sz="4" w:space="0" w:color="auto"/>
              <w:right w:val="single" w:sz="4" w:space="0" w:color="auto"/>
            </w:tcBorders>
            <w:vAlign w:val="center"/>
          </w:tcPr>
          <w:p w:rsidR="006A336C" w:rsidRPr="0008776F" w:rsidRDefault="006A336C" w:rsidP="007375DE">
            <w:pPr>
              <w:spacing w:after="0" w:line="360" w:lineRule="auto"/>
              <w:jc w:val="both"/>
              <w:rPr>
                <w:rFonts w:ascii="仿宋" w:eastAsia="仿宋" w:hAnsi="仿宋" w:cs="Times New Roman"/>
                <w:sz w:val="18"/>
                <w:szCs w:val="18"/>
              </w:rPr>
            </w:pPr>
            <w:r w:rsidRPr="0008776F">
              <w:rPr>
                <w:rFonts w:ascii="仿宋" w:eastAsia="仿宋" w:hAnsi="仿宋" w:hint="eastAsia"/>
                <w:sz w:val="18"/>
                <w:szCs w:val="18"/>
              </w:rPr>
              <w:t>按</w:t>
            </w:r>
            <w:r>
              <w:rPr>
                <w:rFonts w:ascii="仿宋" w:eastAsia="仿宋" w:hAnsi="仿宋" w:hint="eastAsia"/>
                <w:sz w:val="18"/>
                <w:szCs w:val="18"/>
              </w:rPr>
              <w:t>其措施合理性</w:t>
            </w:r>
            <w:r w:rsidRPr="0008776F">
              <w:rPr>
                <w:rFonts w:ascii="仿宋" w:eastAsia="仿宋" w:hAnsi="仿宋" w:hint="eastAsia"/>
                <w:sz w:val="18"/>
                <w:szCs w:val="18"/>
              </w:rPr>
              <w:t>酌情</w:t>
            </w:r>
            <w:r>
              <w:rPr>
                <w:rFonts w:ascii="仿宋" w:eastAsia="仿宋" w:hAnsi="仿宋" w:hint="eastAsia"/>
                <w:sz w:val="18"/>
                <w:szCs w:val="18"/>
              </w:rPr>
              <w:t>打分，</w:t>
            </w:r>
            <w:r w:rsidRPr="0008776F">
              <w:rPr>
                <w:rFonts w:ascii="仿宋" w:eastAsia="仿宋" w:hAnsi="仿宋" w:hint="eastAsia"/>
                <w:sz w:val="18"/>
                <w:szCs w:val="18"/>
              </w:rPr>
              <w:t>0-</w:t>
            </w:r>
            <w:r>
              <w:rPr>
                <w:rFonts w:ascii="仿宋" w:eastAsia="仿宋" w:hAnsi="仿宋" w:hint="eastAsia"/>
                <w:sz w:val="18"/>
                <w:szCs w:val="18"/>
              </w:rPr>
              <w:t>10</w:t>
            </w:r>
            <w:r w:rsidRPr="0008776F">
              <w:rPr>
                <w:rFonts w:ascii="仿宋" w:eastAsia="仿宋" w:hAnsi="仿宋" w:hint="eastAsia"/>
                <w:sz w:val="18"/>
                <w:szCs w:val="18"/>
              </w:rPr>
              <w:t>分</w:t>
            </w:r>
          </w:p>
        </w:tc>
      </w:tr>
      <w:tr w:rsidR="006A336C" w:rsidRPr="00E1197B" w:rsidTr="007375DE">
        <w:trPr>
          <w:trHeight w:val="622"/>
          <w:jc w:val="center"/>
        </w:trPr>
        <w:tc>
          <w:tcPr>
            <w:tcW w:w="2114" w:type="dxa"/>
            <w:gridSpan w:val="2"/>
            <w:tcBorders>
              <w:top w:val="single" w:sz="4" w:space="0" w:color="auto"/>
              <w:left w:val="single" w:sz="4" w:space="0" w:color="auto"/>
              <w:bottom w:val="single" w:sz="4" w:space="0" w:color="auto"/>
              <w:right w:val="single" w:sz="4" w:space="0" w:color="auto"/>
            </w:tcBorders>
            <w:vAlign w:val="center"/>
          </w:tcPr>
          <w:p w:rsidR="006A336C" w:rsidRPr="00E1197B" w:rsidRDefault="006A336C" w:rsidP="007375DE">
            <w:pPr>
              <w:spacing w:line="320" w:lineRule="exact"/>
              <w:jc w:val="center"/>
              <w:rPr>
                <w:rFonts w:ascii="仿宋" w:eastAsia="仿宋" w:hAnsi="仿宋" w:cs="Times New Roman"/>
                <w:sz w:val="18"/>
                <w:szCs w:val="18"/>
              </w:rPr>
            </w:pPr>
            <w:r>
              <w:rPr>
                <w:rFonts w:ascii="仿宋" w:eastAsia="仿宋" w:hAnsi="仿宋" w:cs="Times New Roman" w:hint="eastAsia"/>
                <w:sz w:val="18"/>
                <w:szCs w:val="18"/>
              </w:rPr>
              <w:t>3.1.6</w:t>
            </w:r>
            <w:r w:rsidRPr="00E1197B">
              <w:rPr>
                <w:rFonts w:ascii="仿宋" w:eastAsia="仿宋" w:hAnsi="仿宋" w:cs="Times New Roman" w:hint="eastAsia"/>
                <w:sz w:val="18"/>
                <w:szCs w:val="18"/>
              </w:rPr>
              <w:t>投标报价</w:t>
            </w:r>
            <w:r w:rsidRPr="00E1197B">
              <w:rPr>
                <w:rFonts w:ascii="仿宋" w:eastAsia="仿宋" w:hAnsi="仿宋" w:cs="Times New Roman"/>
                <w:sz w:val="18"/>
                <w:szCs w:val="18"/>
              </w:rPr>
              <w:br/>
            </w:r>
            <w:r>
              <w:rPr>
                <w:rFonts w:ascii="仿宋" w:eastAsia="仿宋" w:hAnsi="仿宋" w:cs="Times New Roman" w:hint="eastAsia"/>
                <w:sz w:val="18"/>
                <w:szCs w:val="18"/>
              </w:rPr>
              <w:t>分值2</w:t>
            </w:r>
            <w:r w:rsidRPr="00E1197B">
              <w:rPr>
                <w:rFonts w:ascii="仿宋" w:eastAsia="仿宋" w:hAnsi="仿宋" w:cs="Times New Roman" w:hint="eastAsia"/>
                <w:sz w:val="18"/>
                <w:szCs w:val="18"/>
              </w:rPr>
              <w:t>0分</w:t>
            </w:r>
          </w:p>
        </w:tc>
        <w:tc>
          <w:tcPr>
            <w:tcW w:w="7531" w:type="dxa"/>
            <w:gridSpan w:val="2"/>
            <w:tcBorders>
              <w:top w:val="single" w:sz="4" w:space="0" w:color="auto"/>
              <w:left w:val="single" w:sz="4" w:space="0" w:color="auto"/>
              <w:bottom w:val="single" w:sz="4" w:space="0" w:color="auto"/>
              <w:right w:val="single" w:sz="4" w:space="0" w:color="auto"/>
            </w:tcBorders>
            <w:vAlign w:val="center"/>
          </w:tcPr>
          <w:p w:rsidR="006A336C" w:rsidRPr="0037667B" w:rsidRDefault="006A336C" w:rsidP="007375DE">
            <w:pPr>
              <w:spacing w:after="0" w:line="240" w:lineRule="exact"/>
              <w:rPr>
                <w:rFonts w:ascii="仿宋" w:eastAsia="仿宋" w:hAnsi="仿宋" w:cs="Times New Roman"/>
                <w:sz w:val="18"/>
                <w:szCs w:val="18"/>
              </w:rPr>
            </w:pPr>
            <w:r w:rsidRPr="00E1197B">
              <w:rPr>
                <w:rFonts w:ascii="仿宋" w:eastAsia="仿宋" w:hAnsi="仿宋" w:cs="Times New Roman" w:hint="eastAsia"/>
                <w:sz w:val="18"/>
                <w:szCs w:val="18"/>
              </w:rPr>
              <w:t>以满足招标文件要求的有效投标报价的算术平均值为评标基准价</w:t>
            </w:r>
            <w:r>
              <w:rPr>
                <w:rFonts w:ascii="仿宋" w:eastAsia="仿宋" w:hAnsi="仿宋" w:cs="Times New Roman" w:hint="eastAsia"/>
                <w:sz w:val="18"/>
                <w:szCs w:val="18"/>
              </w:rPr>
              <w:t>（当有效投标报价大于5家时，为所有有效报价去掉一个</w:t>
            </w:r>
            <w:r w:rsidRPr="00E41E5F">
              <w:rPr>
                <w:rFonts w:ascii="仿宋" w:eastAsia="仿宋" w:hAnsi="仿宋" w:cs="宋体" w:hint="eastAsia"/>
                <w:sz w:val="18"/>
                <w:szCs w:val="18"/>
              </w:rPr>
              <w:t>最高和最低报价后的算术平均值</w:t>
            </w:r>
            <w:r>
              <w:rPr>
                <w:rFonts w:ascii="仿宋" w:eastAsia="仿宋" w:hAnsi="仿宋" w:cs="宋体" w:hint="eastAsia"/>
                <w:sz w:val="18"/>
                <w:szCs w:val="18"/>
              </w:rPr>
              <w:t>），</w:t>
            </w:r>
            <w:r w:rsidRPr="00E41E5F">
              <w:rPr>
                <w:rFonts w:ascii="仿宋" w:eastAsia="仿宋" w:hAnsi="仿宋" w:cs="Times New Roman" w:hint="eastAsia"/>
                <w:sz w:val="18"/>
                <w:szCs w:val="18"/>
              </w:rPr>
              <w:t>投标</w:t>
            </w:r>
            <w:r w:rsidRPr="00E1197B">
              <w:rPr>
                <w:rFonts w:ascii="仿宋" w:eastAsia="仿宋" w:hAnsi="仿宋" w:cs="Times New Roman" w:hint="eastAsia"/>
                <w:sz w:val="18"/>
                <w:szCs w:val="18"/>
              </w:rPr>
              <w:t>报价等于评标基准价时得</w:t>
            </w:r>
            <w:r>
              <w:rPr>
                <w:rFonts w:ascii="仿宋" w:eastAsia="仿宋" w:hAnsi="仿宋" w:cs="Times New Roman" w:hint="eastAsia"/>
                <w:sz w:val="18"/>
                <w:szCs w:val="18"/>
              </w:rPr>
              <w:t>2</w:t>
            </w:r>
            <w:r w:rsidRPr="00E1197B">
              <w:rPr>
                <w:rFonts w:ascii="仿宋" w:eastAsia="仿宋" w:hAnsi="仿宋" w:cs="Times New Roman" w:hint="eastAsia"/>
                <w:sz w:val="18"/>
                <w:szCs w:val="18"/>
              </w:rPr>
              <w:t>0分，</w:t>
            </w:r>
            <w:r w:rsidRPr="0037667B">
              <w:rPr>
                <w:rFonts w:ascii="仿宋" w:eastAsia="仿宋" w:hAnsi="仿宋" w:cs="Times New Roman" w:hint="eastAsia"/>
                <w:sz w:val="18"/>
                <w:szCs w:val="18"/>
              </w:rPr>
              <w:t>比评标基准价每高1%扣1分，每低1%扣0.5分，最多扣10分。</w:t>
            </w:r>
          </w:p>
          <w:p w:rsidR="006A336C" w:rsidRDefault="006A336C" w:rsidP="007375DE">
            <w:pPr>
              <w:spacing w:after="0" w:line="240" w:lineRule="exact"/>
              <w:rPr>
                <w:rFonts w:ascii="仿宋" w:eastAsia="仿宋" w:hAnsi="仿宋" w:cs="Times New Roman"/>
                <w:sz w:val="18"/>
                <w:szCs w:val="18"/>
              </w:rPr>
            </w:pPr>
          </w:p>
          <w:p w:rsidR="006A336C" w:rsidRPr="00E1197B" w:rsidRDefault="006A336C" w:rsidP="0037667B">
            <w:pPr>
              <w:spacing w:after="0" w:line="240" w:lineRule="exact"/>
              <w:rPr>
                <w:rFonts w:ascii="仿宋" w:eastAsia="仿宋" w:hAnsi="仿宋" w:cs="Times New Roman"/>
                <w:sz w:val="18"/>
                <w:szCs w:val="18"/>
              </w:rPr>
            </w:pPr>
            <w:r>
              <w:rPr>
                <w:rFonts w:ascii="仿宋" w:eastAsia="仿宋" w:hAnsi="仿宋" w:cs="Times New Roman" w:hint="eastAsia"/>
                <w:sz w:val="18"/>
                <w:szCs w:val="18"/>
              </w:rPr>
              <w:t>注：以上“有效投标报价”是指经</w:t>
            </w:r>
            <w:r w:rsidR="0037667B">
              <w:rPr>
                <w:rFonts w:ascii="仿宋" w:eastAsia="仿宋" w:hAnsi="仿宋" w:cs="Times New Roman" w:hint="eastAsia"/>
                <w:sz w:val="18"/>
                <w:szCs w:val="18"/>
              </w:rPr>
              <w:t>磋商</w:t>
            </w:r>
            <w:r>
              <w:rPr>
                <w:rFonts w:ascii="仿宋" w:eastAsia="仿宋" w:hAnsi="仿宋" w:cs="Times New Roman" w:hint="eastAsia"/>
                <w:sz w:val="18"/>
                <w:szCs w:val="18"/>
              </w:rPr>
              <w:t>后的最终报价，非投标函中的报价。</w:t>
            </w:r>
          </w:p>
        </w:tc>
      </w:tr>
      <w:tr w:rsidR="006A336C" w:rsidRPr="00E1197B" w:rsidTr="007375DE">
        <w:trPr>
          <w:trHeight w:val="366"/>
          <w:jc w:val="center"/>
        </w:trPr>
        <w:tc>
          <w:tcPr>
            <w:tcW w:w="9645" w:type="dxa"/>
            <w:gridSpan w:val="4"/>
            <w:tcBorders>
              <w:top w:val="single" w:sz="4" w:space="0" w:color="auto"/>
              <w:left w:val="single" w:sz="4" w:space="0" w:color="auto"/>
              <w:bottom w:val="single" w:sz="4" w:space="0" w:color="auto"/>
              <w:right w:val="single" w:sz="4" w:space="0" w:color="auto"/>
            </w:tcBorders>
            <w:vAlign w:val="center"/>
          </w:tcPr>
          <w:p w:rsidR="006A336C" w:rsidRPr="00E1197B" w:rsidRDefault="006A336C" w:rsidP="007375DE">
            <w:pPr>
              <w:spacing w:line="320" w:lineRule="exact"/>
              <w:rPr>
                <w:rFonts w:ascii="仿宋" w:eastAsia="仿宋" w:hAnsi="仿宋" w:cs="Times New Roman"/>
                <w:sz w:val="18"/>
                <w:szCs w:val="18"/>
              </w:rPr>
            </w:pPr>
            <w:r w:rsidRPr="00E1197B">
              <w:rPr>
                <w:rFonts w:ascii="仿宋" w:eastAsia="仿宋" w:hAnsi="仿宋" w:cs="Arial" w:hint="eastAsia"/>
                <w:sz w:val="24"/>
              </w:rPr>
              <w:t>招标文件技术标准及要求中要求的要求中标“★”为不允许偏离项，偏离即作废标处理</w:t>
            </w:r>
          </w:p>
        </w:tc>
      </w:tr>
    </w:tbl>
    <w:p w:rsidR="000F5A28" w:rsidRDefault="000F5A28">
      <w:pPr>
        <w:rPr>
          <w:rFonts w:ascii="仿宋" w:eastAsia="仿宋" w:hAnsi="仿宋"/>
          <w:sz w:val="24"/>
          <w:szCs w:val="24"/>
        </w:rPr>
      </w:pPr>
    </w:p>
    <w:p w:rsidR="000F5A28" w:rsidRDefault="00AD32C3">
      <w:pPr>
        <w:rPr>
          <w:rFonts w:ascii="仿宋" w:eastAsia="仿宋" w:hAnsi="仿宋"/>
          <w:bCs/>
          <w:sz w:val="24"/>
          <w:szCs w:val="24"/>
        </w:rPr>
      </w:pPr>
      <w:r>
        <w:rPr>
          <w:rFonts w:ascii="仿宋" w:eastAsia="仿宋" w:hAnsi="仿宋" w:hint="eastAsia"/>
          <w:sz w:val="24"/>
          <w:szCs w:val="24"/>
        </w:rPr>
        <w:t>1.</w:t>
      </w:r>
      <w:r>
        <w:rPr>
          <w:rFonts w:ascii="仿宋" w:eastAsia="仿宋" w:hAnsi="仿宋"/>
          <w:sz w:val="24"/>
          <w:szCs w:val="24"/>
        </w:rPr>
        <w:t>评标方法</w:t>
      </w:r>
      <w:bookmarkEnd w:id="10"/>
      <w:bookmarkEnd w:id="11"/>
      <w:bookmarkEnd w:id="12"/>
    </w:p>
    <w:p w:rsidR="000F5A28" w:rsidRDefault="00AD32C3">
      <w:pPr>
        <w:tabs>
          <w:tab w:val="left" w:pos="832"/>
        </w:tabs>
        <w:spacing w:after="0" w:line="360" w:lineRule="auto"/>
        <w:ind w:firstLineChars="200" w:firstLine="480"/>
        <w:jc w:val="both"/>
        <w:rPr>
          <w:rFonts w:ascii="仿宋" w:eastAsia="仿宋" w:hAnsi="仿宋" w:cs="Times New Roman"/>
          <w:sz w:val="24"/>
          <w:szCs w:val="24"/>
        </w:rPr>
      </w:pPr>
      <w:r>
        <w:rPr>
          <w:rFonts w:ascii="仿宋" w:eastAsia="仿宋" w:hAnsi="仿宋" w:cs="Times New Roman" w:hint="eastAsia"/>
          <w:sz w:val="24"/>
          <w:szCs w:val="24"/>
        </w:rPr>
        <w:t>根</w:t>
      </w:r>
      <w:r>
        <w:rPr>
          <w:rFonts w:ascii="仿宋" w:eastAsia="仿宋" w:hAnsi="仿宋" w:hint="eastAsia"/>
          <w:sz w:val="24"/>
          <w:szCs w:val="24"/>
        </w:rPr>
        <w:t>据《中华人民共和国招标投标法》、《湖北省招标投标综合管理办法》</w:t>
      </w:r>
      <w:r>
        <w:rPr>
          <w:rFonts w:ascii="仿宋" w:eastAsia="仿宋" w:hAnsi="仿宋" w:cs="Times New Roman"/>
          <w:sz w:val="24"/>
          <w:szCs w:val="24"/>
        </w:rPr>
        <w:t>，结合本工程实际情况，制定本办法。</w:t>
      </w:r>
    </w:p>
    <w:p w:rsidR="000F5A28" w:rsidRDefault="00AD32C3">
      <w:pPr>
        <w:rPr>
          <w:rFonts w:ascii="仿宋" w:eastAsia="仿宋" w:hAnsi="仿宋"/>
          <w:bCs/>
          <w:sz w:val="24"/>
          <w:szCs w:val="24"/>
        </w:rPr>
      </w:pPr>
      <w:bookmarkStart w:id="13" w:name="_Toc420764375"/>
      <w:bookmarkStart w:id="14" w:name="_Toc420778142"/>
      <w:bookmarkStart w:id="15" w:name="_Toc448855852"/>
      <w:r>
        <w:rPr>
          <w:rFonts w:ascii="仿宋" w:eastAsia="仿宋" w:hAnsi="仿宋" w:hint="eastAsia"/>
          <w:sz w:val="24"/>
          <w:szCs w:val="24"/>
        </w:rPr>
        <w:t>1</w:t>
      </w:r>
      <w:r>
        <w:rPr>
          <w:rFonts w:ascii="仿宋" w:eastAsia="仿宋" w:hAnsi="仿宋"/>
          <w:sz w:val="24"/>
          <w:szCs w:val="24"/>
        </w:rPr>
        <w:t>.</w:t>
      </w:r>
      <w:r>
        <w:rPr>
          <w:rFonts w:ascii="仿宋" w:eastAsia="仿宋" w:hAnsi="仿宋" w:hint="eastAsia"/>
          <w:sz w:val="24"/>
          <w:szCs w:val="24"/>
        </w:rPr>
        <w:t>1评标组织机构</w:t>
      </w:r>
      <w:bookmarkEnd w:id="13"/>
      <w:bookmarkEnd w:id="14"/>
      <w:bookmarkEnd w:id="15"/>
    </w:p>
    <w:p w:rsidR="000F5A28" w:rsidRDefault="00AD32C3">
      <w:pPr>
        <w:spacing w:after="0" w:line="360" w:lineRule="auto"/>
        <w:ind w:firstLineChars="200" w:firstLine="480"/>
        <w:jc w:val="both"/>
        <w:rPr>
          <w:rFonts w:ascii="仿宋" w:eastAsia="仿宋" w:hAnsi="仿宋" w:cs="宋体"/>
          <w:sz w:val="24"/>
          <w:szCs w:val="24"/>
        </w:rPr>
      </w:pPr>
      <w:r>
        <w:rPr>
          <w:rFonts w:ascii="仿宋" w:eastAsia="仿宋" w:hAnsi="仿宋" w:cs="Times New Roman" w:hint="eastAsia"/>
          <w:sz w:val="24"/>
          <w:szCs w:val="24"/>
        </w:rPr>
        <w:t>1</w:t>
      </w:r>
      <w:r>
        <w:rPr>
          <w:rFonts w:ascii="仿宋" w:eastAsia="仿宋" w:hAnsi="仿宋" w:cs="Times New Roman"/>
          <w:sz w:val="24"/>
          <w:szCs w:val="24"/>
        </w:rPr>
        <w:t>.</w:t>
      </w:r>
      <w:r>
        <w:rPr>
          <w:rFonts w:ascii="仿宋" w:eastAsia="仿宋" w:hAnsi="仿宋" w:cs="Times New Roman" w:hint="eastAsia"/>
          <w:sz w:val="24"/>
          <w:szCs w:val="24"/>
        </w:rPr>
        <w:t>1.</w:t>
      </w:r>
      <w:r>
        <w:rPr>
          <w:rFonts w:ascii="仿宋" w:eastAsia="仿宋" w:hAnsi="仿宋" w:cs="Times New Roman"/>
          <w:sz w:val="24"/>
          <w:szCs w:val="24"/>
        </w:rPr>
        <w:t>1</w:t>
      </w:r>
      <w:r>
        <w:rPr>
          <w:rFonts w:ascii="仿宋" w:eastAsia="仿宋" w:hAnsi="仿宋" w:cs="宋体" w:hint="eastAsia"/>
          <w:sz w:val="24"/>
          <w:szCs w:val="24"/>
        </w:rPr>
        <w:t>本次评标由依法组建的</w:t>
      </w:r>
      <w:r>
        <w:rPr>
          <w:rFonts w:ascii="仿宋" w:eastAsia="仿宋" w:hAnsi="仿宋" w:cs="宋体"/>
          <w:sz w:val="24"/>
          <w:szCs w:val="24"/>
        </w:rPr>
        <w:t>评标委员会是在</w:t>
      </w:r>
      <w:r>
        <w:rPr>
          <w:rFonts w:ascii="仿宋" w:eastAsia="仿宋" w:hAnsi="仿宋" w:cs="宋体" w:hint="eastAsia"/>
          <w:sz w:val="24"/>
          <w:szCs w:val="24"/>
        </w:rPr>
        <w:t>监督人</w:t>
      </w:r>
      <w:r>
        <w:rPr>
          <w:rFonts w:ascii="仿宋" w:eastAsia="仿宋" w:hAnsi="仿宋" w:cs="宋体"/>
          <w:sz w:val="24"/>
          <w:szCs w:val="24"/>
        </w:rPr>
        <w:t>的监督下</w:t>
      </w:r>
      <w:r>
        <w:rPr>
          <w:rFonts w:ascii="仿宋" w:eastAsia="仿宋" w:hAnsi="仿宋" w:cs="宋体" w:hint="eastAsia"/>
          <w:sz w:val="24"/>
          <w:szCs w:val="24"/>
        </w:rPr>
        <w:t>进行</w:t>
      </w:r>
      <w:r>
        <w:rPr>
          <w:rFonts w:ascii="仿宋" w:eastAsia="仿宋" w:hAnsi="仿宋" w:cs="宋体"/>
          <w:sz w:val="24"/>
          <w:szCs w:val="24"/>
        </w:rPr>
        <w:t>，成员人数为5人以上</w:t>
      </w:r>
      <w:r>
        <w:rPr>
          <w:rFonts w:ascii="仿宋" w:eastAsia="仿宋" w:hAnsi="仿宋" w:cs="宋体" w:hint="eastAsia"/>
          <w:sz w:val="24"/>
          <w:szCs w:val="24"/>
        </w:rPr>
        <w:t>（或5人）</w:t>
      </w:r>
      <w:r>
        <w:rPr>
          <w:rFonts w:ascii="仿宋" w:eastAsia="仿宋" w:hAnsi="仿宋" w:cs="宋体"/>
          <w:sz w:val="24"/>
          <w:szCs w:val="24"/>
        </w:rPr>
        <w:t>的单数，</w:t>
      </w:r>
      <w:r>
        <w:rPr>
          <w:rFonts w:ascii="仿宋" w:eastAsia="仿宋" w:hAnsi="仿宋" w:cs="宋体" w:hint="eastAsia"/>
          <w:sz w:val="24"/>
          <w:szCs w:val="24"/>
        </w:rPr>
        <w:t>由恩旅集团内部资深工程管理人员和财务经济管理人员组成</w:t>
      </w:r>
      <w:r>
        <w:rPr>
          <w:rFonts w:ascii="仿宋" w:eastAsia="仿宋" w:hAnsi="仿宋" w:cs="宋体"/>
          <w:sz w:val="24"/>
          <w:szCs w:val="24"/>
        </w:rPr>
        <w:t>。</w:t>
      </w:r>
    </w:p>
    <w:p w:rsidR="000F5A28" w:rsidRDefault="00AD32C3">
      <w:pPr>
        <w:autoSpaceDE w:val="0"/>
        <w:autoSpaceDN w:val="0"/>
        <w:spacing w:after="0" w:line="360" w:lineRule="auto"/>
        <w:ind w:right="-109" w:firstLineChars="200" w:firstLine="480"/>
        <w:jc w:val="both"/>
        <w:rPr>
          <w:rFonts w:ascii="仿宋" w:eastAsia="仿宋" w:hAnsi="仿宋" w:cs="MingLiU"/>
          <w:sz w:val="24"/>
          <w:szCs w:val="24"/>
        </w:rPr>
      </w:pPr>
      <w:r>
        <w:rPr>
          <w:rFonts w:ascii="仿宋" w:eastAsia="仿宋" w:hAnsi="仿宋" w:cs="Times New Roman" w:hint="eastAsia"/>
          <w:sz w:val="24"/>
          <w:szCs w:val="24"/>
        </w:rPr>
        <w:t>1</w:t>
      </w:r>
      <w:r>
        <w:rPr>
          <w:rFonts w:ascii="仿宋" w:eastAsia="仿宋" w:hAnsi="仿宋" w:cs="Times New Roman"/>
          <w:sz w:val="24"/>
          <w:szCs w:val="24"/>
        </w:rPr>
        <w:t>.</w:t>
      </w:r>
      <w:r>
        <w:rPr>
          <w:rFonts w:ascii="仿宋" w:eastAsia="仿宋" w:hAnsi="仿宋" w:cs="Times New Roman" w:hint="eastAsia"/>
          <w:sz w:val="24"/>
          <w:szCs w:val="24"/>
        </w:rPr>
        <w:t>1.2</w:t>
      </w:r>
      <w:r>
        <w:rPr>
          <w:rFonts w:ascii="仿宋" w:eastAsia="仿宋" w:hAnsi="仿宋" w:cs="MingLiU" w:hint="eastAsia"/>
          <w:sz w:val="24"/>
          <w:szCs w:val="24"/>
        </w:rPr>
        <w:t>评标</w:t>
      </w:r>
      <w:r>
        <w:rPr>
          <w:rFonts w:ascii="仿宋" w:eastAsia="仿宋" w:hAnsi="仿宋" w:cs="MingLiU" w:hint="eastAsia"/>
          <w:spacing w:val="1"/>
          <w:sz w:val="24"/>
          <w:szCs w:val="24"/>
        </w:rPr>
        <w:t>委</w:t>
      </w:r>
      <w:r>
        <w:rPr>
          <w:rFonts w:ascii="仿宋" w:eastAsia="仿宋" w:hAnsi="仿宋" w:cs="MingLiU" w:hint="eastAsia"/>
          <w:sz w:val="24"/>
          <w:szCs w:val="24"/>
        </w:rPr>
        <w:t>员会按照</w:t>
      </w:r>
      <w:r>
        <w:rPr>
          <w:rFonts w:ascii="仿宋" w:eastAsia="仿宋" w:hAnsi="仿宋" w:cs="MingLiU" w:hint="eastAsia"/>
          <w:spacing w:val="1"/>
          <w:sz w:val="24"/>
          <w:szCs w:val="24"/>
        </w:rPr>
        <w:t>得分</w:t>
      </w:r>
      <w:r>
        <w:rPr>
          <w:rFonts w:ascii="仿宋" w:eastAsia="仿宋" w:hAnsi="仿宋" w:cs="MingLiU" w:hint="eastAsia"/>
          <w:sz w:val="24"/>
          <w:szCs w:val="24"/>
        </w:rPr>
        <w:t>由高到低的顺序推荐3名中标候选人。</w:t>
      </w:r>
    </w:p>
    <w:p w:rsidR="000F5A28" w:rsidRDefault="00AD32C3" w:rsidP="00176E67">
      <w:pPr>
        <w:spacing w:after="0" w:line="360" w:lineRule="auto"/>
        <w:ind w:firstLineChars="200" w:firstLine="482"/>
        <w:jc w:val="both"/>
        <w:rPr>
          <w:rFonts w:ascii="仿宋" w:eastAsia="仿宋" w:hAnsi="仿宋" w:cs="宋体"/>
          <w:sz w:val="24"/>
          <w:szCs w:val="24"/>
        </w:rPr>
      </w:pPr>
      <w:r>
        <w:rPr>
          <w:rFonts w:ascii="仿宋" w:eastAsia="仿宋" w:hAnsi="仿宋" w:cs="Times New Roman" w:hint="eastAsia"/>
          <w:spacing w:val="1"/>
          <w:sz w:val="24"/>
          <w:szCs w:val="24"/>
        </w:rPr>
        <w:t>1.1.3</w:t>
      </w:r>
      <w:r>
        <w:rPr>
          <w:rFonts w:ascii="仿宋" w:eastAsia="仿宋" w:hAnsi="仿宋" w:cs="MingLiU" w:hint="eastAsia"/>
          <w:sz w:val="24"/>
          <w:szCs w:val="24"/>
        </w:rPr>
        <w:t>评标</w:t>
      </w:r>
      <w:r>
        <w:rPr>
          <w:rFonts w:ascii="仿宋" w:eastAsia="仿宋" w:hAnsi="仿宋" w:cs="MingLiU" w:hint="eastAsia"/>
          <w:spacing w:val="-1"/>
          <w:sz w:val="24"/>
          <w:szCs w:val="24"/>
        </w:rPr>
        <w:t>委</w:t>
      </w:r>
      <w:r>
        <w:rPr>
          <w:rFonts w:ascii="仿宋" w:eastAsia="仿宋" w:hAnsi="仿宋" w:cs="MingLiU" w:hint="eastAsia"/>
          <w:sz w:val="24"/>
          <w:szCs w:val="24"/>
        </w:rPr>
        <w:t>员会完成评标后，向招标人提交书面评标报告后自动解散。</w:t>
      </w:r>
    </w:p>
    <w:p w:rsidR="000F5A28" w:rsidRDefault="00AD32C3">
      <w:pPr>
        <w:rPr>
          <w:rFonts w:ascii="仿宋" w:eastAsia="仿宋" w:hAnsi="仿宋"/>
          <w:bCs/>
          <w:sz w:val="24"/>
          <w:szCs w:val="24"/>
        </w:rPr>
      </w:pPr>
      <w:bookmarkStart w:id="16" w:name="_Toc420764376"/>
      <w:bookmarkStart w:id="17" w:name="_Toc420778143"/>
      <w:bookmarkStart w:id="18" w:name="_Toc448855853"/>
      <w:r>
        <w:rPr>
          <w:rFonts w:ascii="仿宋" w:eastAsia="仿宋" w:hAnsi="仿宋" w:hint="eastAsia"/>
          <w:sz w:val="24"/>
          <w:szCs w:val="24"/>
        </w:rPr>
        <w:t>1</w:t>
      </w:r>
      <w:r>
        <w:rPr>
          <w:rFonts w:ascii="仿宋" w:eastAsia="仿宋" w:hAnsi="仿宋"/>
          <w:sz w:val="24"/>
          <w:szCs w:val="24"/>
        </w:rPr>
        <w:t>.</w:t>
      </w:r>
      <w:r>
        <w:rPr>
          <w:rFonts w:ascii="仿宋" w:eastAsia="仿宋" w:hAnsi="仿宋" w:hint="eastAsia"/>
          <w:sz w:val="24"/>
          <w:szCs w:val="24"/>
        </w:rPr>
        <w:t>2评标原则</w:t>
      </w:r>
      <w:bookmarkEnd w:id="16"/>
      <w:bookmarkEnd w:id="17"/>
      <w:bookmarkEnd w:id="18"/>
    </w:p>
    <w:p w:rsidR="000F5A28" w:rsidRDefault="00AD32C3">
      <w:pPr>
        <w:tabs>
          <w:tab w:val="left" w:pos="416"/>
        </w:tabs>
        <w:spacing w:after="0" w:line="360" w:lineRule="auto"/>
        <w:ind w:firstLineChars="200" w:firstLine="480"/>
        <w:jc w:val="both"/>
        <w:rPr>
          <w:rFonts w:ascii="仿宋" w:eastAsia="仿宋" w:hAnsi="仿宋" w:cs="Times New Roman"/>
          <w:sz w:val="24"/>
          <w:szCs w:val="24"/>
        </w:rPr>
      </w:pPr>
      <w:r>
        <w:rPr>
          <w:rFonts w:ascii="仿宋" w:eastAsia="仿宋" w:hAnsi="仿宋" w:cs="Times New Roman" w:hint="eastAsia"/>
          <w:sz w:val="24"/>
          <w:szCs w:val="24"/>
        </w:rPr>
        <w:t>(1)</w:t>
      </w:r>
      <w:r>
        <w:rPr>
          <w:rFonts w:ascii="仿宋" w:eastAsia="仿宋" w:hAnsi="仿宋" w:hint="eastAsia"/>
          <w:sz w:val="24"/>
          <w:szCs w:val="24"/>
        </w:rPr>
        <w:t>遵循</w:t>
      </w:r>
      <w:r>
        <w:rPr>
          <w:rFonts w:ascii="仿宋" w:eastAsia="仿宋" w:hAnsi="仿宋" w:cs="Times New Roman" w:hint="eastAsia"/>
          <w:sz w:val="24"/>
          <w:szCs w:val="24"/>
        </w:rPr>
        <w:t>公平、公正、科学、择优的原则。</w:t>
      </w:r>
    </w:p>
    <w:p w:rsidR="000F5A28" w:rsidRDefault="00AD32C3">
      <w:pPr>
        <w:tabs>
          <w:tab w:val="left" w:pos="416"/>
        </w:tabs>
        <w:spacing w:after="0" w:line="360" w:lineRule="auto"/>
        <w:ind w:firstLineChars="200" w:firstLine="480"/>
        <w:jc w:val="both"/>
        <w:rPr>
          <w:rFonts w:ascii="仿宋" w:eastAsia="仿宋" w:hAnsi="仿宋" w:cs="Times New Roman"/>
          <w:sz w:val="24"/>
          <w:szCs w:val="24"/>
        </w:rPr>
      </w:pPr>
      <w:r>
        <w:rPr>
          <w:rFonts w:ascii="仿宋" w:eastAsia="仿宋" w:hAnsi="仿宋" w:cs="Times New Roman" w:hint="eastAsia"/>
          <w:sz w:val="24"/>
          <w:szCs w:val="24"/>
        </w:rPr>
        <w:t>(2)依据：</w:t>
      </w:r>
    </w:p>
    <w:p w:rsidR="000F5A28" w:rsidRDefault="00AD32C3">
      <w:pPr>
        <w:tabs>
          <w:tab w:val="left" w:pos="416"/>
        </w:tabs>
        <w:spacing w:after="0" w:line="360" w:lineRule="auto"/>
        <w:ind w:firstLineChars="350" w:firstLine="840"/>
        <w:jc w:val="both"/>
        <w:rPr>
          <w:rFonts w:ascii="仿宋" w:eastAsia="仿宋" w:hAnsi="仿宋" w:cs="Times New Roman"/>
          <w:sz w:val="24"/>
          <w:szCs w:val="24"/>
        </w:rPr>
      </w:pPr>
      <w:r>
        <w:rPr>
          <w:rFonts w:ascii="仿宋" w:eastAsia="仿宋" w:hAnsi="仿宋" w:cs="Times New Roman"/>
          <w:sz w:val="24"/>
          <w:szCs w:val="24"/>
        </w:rPr>
        <w:t>a</w:t>
      </w:r>
      <w:r>
        <w:rPr>
          <w:rFonts w:ascii="仿宋" w:eastAsia="仿宋" w:hAnsi="仿宋" w:cs="Times New Roman" w:hint="eastAsia"/>
          <w:sz w:val="24"/>
          <w:szCs w:val="24"/>
        </w:rPr>
        <w:t>招标文件及招标人的补充通知；</w:t>
      </w:r>
    </w:p>
    <w:p w:rsidR="000F5A28" w:rsidRDefault="00AD32C3">
      <w:pPr>
        <w:tabs>
          <w:tab w:val="left" w:pos="416"/>
        </w:tabs>
        <w:spacing w:after="0" w:line="360" w:lineRule="auto"/>
        <w:ind w:firstLineChars="350" w:firstLine="840"/>
        <w:jc w:val="both"/>
        <w:rPr>
          <w:rFonts w:ascii="仿宋" w:eastAsia="仿宋" w:hAnsi="仿宋" w:cs="Times New Roman"/>
          <w:sz w:val="24"/>
          <w:szCs w:val="24"/>
        </w:rPr>
      </w:pPr>
      <w:r>
        <w:rPr>
          <w:rFonts w:ascii="仿宋" w:eastAsia="仿宋" w:hAnsi="仿宋" w:cs="Times New Roman"/>
          <w:sz w:val="24"/>
          <w:szCs w:val="24"/>
        </w:rPr>
        <w:t>b</w:t>
      </w:r>
      <w:r>
        <w:rPr>
          <w:rFonts w:ascii="仿宋" w:eastAsia="仿宋" w:hAnsi="仿宋" w:cs="Times New Roman" w:hint="eastAsia"/>
          <w:sz w:val="24"/>
          <w:szCs w:val="24"/>
        </w:rPr>
        <w:t>有效的投标文件及评标要求澄清的文件；</w:t>
      </w:r>
    </w:p>
    <w:p w:rsidR="000F5A28" w:rsidRDefault="00AD32C3">
      <w:pPr>
        <w:rPr>
          <w:rFonts w:ascii="仿宋" w:eastAsia="仿宋" w:hAnsi="仿宋"/>
          <w:bCs/>
          <w:sz w:val="24"/>
          <w:szCs w:val="24"/>
        </w:rPr>
      </w:pPr>
      <w:bookmarkStart w:id="19" w:name="_Toc420764377"/>
      <w:bookmarkStart w:id="20" w:name="_Toc420778144"/>
      <w:bookmarkStart w:id="21" w:name="_Toc448855854"/>
      <w:r>
        <w:rPr>
          <w:rFonts w:ascii="仿宋" w:eastAsia="仿宋" w:hAnsi="仿宋" w:hint="eastAsia"/>
          <w:sz w:val="24"/>
          <w:szCs w:val="24"/>
        </w:rPr>
        <w:lastRenderedPageBreak/>
        <w:t>1</w:t>
      </w:r>
      <w:r>
        <w:rPr>
          <w:rFonts w:ascii="仿宋" w:eastAsia="仿宋" w:hAnsi="仿宋"/>
          <w:sz w:val="24"/>
          <w:szCs w:val="24"/>
        </w:rPr>
        <w:t>.</w:t>
      </w:r>
      <w:r>
        <w:rPr>
          <w:rFonts w:ascii="仿宋" w:eastAsia="仿宋" w:hAnsi="仿宋" w:hint="eastAsia"/>
          <w:sz w:val="24"/>
          <w:szCs w:val="24"/>
        </w:rPr>
        <w:t>3 评标程序</w:t>
      </w:r>
      <w:bookmarkEnd w:id="19"/>
      <w:bookmarkEnd w:id="20"/>
      <w:bookmarkEnd w:id="21"/>
    </w:p>
    <w:p w:rsidR="000F5A28" w:rsidRDefault="00AD32C3">
      <w:pPr>
        <w:spacing w:after="0" w:line="360" w:lineRule="auto"/>
        <w:ind w:left="1" w:firstLineChars="200" w:firstLine="480"/>
        <w:jc w:val="both"/>
        <w:rPr>
          <w:rFonts w:ascii="仿宋" w:eastAsia="仿宋" w:hAnsi="仿宋" w:cs="Times New Roman"/>
          <w:sz w:val="24"/>
          <w:szCs w:val="24"/>
        </w:rPr>
      </w:pPr>
      <w:r>
        <w:rPr>
          <w:rFonts w:ascii="仿宋" w:eastAsia="仿宋" w:hAnsi="仿宋" w:cs="Times New Roman" w:hint="eastAsia"/>
          <w:sz w:val="24"/>
          <w:szCs w:val="24"/>
        </w:rPr>
        <w:t>评标按两个阶段进行，即初步评审和详细评审。</w:t>
      </w:r>
    </w:p>
    <w:p w:rsidR="000F5A28" w:rsidRDefault="00AD32C3">
      <w:pPr>
        <w:spacing w:after="0" w:line="360" w:lineRule="auto"/>
        <w:ind w:firstLineChars="200" w:firstLine="480"/>
        <w:jc w:val="both"/>
        <w:rPr>
          <w:rFonts w:ascii="仿宋" w:eastAsia="仿宋" w:hAnsi="仿宋" w:cs="Times New Roman"/>
          <w:sz w:val="24"/>
          <w:szCs w:val="24"/>
        </w:rPr>
      </w:pPr>
      <w:r>
        <w:rPr>
          <w:rFonts w:ascii="仿宋" w:eastAsia="仿宋" w:hAnsi="仿宋" w:cs="Times New Roman" w:hint="eastAsia"/>
          <w:sz w:val="24"/>
          <w:szCs w:val="24"/>
        </w:rPr>
        <w:t>(一) 评标准备</w:t>
      </w:r>
    </w:p>
    <w:p w:rsidR="000F5A28" w:rsidRDefault="00AD32C3">
      <w:pPr>
        <w:tabs>
          <w:tab w:val="left" w:pos="832"/>
        </w:tabs>
        <w:spacing w:after="0" w:line="360" w:lineRule="auto"/>
        <w:ind w:firstLineChars="200" w:firstLine="480"/>
        <w:jc w:val="both"/>
        <w:rPr>
          <w:rFonts w:ascii="仿宋" w:eastAsia="仿宋" w:hAnsi="仿宋" w:cs="Times New Roman"/>
          <w:sz w:val="24"/>
          <w:szCs w:val="24"/>
        </w:rPr>
      </w:pPr>
      <w:r>
        <w:rPr>
          <w:rFonts w:ascii="仿宋" w:eastAsia="仿宋" w:hAnsi="仿宋" w:cs="Times New Roman" w:hint="eastAsia"/>
          <w:sz w:val="24"/>
          <w:szCs w:val="24"/>
        </w:rPr>
        <w:t>评标委员会成员研究招标文件，熟悉评标办法，掌握评标程序、标准和方法，编制供评标使用的相应表格。</w:t>
      </w:r>
    </w:p>
    <w:p w:rsidR="000F5A28" w:rsidRDefault="00AD32C3">
      <w:pPr>
        <w:spacing w:after="0" w:line="360" w:lineRule="auto"/>
        <w:ind w:firstLineChars="200" w:firstLine="480"/>
        <w:jc w:val="both"/>
        <w:rPr>
          <w:rFonts w:ascii="仿宋" w:eastAsia="仿宋" w:hAnsi="仿宋" w:cs="Times New Roman"/>
          <w:sz w:val="24"/>
          <w:szCs w:val="24"/>
        </w:rPr>
      </w:pPr>
      <w:r>
        <w:rPr>
          <w:rFonts w:ascii="仿宋" w:eastAsia="仿宋" w:hAnsi="仿宋" w:cs="Times New Roman" w:hint="eastAsia"/>
          <w:sz w:val="24"/>
          <w:szCs w:val="24"/>
        </w:rPr>
        <w:t>(二)</w:t>
      </w:r>
      <w:r>
        <w:rPr>
          <w:rFonts w:ascii="仿宋" w:eastAsia="仿宋" w:hAnsi="仿宋" w:cs="Times New Roman"/>
          <w:sz w:val="24"/>
          <w:szCs w:val="24"/>
        </w:rPr>
        <w:t xml:space="preserve"> </w:t>
      </w:r>
      <w:r>
        <w:rPr>
          <w:rFonts w:ascii="仿宋" w:eastAsia="仿宋" w:hAnsi="仿宋" w:cs="Times New Roman" w:hint="eastAsia"/>
          <w:sz w:val="24"/>
          <w:szCs w:val="24"/>
        </w:rPr>
        <w:t>初步评审</w:t>
      </w:r>
    </w:p>
    <w:p w:rsidR="000F5A28" w:rsidRDefault="00AD32C3">
      <w:pPr>
        <w:spacing w:after="0" w:line="360" w:lineRule="auto"/>
        <w:ind w:firstLineChars="200" w:firstLine="480"/>
        <w:jc w:val="both"/>
        <w:rPr>
          <w:rFonts w:ascii="仿宋" w:eastAsia="仿宋" w:hAnsi="仿宋" w:cs="Times New Roman"/>
          <w:sz w:val="24"/>
          <w:szCs w:val="24"/>
        </w:rPr>
      </w:pPr>
      <w:r>
        <w:rPr>
          <w:rFonts w:ascii="仿宋" w:eastAsia="仿宋" w:hAnsi="仿宋" w:cs="Times New Roman" w:hint="eastAsia"/>
          <w:sz w:val="24"/>
          <w:szCs w:val="24"/>
        </w:rPr>
        <w:t>(1)</w:t>
      </w:r>
      <w:r>
        <w:rPr>
          <w:rFonts w:ascii="仿宋" w:eastAsia="仿宋" w:hAnsi="仿宋" w:cs="Times New Roman"/>
          <w:sz w:val="24"/>
          <w:szCs w:val="24"/>
        </w:rPr>
        <w:t>初审</w:t>
      </w:r>
    </w:p>
    <w:p w:rsidR="000F5A28" w:rsidRDefault="00AD32C3">
      <w:pPr>
        <w:spacing w:after="0" w:line="360" w:lineRule="auto"/>
        <w:ind w:firstLineChars="200" w:firstLine="480"/>
        <w:jc w:val="both"/>
        <w:rPr>
          <w:rFonts w:ascii="仿宋" w:eastAsia="仿宋" w:hAnsi="仿宋" w:cs="Times New Roman"/>
          <w:sz w:val="24"/>
          <w:szCs w:val="24"/>
        </w:rPr>
      </w:pPr>
      <w:r>
        <w:rPr>
          <w:rFonts w:ascii="仿宋" w:eastAsia="仿宋" w:hAnsi="仿宋" w:cs="Times New Roman"/>
          <w:sz w:val="24"/>
          <w:szCs w:val="24"/>
        </w:rPr>
        <w:t>主要依据本条规定对投标文件的商务符合性和技术可靠性进行评审。投标文件应实质上投标招标文件中所有条款和条件，无显著的差异或保留。评标委员应在认真审阅投标文件的基础上，对不具备进入详细评审条件的投标文件应提出相应的依据。</w:t>
      </w:r>
    </w:p>
    <w:p w:rsidR="000F5A28" w:rsidRDefault="00AD32C3">
      <w:pPr>
        <w:spacing w:after="0" w:line="360" w:lineRule="auto"/>
        <w:ind w:firstLineChars="200" w:firstLine="480"/>
        <w:jc w:val="both"/>
        <w:rPr>
          <w:rFonts w:ascii="仿宋" w:eastAsia="仿宋" w:hAnsi="仿宋" w:cs="Times New Roman"/>
          <w:sz w:val="24"/>
          <w:szCs w:val="24"/>
        </w:rPr>
      </w:pPr>
      <w:r>
        <w:rPr>
          <w:rFonts w:ascii="仿宋" w:eastAsia="仿宋" w:hAnsi="仿宋" w:cs="Times New Roman" w:hint="eastAsia"/>
          <w:sz w:val="24"/>
          <w:szCs w:val="24"/>
        </w:rPr>
        <w:t>(2)</w:t>
      </w:r>
      <w:r>
        <w:rPr>
          <w:rFonts w:ascii="仿宋" w:eastAsia="仿宋" w:hAnsi="仿宋" w:hint="eastAsia"/>
          <w:sz w:val="24"/>
          <w:szCs w:val="24"/>
        </w:rPr>
        <w:t>投标文件符合性检查</w:t>
      </w:r>
    </w:p>
    <w:p w:rsidR="000F5A28" w:rsidRDefault="00AD32C3">
      <w:pPr>
        <w:spacing w:after="0" w:line="360" w:lineRule="auto"/>
        <w:ind w:firstLineChars="200" w:firstLine="480"/>
        <w:jc w:val="both"/>
        <w:rPr>
          <w:rFonts w:ascii="仿宋" w:eastAsia="仿宋" w:hAnsi="仿宋" w:cs="Times New Roman"/>
          <w:sz w:val="24"/>
          <w:szCs w:val="24"/>
        </w:rPr>
      </w:pPr>
      <w:r>
        <w:rPr>
          <w:rFonts w:ascii="仿宋" w:eastAsia="仿宋" w:hAnsi="仿宋" w:cs="Times New Roman" w:hint="eastAsia"/>
          <w:sz w:val="24"/>
          <w:szCs w:val="24"/>
        </w:rPr>
        <w:t>评标委员会应当审查每一投标文件是否对招标文件提出的所有要求和条件作出实质性投标。投标文件有重大偏差的，视为未能对招标文件作出实质性投标。</w:t>
      </w:r>
    </w:p>
    <w:p w:rsidR="000F5A28" w:rsidRDefault="00AD32C3">
      <w:pPr>
        <w:spacing w:after="0" w:line="360" w:lineRule="auto"/>
        <w:ind w:firstLineChars="200" w:firstLine="480"/>
        <w:jc w:val="both"/>
        <w:rPr>
          <w:rFonts w:ascii="仿宋" w:eastAsia="仿宋" w:hAnsi="仿宋" w:cs="Times New Roman"/>
          <w:sz w:val="24"/>
          <w:szCs w:val="24"/>
        </w:rPr>
      </w:pPr>
      <w:r>
        <w:rPr>
          <w:rFonts w:ascii="仿宋" w:eastAsia="仿宋" w:hAnsi="仿宋" w:cs="Times New Roman" w:hint="eastAsia"/>
          <w:sz w:val="24"/>
          <w:szCs w:val="24"/>
        </w:rPr>
        <w:t>所谓重大偏差是指下列情况之一：</w:t>
      </w:r>
    </w:p>
    <w:p w:rsidR="000F5A28" w:rsidRDefault="00AD32C3">
      <w:pPr>
        <w:spacing w:after="0" w:line="360" w:lineRule="auto"/>
        <w:ind w:left="416" w:firstLineChars="200" w:firstLine="480"/>
        <w:jc w:val="both"/>
        <w:rPr>
          <w:rFonts w:ascii="仿宋" w:eastAsia="仿宋" w:hAnsi="仿宋" w:cs="Times New Roman"/>
          <w:sz w:val="24"/>
          <w:szCs w:val="24"/>
        </w:rPr>
      </w:pPr>
      <w:r>
        <w:rPr>
          <w:rFonts w:ascii="仿宋" w:eastAsia="仿宋" w:hAnsi="仿宋" w:cs="Times New Roman" w:hint="eastAsia"/>
          <w:sz w:val="24"/>
          <w:szCs w:val="24"/>
        </w:rPr>
        <w:t>①对投标的工程范围和工作内容有实质性的偏离；</w:t>
      </w:r>
    </w:p>
    <w:p w:rsidR="000F5A28" w:rsidRDefault="00AD32C3">
      <w:pPr>
        <w:spacing w:after="0" w:line="360" w:lineRule="auto"/>
        <w:ind w:left="416" w:firstLineChars="200" w:firstLine="480"/>
        <w:jc w:val="both"/>
        <w:rPr>
          <w:rFonts w:ascii="仿宋" w:eastAsia="仿宋" w:hAnsi="仿宋" w:cs="Times New Roman"/>
          <w:sz w:val="24"/>
          <w:szCs w:val="24"/>
        </w:rPr>
      </w:pPr>
      <w:r>
        <w:rPr>
          <w:rFonts w:ascii="仿宋" w:eastAsia="仿宋" w:hAnsi="仿宋" w:cs="Times New Roman" w:hint="eastAsia"/>
          <w:sz w:val="24"/>
          <w:szCs w:val="24"/>
        </w:rPr>
        <w:t>②投标文件载明的招标项目完成期限超过招标文件规定的期限；</w:t>
      </w:r>
    </w:p>
    <w:p w:rsidR="000F5A28" w:rsidRDefault="00AD32C3">
      <w:pPr>
        <w:spacing w:after="0" w:line="360" w:lineRule="auto"/>
        <w:ind w:left="416" w:firstLineChars="200" w:firstLine="480"/>
        <w:jc w:val="both"/>
        <w:rPr>
          <w:rFonts w:ascii="仿宋" w:eastAsia="仿宋" w:hAnsi="仿宋" w:cs="Times New Roman"/>
          <w:sz w:val="24"/>
          <w:szCs w:val="24"/>
        </w:rPr>
      </w:pPr>
      <w:r>
        <w:rPr>
          <w:rFonts w:ascii="仿宋" w:eastAsia="仿宋" w:hAnsi="仿宋" w:cs="Times New Roman" w:hint="eastAsia"/>
          <w:sz w:val="24"/>
          <w:szCs w:val="24"/>
        </w:rPr>
        <w:t>③对工程质量或使用性能产生不利影响；</w:t>
      </w:r>
    </w:p>
    <w:p w:rsidR="000F5A28" w:rsidRDefault="00AD32C3">
      <w:pPr>
        <w:spacing w:after="0" w:line="360" w:lineRule="auto"/>
        <w:ind w:left="416" w:firstLineChars="200" w:firstLine="480"/>
        <w:jc w:val="both"/>
        <w:rPr>
          <w:rFonts w:ascii="仿宋" w:eastAsia="仿宋" w:hAnsi="仿宋" w:cs="Times New Roman"/>
          <w:sz w:val="24"/>
          <w:szCs w:val="24"/>
        </w:rPr>
      </w:pPr>
      <w:r>
        <w:rPr>
          <w:rFonts w:ascii="仿宋" w:eastAsia="仿宋" w:hAnsi="仿宋" w:cs="Times New Roman" w:hint="eastAsia"/>
          <w:sz w:val="24"/>
          <w:szCs w:val="24"/>
        </w:rPr>
        <w:t>④对合同中规定的双方的权利和义务作实质性修改；</w:t>
      </w:r>
    </w:p>
    <w:p w:rsidR="000F5A28" w:rsidRDefault="00AD32C3">
      <w:pPr>
        <w:spacing w:after="0" w:line="360" w:lineRule="auto"/>
        <w:ind w:left="416" w:firstLineChars="200" w:firstLine="480"/>
        <w:jc w:val="both"/>
        <w:rPr>
          <w:rFonts w:ascii="仿宋" w:eastAsia="仿宋" w:hAnsi="仿宋" w:cs="Times New Roman"/>
          <w:sz w:val="24"/>
          <w:szCs w:val="24"/>
        </w:rPr>
      </w:pPr>
      <w:r>
        <w:rPr>
          <w:rFonts w:ascii="仿宋" w:eastAsia="仿宋" w:hAnsi="仿宋" w:cs="Times New Roman" w:hint="eastAsia"/>
          <w:sz w:val="24"/>
          <w:szCs w:val="24"/>
        </w:rPr>
        <w:t>⑤投标文件附有招标人不能接受的条件；</w:t>
      </w:r>
    </w:p>
    <w:p w:rsidR="000F5A28" w:rsidRDefault="00AD32C3">
      <w:pPr>
        <w:spacing w:after="0" w:line="360" w:lineRule="auto"/>
        <w:ind w:left="416" w:firstLineChars="200" w:firstLine="480"/>
        <w:jc w:val="both"/>
        <w:rPr>
          <w:rFonts w:ascii="仿宋" w:eastAsia="仿宋" w:hAnsi="仿宋" w:cs="Times New Roman"/>
          <w:sz w:val="24"/>
          <w:szCs w:val="24"/>
        </w:rPr>
      </w:pPr>
      <w:r>
        <w:rPr>
          <w:rFonts w:ascii="仿宋" w:eastAsia="仿宋" w:hAnsi="仿宋" w:cs="Times New Roman" w:hint="eastAsia"/>
          <w:sz w:val="24"/>
          <w:szCs w:val="24"/>
        </w:rPr>
        <w:t>⑥不符合招标文件中规定的其它实质性要求。</w:t>
      </w:r>
    </w:p>
    <w:p w:rsidR="000F5A28" w:rsidRDefault="00AD32C3">
      <w:pPr>
        <w:spacing w:after="0" w:line="360" w:lineRule="auto"/>
        <w:ind w:firstLineChars="200" w:firstLine="480"/>
        <w:jc w:val="both"/>
        <w:rPr>
          <w:rFonts w:ascii="仿宋" w:eastAsia="仿宋" w:hAnsi="仿宋" w:cs="Times New Roman"/>
          <w:sz w:val="24"/>
          <w:szCs w:val="24"/>
        </w:rPr>
      </w:pPr>
      <w:r>
        <w:rPr>
          <w:rFonts w:ascii="仿宋" w:eastAsia="仿宋" w:hAnsi="仿宋" w:cs="Times New Roman" w:hint="eastAsia"/>
          <w:sz w:val="24"/>
          <w:szCs w:val="24"/>
        </w:rPr>
        <w:t>(3)无效投标文件</w:t>
      </w:r>
    </w:p>
    <w:p w:rsidR="000F5A28" w:rsidRDefault="00AD32C3">
      <w:pPr>
        <w:spacing w:after="0" w:line="360" w:lineRule="auto"/>
        <w:ind w:firstLineChars="200" w:firstLine="480"/>
        <w:jc w:val="both"/>
        <w:rPr>
          <w:rFonts w:ascii="仿宋" w:eastAsia="仿宋" w:hAnsi="仿宋" w:cs="Times New Roman"/>
          <w:sz w:val="24"/>
          <w:szCs w:val="24"/>
        </w:rPr>
      </w:pPr>
      <w:r>
        <w:rPr>
          <w:rFonts w:ascii="仿宋" w:eastAsia="仿宋" w:hAnsi="仿宋" w:cs="Times New Roman" w:hint="eastAsia"/>
          <w:sz w:val="24"/>
          <w:szCs w:val="24"/>
        </w:rPr>
        <w:t>发包人对有下列情况之一的投标文件，可以拒绝或按无效投标文件处理：</w:t>
      </w:r>
    </w:p>
    <w:p w:rsidR="000F5A28" w:rsidRDefault="00AD32C3">
      <w:pPr>
        <w:tabs>
          <w:tab w:val="left" w:pos="1040"/>
          <w:tab w:val="left" w:pos="1440"/>
        </w:tabs>
        <w:spacing w:after="0" w:line="360" w:lineRule="auto"/>
        <w:ind w:leftChars="99" w:left="218" w:firstLineChars="200" w:firstLine="480"/>
        <w:jc w:val="both"/>
        <w:rPr>
          <w:rFonts w:ascii="仿宋" w:eastAsia="仿宋" w:hAnsi="仿宋" w:cs="Times New Roman"/>
          <w:sz w:val="24"/>
          <w:szCs w:val="24"/>
        </w:rPr>
      </w:pPr>
      <w:r>
        <w:rPr>
          <w:rFonts w:ascii="仿宋" w:eastAsia="仿宋" w:hAnsi="仿宋" w:cs="Times New Roman" w:hint="eastAsia"/>
          <w:sz w:val="24"/>
          <w:szCs w:val="24"/>
        </w:rPr>
        <w:t>①有本条(2)</w:t>
      </w:r>
      <w:r>
        <w:rPr>
          <w:rFonts w:ascii="仿宋" w:eastAsia="仿宋" w:hAnsi="仿宋" w:cs="Times New Roman"/>
          <w:sz w:val="24"/>
          <w:szCs w:val="24"/>
        </w:rPr>
        <w:t>款所列重大偏差或保留情况之一的；</w:t>
      </w:r>
    </w:p>
    <w:p w:rsidR="000F5A28" w:rsidRDefault="00AD32C3">
      <w:pPr>
        <w:tabs>
          <w:tab w:val="left" w:pos="1440"/>
        </w:tabs>
        <w:spacing w:after="0" w:line="360" w:lineRule="auto"/>
        <w:ind w:leftChars="99" w:left="218" w:firstLineChars="200" w:firstLine="480"/>
        <w:jc w:val="both"/>
        <w:rPr>
          <w:rFonts w:ascii="仿宋" w:eastAsia="仿宋" w:hAnsi="仿宋" w:cs="Times New Roman"/>
          <w:sz w:val="24"/>
          <w:szCs w:val="24"/>
        </w:rPr>
      </w:pPr>
      <w:r>
        <w:rPr>
          <w:rFonts w:ascii="仿宋" w:eastAsia="仿宋" w:hAnsi="仿宋" w:cs="Times New Roman" w:hint="eastAsia"/>
          <w:sz w:val="24"/>
          <w:szCs w:val="24"/>
        </w:rPr>
        <w:t>②逾期送达的标书；</w:t>
      </w:r>
    </w:p>
    <w:p w:rsidR="000F5A28" w:rsidRDefault="00AD32C3">
      <w:pPr>
        <w:tabs>
          <w:tab w:val="left" w:pos="1440"/>
        </w:tabs>
        <w:spacing w:after="0" w:line="360" w:lineRule="auto"/>
        <w:ind w:leftChars="99" w:left="218" w:firstLineChars="200" w:firstLine="480"/>
        <w:jc w:val="both"/>
        <w:rPr>
          <w:rFonts w:ascii="仿宋" w:eastAsia="仿宋" w:hAnsi="仿宋" w:cs="Times New Roman"/>
          <w:sz w:val="24"/>
          <w:szCs w:val="24"/>
        </w:rPr>
      </w:pPr>
      <w:r>
        <w:rPr>
          <w:rFonts w:ascii="仿宋" w:eastAsia="仿宋" w:hAnsi="仿宋" w:cs="Times New Roman" w:hint="eastAsia"/>
          <w:sz w:val="24"/>
          <w:szCs w:val="24"/>
        </w:rPr>
        <w:t>③无单位盖章并无法定代表人或法定代表人授权的代理人签字或盖章的；</w:t>
      </w:r>
    </w:p>
    <w:p w:rsidR="000F5A28" w:rsidRDefault="00AD32C3">
      <w:pPr>
        <w:tabs>
          <w:tab w:val="left" w:pos="1440"/>
        </w:tabs>
        <w:spacing w:after="0" w:line="360" w:lineRule="auto"/>
        <w:ind w:leftChars="99" w:left="218" w:firstLineChars="200" w:firstLine="480"/>
        <w:jc w:val="both"/>
        <w:rPr>
          <w:rFonts w:ascii="仿宋" w:eastAsia="仿宋" w:hAnsi="仿宋" w:cs="Times New Roman"/>
          <w:sz w:val="24"/>
          <w:szCs w:val="24"/>
        </w:rPr>
      </w:pPr>
      <w:r>
        <w:rPr>
          <w:rFonts w:ascii="仿宋" w:eastAsia="仿宋" w:hAnsi="仿宋" w:cs="Times New Roman" w:hint="eastAsia"/>
          <w:sz w:val="24"/>
          <w:szCs w:val="24"/>
        </w:rPr>
        <w:t>④投标人的法定代表人或委托代理人不参加开标会议的；</w:t>
      </w:r>
    </w:p>
    <w:p w:rsidR="000F5A28" w:rsidRDefault="00AD32C3">
      <w:pPr>
        <w:tabs>
          <w:tab w:val="left" w:pos="1440"/>
        </w:tabs>
        <w:spacing w:after="0" w:line="360" w:lineRule="auto"/>
        <w:ind w:leftChars="99" w:left="218" w:firstLineChars="200" w:firstLine="480"/>
        <w:jc w:val="both"/>
        <w:rPr>
          <w:rFonts w:ascii="仿宋" w:eastAsia="仿宋" w:hAnsi="仿宋" w:cs="Times New Roman"/>
          <w:sz w:val="24"/>
          <w:szCs w:val="24"/>
        </w:rPr>
      </w:pPr>
      <w:r>
        <w:rPr>
          <w:rFonts w:ascii="仿宋" w:eastAsia="仿宋" w:hAnsi="仿宋" w:cs="Times New Roman" w:hint="eastAsia"/>
          <w:sz w:val="24"/>
          <w:szCs w:val="24"/>
        </w:rPr>
        <w:lastRenderedPageBreak/>
        <w:t>⑤在评标过程中，评标委员会发现投标人以他人名义投标、串通投标、以行贿手段谋取中标或者以弄虚作假方式投标的；</w:t>
      </w:r>
    </w:p>
    <w:p w:rsidR="000F5A28" w:rsidRDefault="00AD32C3">
      <w:pPr>
        <w:tabs>
          <w:tab w:val="left" w:pos="1440"/>
        </w:tabs>
        <w:spacing w:after="0" w:line="360" w:lineRule="auto"/>
        <w:ind w:leftChars="99" w:left="218" w:firstLineChars="200" w:firstLine="480"/>
        <w:jc w:val="both"/>
        <w:rPr>
          <w:rFonts w:ascii="仿宋" w:eastAsia="仿宋" w:hAnsi="仿宋" w:cs="Times New Roman"/>
          <w:sz w:val="24"/>
          <w:szCs w:val="24"/>
        </w:rPr>
      </w:pPr>
      <w:r>
        <w:rPr>
          <w:rFonts w:ascii="仿宋" w:eastAsia="仿宋" w:hAnsi="仿宋" w:cs="Times New Roman" w:hint="eastAsia"/>
          <w:sz w:val="24"/>
          <w:szCs w:val="24"/>
        </w:rPr>
        <w:t>⑥投标人递交两份或多份内容不同的投标文件，或在一份投标文件中对同一招标项目报有两个或多个报价，且未声明哪一个有效，按招标文件规定提交备选投标方案的除外；</w:t>
      </w:r>
    </w:p>
    <w:p w:rsidR="000F5A28" w:rsidRDefault="00AD32C3">
      <w:pPr>
        <w:tabs>
          <w:tab w:val="left" w:pos="1440"/>
        </w:tabs>
        <w:spacing w:after="0" w:line="360" w:lineRule="auto"/>
        <w:ind w:leftChars="99" w:left="218" w:firstLineChars="200" w:firstLine="480"/>
        <w:jc w:val="both"/>
        <w:rPr>
          <w:rFonts w:ascii="仿宋" w:eastAsia="仿宋" w:hAnsi="仿宋" w:cs="Times New Roman"/>
          <w:sz w:val="24"/>
          <w:szCs w:val="24"/>
        </w:rPr>
      </w:pPr>
      <w:r>
        <w:rPr>
          <w:rFonts w:ascii="仿宋" w:eastAsia="仿宋" w:hAnsi="仿宋" w:cs="Times New Roman" w:hint="eastAsia"/>
          <w:sz w:val="24"/>
          <w:szCs w:val="24"/>
        </w:rPr>
        <w:t>⑦投标人资格条件不符合国家有关规定和招标文件的要求，或拒不按要求对投标文件进行澄清、说明或者补正的。</w:t>
      </w:r>
    </w:p>
    <w:p w:rsidR="000F5A28" w:rsidRDefault="00AD32C3">
      <w:pPr>
        <w:spacing w:after="0" w:line="360" w:lineRule="auto"/>
        <w:ind w:firstLineChars="200" w:firstLine="480"/>
        <w:jc w:val="both"/>
        <w:rPr>
          <w:rFonts w:ascii="仿宋" w:eastAsia="仿宋" w:hAnsi="仿宋" w:cs="Times New Roman"/>
          <w:sz w:val="24"/>
          <w:szCs w:val="24"/>
        </w:rPr>
      </w:pPr>
      <w:r>
        <w:rPr>
          <w:rFonts w:ascii="仿宋" w:eastAsia="仿宋" w:hAnsi="仿宋" w:cs="Times New Roman" w:hint="eastAsia"/>
          <w:sz w:val="24"/>
          <w:szCs w:val="24"/>
        </w:rPr>
        <w:t>(4)</w:t>
      </w:r>
      <w:r>
        <w:rPr>
          <w:rFonts w:ascii="仿宋" w:eastAsia="仿宋" w:hAnsi="仿宋" w:cs="Times New Roman"/>
          <w:sz w:val="24"/>
          <w:szCs w:val="24"/>
        </w:rPr>
        <w:t>投标文件的澄清</w:t>
      </w:r>
    </w:p>
    <w:p w:rsidR="000F5A28" w:rsidRDefault="00AD32C3">
      <w:pPr>
        <w:spacing w:after="0" w:line="360" w:lineRule="auto"/>
        <w:ind w:firstLineChars="200" w:firstLine="480"/>
        <w:jc w:val="both"/>
        <w:rPr>
          <w:rFonts w:ascii="仿宋" w:eastAsia="仿宋" w:hAnsi="仿宋" w:cs="Times New Roman"/>
          <w:sz w:val="24"/>
          <w:szCs w:val="24"/>
        </w:rPr>
      </w:pPr>
      <w:r>
        <w:rPr>
          <w:rFonts w:ascii="仿宋" w:eastAsia="仿宋" w:hAnsi="仿宋" w:cs="Times New Roman" w:hint="eastAsia"/>
          <w:sz w:val="24"/>
          <w:szCs w:val="24"/>
        </w:rPr>
        <w:t>为了有助于对投标文件的检查和评审，评标委员会可以单独要求投标人澄清其投标文件。评标委员会的澄清要求和投标人的答复均应采用书面形式。投标人不得修改投标报价或投标文件中的其它实质性内容。经澄清的问题需由投标人签字确认后作为投标文件的组成部分。</w:t>
      </w:r>
    </w:p>
    <w:p w:rsidR="000F5A28" w:rsidRDefault="00AD32C3">
      <w:pPr>
        <w:spacing w:after="0" w:line="360" w:lineRule="auto"/>
        <w:ind w:firstLineChars="200" w:firstLine="480"/>
        <w:jc w:val="both"/>
        <w:rPr>
          <w:rFonts w:ascii="仿宋" w:eastAsia="仿宋" w:hAnsi="仿宋" w:cs="Times New Roman"/>
          <w:sz w:val="24"/>
          <w:szCs w:val="24"/>
        </w:rPr>
      </w:pPr>
      <w:r>
        <w:rPr>
          <w:rFonts w:ascii="仿宋" w:eastAsia="仿宋" w:hAnsi="仿宋" w:cs="Times New Roman" w:hint="eastAsia"/>
          <w:sz w:val="24"/>
          <w:szCs w:val="24"/>
        </w:rPr>
        <w:t>(5)</w:t>
      </w:r>
      <w:r>
        <w:rPr>
          <w:rFonts w:ascii="仿宋" w:eastAsia="仿宋" w:hAnsi="仿宋" w:cs="Times New Roman"/>
          <w:sz w:val="24"/>
          <w:szCs w:val="24"/>
        </w:rPr>
        <w:t>算术错误的改正</w:t>
      </w:r>
    </w:p>
    <w:p w:rsidR="000F5A28" w:rsidRDefault="00AD32C3">
      <w:pPr>
        <w:spacing w:after="0" w:line="360" w:lineRule="auto"/>
        <w:ind w:firstLineChars="200" w:firstLine="480"/>
        <w:jc w:val="both"/>
        <w:rPr>
          <w:rFonts w:ascii="仿宋" w:eastAsia="仿宋" w:hAnsi="仿宋" w:cs="Times New Roman"/>
          <w:sz w:val="24"/>
          <w:szCs w:val="24"/>
        </w:rPr>
      </w:pPr>
      <w:r>
        <w:rPr>
          <w:rFonts w:ascii="仿宋" w:eastAsia="仿宋" w:hAnsi="仿宋" w:cs="Times New Roman" w:hint="eastAsia"/>
          <w:sz w:val="24"/>
          <w:szCs w:val="24"/>
        </w:rPr>
        <w:t>对实质上符合招标文件要求的投标文件，评标委员会将检查其报价是否有算术错误。对于算术错误，评标委员会有权要求投标人进行改正，改正错误的原则为：</w:t>
      </w:r>
    </w:p>
    <w:p w:rsidR="000F5A28" w:rsidRDefault="00AD32C3">
      <w:pPr>
        <w:spacing w:after="0" w:line="360" w:lineRule="auto"/>
        <w:ind w:firstLineChars="200" w:firstLine="480"/>
        <w:jc w:val="both"/>
        <w:rPr>
          <w:rFonts w:ascii="仿宋" w:eastAsia="仿宋" w:hAnsi="仿宋" w:cs="Times New Roman"/>
          <w:sz w:val="24"/>
          <w:szCs w:val="24"/>
        </w:rPr>
      </w:pPr>
      <w:r>
        <w:rPr>
          <w:rFonts w:ascii="仿宋" w:eastAsia="仿宋" w:hAnsi="仿宋" w:cs="Times New Roman" w:hint="eastAsia"/>
          <w:sz w:val="24"/>
          <w:szCs w:val="24"/>
        </w:rPr>
        <w:t>①《报价表》中任一项目的单价乘其工程量的乘积与该项目的合价不吻合时，应以单价为准，改正合价。但经评标委员会与投标人共同核对后认为单价有明显的小数点错位时，则应以合价为准，改正单价。</w:t>
      </w:r>
    </w:p>
    <w:p w:rsidR="000F5A28" w:rsidRDefault="00AD32C3">
      <w:pPr>
        <w:spacing w:after="0" w:line="360" w:lineRule="auto"/>
        <w:ind w:firstLineChars="200" w:firstLine="480"/>
        <w:jc w:val="both"/>
        <w:rPr>
          <w:rFonts w:ascii="仿宋" w:eastAsia="仿宋" w:hAnsi="仿宋" w:cs="Times New Roman"/>
          <w:sz w:val="24"/>
          <w:szCs w:val="24"/>
        </w:rPr>
      </w:pPr>
      <w:r>
        <w:rPr>
          <w:rFonts w:ascii="仿宋" w:eastAsia="仿宋" w:hAnsi="仿宋" w:cs="Times New Roman" w:hint="eastAsia"/>
          <w:sz w:val="24"/>
          <w:szCs w:val="24"/>
        </w:rPr>
        <w:t>②若投标报价总表中的金额与相应的各分项报价表中的合计金额不吻合时，应以修正算术错误后的各分项报价表中的合计金额为准，改正投标报价汇总表中相应部分的金额和投标总报价。</w:t>
      </w:r>
    </w:p>
    <w:p w:rsidR="000F5A28" w:rsidRDefault="00AD32C3">
      <w:pPr>
        <w:spacing w:after="0" w:line="360" w:lineRule="auto"/>
        <w:ind w:firstLineChars="200" w:firstLine="480"/>
        <w:jc w:val="both"/>
        <w:rPr>
          <w:rFonts w:ascii="仿宋" w:eastAsia="仿宋" w:hAnsi="仿宋" w:cs="Times New Roman"/>
          <w:sz w:val="24"/>
          <w:szCs w:val="24"/>
        </w:rPr>
      </w:pPr>
      <w:r>
        <w:rPr>
          <w:rFonts w:ascii="仿宋" w:eastAsia="仿宋" w:hAnsi="仿宋" w:cs="Times New Roman" w:hint="eastAsia"/>
          <w:sz w:val="24"/>
          <w:szCs w:val="24"/>
        </w:rPr>
        <w:t>③用数字表示的数额与用文字表示的数额不一致时，以文字数额为准。</w:t>
      </w:r>
    </w:p>
    <w:p w:rsidR="000F5A28" w:rsidRDefault="00AD32C3">
      <w:pPr>
        <w:spacing w:after="0" w:line="360" w:lineRule="auto"/>
        <w:ind w:firstLineChars="200" w:firstLine="480"/>
        <w:jc w:val="both"/>
        <w:rPr>
          <w:rFonts w:ascii="仿宋" w:eastAsia="仿宋" w:hAnsi="仿宋" w:cs="Times New Roman"/>
          <w:sz w:val="24"/>
          <w:szCs w:val="24"/>
        </w:rPr>
      </w:pPr>
      <w:r>
        <w:rPr>
          <w:rFonts w:ascii="仿宋" w:eastAsia="仿宋" w:hAnsi="仿宋" w:cs="Times New Roman" w:hint="eastAsia"/>
          <w:sz w:val="24"/>
          <w:szCs w:val="24"/>
        </w:rPr>
        <w:t>评标委员会将按上述规定的原则，要求投标人改正报价中的算术错误，改正后的投标报价汇总表须经评标委员会和投标人共同确认。</w:t>
      </w:r>
    </w:p>
    <w:p w:rsidR="000F5A28" w:rsidRDefault="00AD32C3">
      <w:pPr>
        <w:rPr>
          <w:rFonts w:ascii="仿宋" w:eastAsia="仿宋" w:hAnsi="仿宋" w:cs="Times New Roman"/>
          <w:sz w:val="24"/>
          <w:szCs w:val="24"/>
        </w:rPr>
      </w:pPr>
      <w:r>
        <w:rPr>
          <w:rFonts w:ascii="仿宋" w:eastAsia="仿宋" w:hAnsi="仿宋" w:cs="Times New Roman" w:hint="eastAsia"/>
          <w:sz w:val="24"/>
          <w:szCs w:val="24"/>
        </w:rPr>
        <w:t>（三）详细评审</w:t>
      </w:r>
    </w:p>
    <w:p w:rsidR="000F5A28" w:rsidRDefault="00AD32C3">
      <w:pPr>
        <w:overflowPunct w:val="0"/>
        <w:spacing w:after="0" w:line="360" w:lineRule="auto"/>
        <w:ind w:firstLineChars="250" w:firstLine="600"/>
        <w:jc w:val="both"/>
        <w:rPr>
          <w:rFonts w:ascii="仿宋" w:eastAsia="仿宋" w:hAnsi="仿宋" w:cs="Times New Roman"/>
          <w:sz w:val="24"/>
          <w:szCs w:val="24"/>
        </w:rPr>
      </w:pPr>
      <w:r>
        <w:rPr>
          <w:rFonts w:ascii="仿宋" w:eastAsia="仿宋" w:hAnsi="仿宋" w:hint="eastAsia"/>
          <w:sz w:val="24"/>
          <w:szCs w:val="24"/>
        </w:rPr>
        <w:t>（1）</w:t>
      </w:r>
      <w:r>
        <w:rPr>
          <w:rFonts w:ascii="仿宋" w:eastAsia="仿宋" w:hAnsi="仿宋" w:cs="Times New Roman" w:hint="eastAsia"/>
          <w:sz w:val="24"/>
          <w:szCs w:val="24"/>
        </w:rPr>
        <w:t>评标委员会按</w:t>
      </w:r>
      <w:r>
        <w:rPr>
          <w:rFonts w:ascii="仿宋" w:eastAsia="仿宋" w:hAnsi="仿宋" w:hint="eastAsia"/>
          <w:sz w:val="24"/>
          <w:szCs w:val="24"/>
        </w:rPr>
        <w:t>评标办法前附表</w:t>
      </w:r>
      <w:r>
        <w:rPr>
          <w:rFonts w:ascii="仿宋" w:eastAsia="仿宋" w:hAnsi="仿宋" w:cs="Times New Roman" w:hint="eastAsia"/>
          <w:sz w:val="24"/>
          <w:szCs w:val="24"/>
        </w:rPr>
        <w:t>规定的量化因素和分值进行打分，并计算出综合评估得分。</w:t>
      </w:r>
    </w:p>
    <w:p w:rsidR="000F5A28" w:rsidRDefault="00AD32C3">
      <w:pPr>
        <w:overflowPunct w:val="0"/>
        <w:spacing w:after="0" w:line="360" w:lineRule="auto"/>
        <w:ind w:firstLineChars="250" w:firstLine="600"/>
        <w:jc w:val="both"/>
        <w:rPr>
          <w:rFonts w:ascii="仿宋" w:eastAsia="仿宋" w:hAnsi="仿宋" w:cs="Times New Roman"/>
          <w:sz w:val="24"/>
          <w:szCs w:val="24"/>
        </w:rPr>
      </w:pPr>
      <w:r>
        <w:rPr>
          <w:rFonts w:ascii="仿宋" w:eastAsia="仿宋" w:hAnsi="仿宋" w:hint="eastAsia"/>
          <w:sz w:val="24"/>
          <w:szCs w:val="24"/>
        </w:rPr>
        <w:t>（2）</w:t>
      </w:r>
      <w:r>
        <w:rPr>
          <w:rFonts w:ascii="仿宋" w:eastAsia="仿宋" w:hAnsi="仿宋" w:cs="Times New Roman" w:hint="eastAsia"/>
          <w:sz w:val="24"/>
          <w:szCs w:val="24"/>
        </w:rPr>
        <w:t>评分分值计算保留小数点后两位，小数点后第三位“四舍五入”。</w:t>
      </w:r>
    </w:p>
    <w:p w:rsidR="000F5A28" w:rsidRDefault="00AD32C3">
      <w:pPr>
        <w:overflowPunct w:val="0"/>
        <w:spacing w:after="0" w:line="360" w:lineRule="auto"/>
        <w:ind w:firstLineChars="250" w:firstLine="600"/>
        <w:jc w:val="both"/>
        <w:rPr>
          <w:rFonts w:ascii="仿宋" w:eastAsia="仿宋" w:hAnsi="仿宋"/>
          <w:sz w:val="24"/>
          <w:szCs w:val="24"/>
        </w:rPr>
      </w:pPr>
      <w:r>
        <w:rPr>
          <w:rFonts w:ascii="仿宋" w:eastAsia="仿宋" w:hAnsi="仿宋" w:hint="eastAsia"/>
          <w:sz w:val="24"/>
          <w:szCs w:val="24"/>
        </w:rPr>
        <w:lastRenderedPageBreak/>
        <w:t>（3）</w:t>
      </w:r>
      <w:r>
        <w:rPr>
          <w:rFonts w:ascii="仿宋" w:eastAsia="仿宋" w:hAnsi="仿宋" w:cs="Times New Roman" w:hint="eastAsia"/>
          <w:sz w:val="24"/>
          <w:szCs w:val="24"/>
        </w:rPr>
        <w:t>每位评委给出的投标人得分，由评标委员根据评标标准的评审指标分别对各投标文件进行记名评分。</w:t>
      </w:r>
    </w:p>
    <w:p w:rsidR="000F5A28" w:rsidRDefault="00AD32C3">
      <w:pPr>
        <w:overflowPunct w:val="0"/>
        <w:spacing w:after="0" w:line="360" w:lineRule="auto"/>
        <w:ind w:firstLineChars="250" w:firstLine="600"/>
        <w:jc w:val="both"/>
        <w:rPr>
          <w:rFonts w:ascii="仿宋" w:eastAsia="仿宋" w:hAnsi="仿宋" w:cs="Times New Roman"/>
          <w:sz w:val="24"/>
          <w:szCs w:val="24"/>
        </w:rPr>
      </w:pPr>
      <w:r>
        <w:rPr>
          <w:rFonts w:ascii="仿宋" w:eastAsia="仿宋" w:hAnsi="仿宋" w:hint="eastAsia"/>
          <w:sz w:val="24"/>
          <w:szCs w:val="24"/>
        </w:rPr>
        <w:t>（4）</w:t>
      </w:r>
      <w:r>
        <w:rPr>
          <w:rFonts w:ascii="仿宋" w:eastAsia="仿宋" w:hAnsi="仿宋" w:cs="Times New Roman" w:hint="eastAsia"/>
          <w:sz w:val="24"/>
          <w:szCs w:val="24"/>
        </w:rPr>
        <w:t>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评标委员会应当认定该投标人以低于成本报价竞标，否决其投标。</w:t>
      </w:r>
    </w:p>
    <w:p w:rsidR="000F5A28" w:rsidRDefault="00AD32C3">
      <w:pPr>
        <w:spacing w:after="0" w:line="360" w:lineRule="auto"/>
        <w:ind w:firstLineChars="250" w:firstLine="600"/>
        <w:jc w:val="both"/>
        <w:rPr>
          <w:rFonts w:ascii="仿宋" w:eastAsia="仿宋" w:hAnsi="仿宋" w:cs="Times New Roman"/>
          <w:sz w:val="24"/>
        </w:rPr>
      </w:pPr>
      <w:r>
        <w:rPr>
          <w:rFonts w:ascii="仿宋" w:eastAsia="仿宋" w:hAnsi="仿宋" w:cs="Times New Roman" w:hint="eastAsia"/>
          <w:sz w:val="24"/>
        </w:rPr>
        <w:t>（5）</w:t>
      </w:r>
      <w:r>
        <w:rPr>
          <w:rFonts w:ascii="仿宋" w:eastAsia="仿宋" w:hAnsi="仿宋" w:cs="Times New Roman"/>
          <w:sz w:val="24"/>
        </w:rPr>
        <w:t>评委</w:t>
      </w:r>
      <w:r>
        <w:rPr>
          <w:rFonts w:ascii="仿宋" w:eastAsia="仿宋" w:hAnsi="仿宋" w:cs="Times New Roman" w:hint="eastAsia"/>
          <w:sz w:val="24"/>
        </w:rPr>
        <w:t>的评分为</w:t>
      </w:r>
      <w:r>
        <w:rPr>
          <w:rFonts w:ascii="仿宋" w:eastAsia="仿宋" w:hAnsi="仿宋" w:cs="Times New Roman"/>
          <w:sz w:val="24"/>
        </w:rPr>
        <w:t>各投标单位的</w:t>
      </w:r>
      <w:r>
        <w:rPr>
          <w:rFonts w:ascii="仿宋" w:eastAsia="仿宋" w:hAnsi="仿宋" w:cs="Times New Roman" w:hint="eastAsia"/>
          <w:sz w:val="24"/>
        </w:rPr>
        <w:t>投标报价、技术评审、综合评审3</w:t>
      </w:r>
      <w:r>
        <w:rPr>
          <w:rFonts w:ascii="仿宋" w:eastAsia="仿宋" w:hAnsi="仿宋" w:cs="Times New Roman"/>
          <w:sz w:val="24"/>
        </w:rPr>
        <w:t>个部分评分之和。投标单位的最终得分为评分的算术平均值（精确到小数点后两位，第三位四舍五入）</w:t>
      </w:r>
      <w:r>
        <w:rPr>
          <w:rFonts w:ascii="仿宋" w:eastAsia="仿宋" w:hAnsi="仿宋" w:cs="Times New Roman" w:hint="eastAsia"/>
          <w:sz w:val="24"/>
        </w:rPr>
        <w:t>。</w:t>
      </w:r>
    </w:p>
    <w:p w:rsidR="000F5A28" w:rsidRDefault="00AD32C3" w:rsidP="00176E67">
      <w:pPr>
        <w:tabs>
          <w:tab w:val="left" w:pos="832"/>
        </w:tabs>
        <w:spacing w:after="0" w:line="360" w:lineRule="auto"/>
        <w:ind w:firstLineChars="222" w:firstLine="533"/>
        <w:jc w:val="both"/>
        <w:rPr>
          <w:rFonts w:ascii="仿宋" w:eastAsia="仿宋" w:hAnsi="仿宋" w:cs="Times New Roman"/>
          <w:sz w:val="24"/>
        </w:rPr>
      </w:pPr>
      <w:r>
        <w:rPr>
          <w:rFonts w:ascii="仿宋" w:eastAsia="仿宋" w:hAnsi="仿宋" w:cs="Times New Roman" w:hint="eastAsia"/>
          <w:sz w:val="24"/>
        </w:rPr>
        <w:t>（6）评标委员评分完毕后由工作人员对评分进行统计汇总，并按投标人获得评标委员评分汇总得分从高到低进行排序，排序前3名的投标人即为中标候选人。若有2个及以上投标人得分数相同，则按投标总报价较低的投标人向前排列，确定中标候选人。</w:t>
      </w:r>
    </w:p>
    <w:p w:rsidR="00B008D8" w:rsidRDefault="00B008D8" w:rsidP="00176E67">
      <w:pPr>
        <w:tabs>
          <w:tab w:val="left" w:pos="832"/>
        </w:tabs>
        <w:spacing w:after="0" w:line="360" w:lineRule="auto"/>
        <w:ind w:firstLineChars="222" w:firstLine="533"/>
        <w:jc w:val="both"/>
        <w:rPr>
          <w:rFonts w:ascii="仿宋" w:eastAsia="仿宋" w:hAnsi="仿宋" w:cs="Times New Roman"/>
          <w:sz w:val="24"/>
        </w:rPr>
      </w:pPr>
      <w:r>
        <w:rPr>
          <w:rFonts w:ascii="仿宋" w:eastAsia="仿宋" w:hAnsi="仿宋" w:cs="Times New Roman" w:hint="eastAsia"/>
          <w:sz w:val="24"/>
        </w:rPr>
        <w:t>（6）用于计算的报价数据，应为经过磋商后的最终报价数据。</w:t>
      </w:r>
    </w:p>
    <w:p w:rsidR="000F5A28" w:rsidRDefault="000F5A28">
      <w:pPr>
        <w:spacing w:line="220" w:lineRule="atLeast"/>
      </w:pPr>
    </w:p>
    <w:p w:rsidR="000F5A28" w:rsidRDefault="000F5A28"/>
    <w:p w:rsidR="000F5A28" w:rsidRDefault="000F5A28">
      <w:bookmarkStart w:id="22" w:name="_Toc246996995"/>
      <w:bookmarkStart w:id="23" w:name="_Toc247085767"/>
      <w:bookmarkStart w:id="24" w:name="_Toc152045609"/>
      <w:bookmarkStart w:id="25" w:name="_Toc504727590"/>
      <w:bookmarkStart w:id="26" w:name="_Toc467049281"/>
      <w:bookmarkStart w:id="27" w:name="_Toc152042387"/>
      <w:bookmarkStart w:id="28" w:name="_Toc179632627"/>
      <w:bookmarkStart w:id="29" w:name="_Toc246996252"/>
      <w:bookmarkStart w:id="30" w:name="_Toc144974577"/>
      <w:bookmarkStart w:id="31" w:name="_Toc511919136"/>
      <w:bookmarkStart w:id="32" w:name="_Toc114376971"/>
      <w:bookmarkStart w:id="33" w:name="_Toc234570003"/>
      <w:bookmarkStart w:id="34" w:name="_Toc170277687"/>
      <w:bookmarkStart w:id="35" w:name="_Toc114887874"/>
      <w:bookmarkStart w:id="36" w:name="_Toc114916928"/>
      <w:bookmarkStart w:id="37" w:name="_Toc114916867"/>
      <w:bookmarkStart w:id="38" w:name="_Toc78098308"/>
      <w:bookmarkStart w:id="39" w:name="_Toc233960811"/>
      <w:bookmarkStart w:id="40" w:name="_Toc114371496"/>
      <w:bookmarkStart w:id="41" w:name="_Toc114375837"/>
      <w:bookmarkStart w:id="42" w:name="_Toc112752868"/>
      <w:bookmarkStart w:id="43" w:name="_Toc58665097"/>
      <w:bookmarkStart w:id="44" w:name="_Toc114371647"/>
      <w:bookmarkStart w:id="45" w:name="_Toc144974831"/>
      <w:bookmarkStart w:id="46" w:name="_Toc152042551"/>
      <w:bookmarkStart w:id="47" w:name="_Toc152045769"/>
      <w:bookmarkStart w:id="48" w:name="_Toc179632787"/>
      <w:bookmarkStart w:id="49" w:name="_Toc246996338"/>
      <w:bookmarkStart w:id="50" w:name="_Toc246997081"/>
      <w:bookmarkStart w:id="51" w:name="_Toc247085853"/>
    </w:p>
    <w:p w:rsidR="000F5A28" w:rsidRDefault="000F5A28"/>
    <w:p w:rsidR="00B008D8" w:rsidRDefault="00B008D8"/>
    <w:p w:rsidR="0037667B" w:rsidRDefault="0037667B"/>
    <w:p w:rsidR="0037667B" w:rsidRDefault="0037667B"/>
    <w:p w:rsidR="0037667B" w:rsidRDefault="0037667B"/>
    <w:p w:rsidR="0037667B" w:rsidRDefault="0037667B"/>
    <w:p w:rsidR="0037667B" w:rsidRDefault="0037667B"/>
    <w:p w:rsidR="00B008D8" w:rsidRDefault="00B008D8"/>
    <w:p w:rsidR="000F5A28" w:rsidRDefault="00AD32C3">
      <w:pPr>
        <w:pStyle w:val="1"/>
        <w:jc w:val="center"/>
        <w:rPr>
          <w:rFonts w:ascii="宋体" w:hAnsi="宋体"/>
          <w:sz w:val="28"/>
          <w:szCs w:val="28"/>
        </w:rPr>
      </w:pPr>
      <w:bookmarkStart w:id="52" w:name="_Toc518416746"/>
      <w:r>
        <w:rPr>
          <w:rFonts w:ascii="宋体" w:hAnsi="宋体" w:hint="eastAsia"/>
          <w:sz w:val="28"/>
          <w:szCs w:val="28"/>
        </w:rPr>
        <w:lastRenderedPageBreak/>
        <w:t>第四章 合同条款及格式</w:t>
      </w:r>
      <w:bookmarkEnd w:id="22"/>
      <w:bookmarkEnd w:id="23"/>
      <w:bookmarkEnd w:id="24"/>
      <w:bookmarkEnd w:id="25"/>
      <w:bookmarkEnd w:id="26"/>
      <w:bookmarkEnd w:id="27"/>
      <w:bookmarkEnd w:id="28"/>
      <w:bookmarkEnd w:id="29"/>
      <w:bookmarkEnd w:id="30"/>
      <w:bookmarkEnd w:id="31"/>
      <w:bookmarkEnd w:id="52"/>
    </w:p>
    <w:p w:rsidR="00B008D8" w:rsidRPr="00B008D8" w:rsidRDefault="00B008D8" w:rsidP="00B008D8">
      <w:pPr>
        <w:spacing w:line="500" w:lineRule="exact"/>
        <w:ind w:left="1285" w:hangingChars="400" w:hanging="1285"/>
        <w:jc w:val="center"/>
        <w:rPr>
          <w:rFonts w:ascii="宋体" w:eastAsia="宋体" w:hAnsi="宋体"/>
          <w:b/>
          <w:sz w:val="32"/>
          <w:szCs w:val="32"/>
        </w:rPr>
      </w:pPr>
      <w:bookmarkStart w:id="53" w:name="_Toc511919143"/>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B008D8">
        <w:rPr>
          <w:rFonts w:ascii="宋体" w:eastAsia="宋体" w:hAnsi="宋体" w:hint="eastAsia"/>
          <w:b/>
          <w:sz w:val="32"/>
          <w:szCs w:val="32"/>
        </w:rPr>
        <w:t>坪坝营天目湾</w:t>
      </w:r>
      <w:r>
        <w:rPr>
          <w:rFonts w:ascii="宋体" w:eastAsia="宋体" w:hAnsi="宋体" w:hint="eastAsia"/>
          <w:b/>
          <w:sz w:val="32"/>
          <w:szCs w:val="32"/>
        </w:rPr>
        <w:t>景区</w:t>
      </w:r>
      <w:r w:rsidRPr="00B008D8">
        <w:rPr>
          <w:rFonts w:ascii="宋体" w:eastAsia="宋体" w:hAnsi="宋体" w:hint="eastAsia"/>
          <w:b/>
          <w:sz w:val="32"/>
          <w:szCs w:val="32"/>
        </w:rPr>
        <w:t>索道工程技术指导服务项目协议书</w:t>
      </w:r>
    </w:p>
    <w:p w:rsidR="00B008D8" w:rsidRPr="00B008D8" w:rsidRDefault="00B008D8" w:rsidP="00B008D8">
      <w:pPr>
        <w:spacing w:line="500" w:lineRule="exact"/>
        <w:ind w:left="960" w:hangingChars="400" w:hanging="960"/>
        <w:rPr>
          <w:rFonts w:ascii="仿宋" w:eastAsia="仿宋" w:hAnsi="仿宋"/>
          <w:sz w:val="24"/>
          <w:szCs w:val="24"/>
        </w:rPr>
      </w:pPr>
      <w:r w:rsidRPr="00B008D8">
        <w:rPr>
          <w:rFonts w:ascii="仿宋" w:eastAsia="仿宋" w:hAnsi="仿宋" w:hint="eastAsia"/>
          <w:sz w:val="24"/>
          <w:szCs w:val="24"/>
        </w:rPr>
        <w:t>委托方：</w:t>
      </w:r>
      <w:r w:rsidR="006A336C">
        <w:rPr>
          <w:rFonts w:ascii="仿宋" w:eastAsia="仿宋" w:hAnsi="仿宋" w:hint="eastAsia"/>
          <w:sz w:val="24"/>
          <w:szCs w:val="24"/>
        </w:rPr>
        <w:t>湖北省坪坝营旅游发展有限公司</w:t>
      </w:r>
      <w:r w:rsidRPr="00B008D8">
        <w:rPr>
          <w:rFonts w:ascii="仿宋" w:eastAsia="仿宋" w:hAnsi="仿宋" w:hint="eastAsia"/>
          <w:sz w:val="24"/>
          <w:szCs w:val="24"/>
        </w:rPr>
        <w:t>（以下简称甲方）</w:t>
      </w:r>
    </w:p>
    <w:p w:rsidR="00B008D8" w:rsidRPr="00B008D8" w:rsidRDefault="00B008D8" w:rsidP="00B008D8">
      <w:pPr>
        <w:spacing w:line="500" w:lineRule="exact"/>
        <w:rPr>
          <w:rFonts w:ascii="仿宋" w:eastAsia="仿宋" w:hAnsi="仿宋"/>
          <w:sz w:val="24"/>
          <w:szCs w:val="24"/>
        </w:rPr>
      </w:pPr>
      <w:r w:rsidRPr="00B008D8">
        <w:rPr>
          <w:rFonts w:ascii="仿宋" w:eastAsia="仿宋" w:hAnsi="仿宋" w:hint="eastAsia"/>
          <w:sz w:val="24"/>
          <w:szCs w:val="24"/>
        </w:rPr>
        <w:t>受托方：</w:t>
      </w:r>
      <w:r w:rsidR="006A336C">
        <w:rPr>
          <w:rFonts w:ascii="仿宋" w:eastAsia="仿宋" w:hAnsi="仿宋" w:hint="eastAsia"/>
          <w:sz w:val="24"/>
          <w:szCs w:val="24"/>
        </w:rPr>
        <w:t>****</w:t>
      </w:r>
      <w:r w:rsidRPr="00B008D8">
        <w:rPr>
          <w:rFonts w:ascii="仿宋" w:eastAsia="仿宋" w:hAnsi="仿宋" w:hint="eastAsia"/>
          <w:sz w:val="24"/>
          <w:szCs w:val="24"/>
        </w:rPr>
        <w:t>（以下简称乙方）</w:t>
      </w:r>
    </w:p>
    <w:p w:rsidR="00B008D8" w:rsidRPr="00B008D8" w:rsidRDefault="00B008D8" w:rsidP="00B008D8">
      <w:pPr>
        <w:spacing w:line="500" w:lineRule="exact"/>
        <w:ind w:firstLineChars="200" w:firstLine="480"/>
        <w:rPr>
          <w:rFonts w:ascii="仿宋" w:eastAsia="仿宋" w:hAnsi="仿宋"/>
          <w:sz w:val="24"/>
          <w:szCs w:val="24"/>
        </w:rPr>
      </w:pPr>
      <w:r w:rsidRPr="00B008D8">
        <w:rPr>
          <w:rFonts w:ascii="仿宋" w:eastAsia="仿宋" w:hAnsi="仿宋" w:hint="eastAsia"/>
          <w:sz w:val="24"/>
          <w:szCs w:val="24"/>
        </w:rPr>
        <w:t>甲方委托乙方对</w:t>
      </w:r>
      <w:r w:rsidRPr="006A336C">
        <w:rPr>
          <w:rFonts w:ascii="仿宋" w:eastAsia="仿宋" w:hAnsi="仿宋" w:hint="eastAsia"/>
          <w:sz w:val="24"/>
          <w:szCs w:val="24"/>
          <w:u w:val="single"/>
        </w:rPr>
        <w:t>坪坝营</w:t>
      </w:r>
      <w:r w:rsidR="006A336C" w:rsidRPr="006A336C">
        <w:rPr>
          <w:rFonts w:ascii="仿宋" w:eastAsia="仿宋" w:hAnsi="仿宋" w:hint="eastAsia"/>
          <w:sz w:val="24"/>
          <w:szCs w:val="24"/>
          <w:u w:val="single"/>
        </w:rPr>
        <w:t>天目湾景区</w:t>
      </w:r>
      <w:r w:rsidRPr="006A336C">
        <w:rPr>
          <w:rFonts w:ascii="仿宋" w:eastAsia="仿宋" w:hAnsi="仿宋" w:hint="eastAsia"/>
          <w:sz w:val="24"/>
          <w:szCs w:val="24"/>
          <w:u w:val="single"/>
        </w:rPr>
        <w:t>索道工程</w:t>
      </w:r>
      <w:r w:rsidRPr="00B008D8">
        <w:rPr>
          <w:rFonts w:ascii="仿宋" w:eastAsia="仿宋" w:hAnsi="仿宋" w:hint="eastAsia"/>
          <w:sz w:val="24"/>
          <w:szCs w:val="24"/>
        </w:rPr>
        <w:t>建设的全过程进行技术指导，协助甲方顺利完成此项目，经过双方友好协商签订本协议。</w:t>
      </w:r>
    </w:p>
    <w:p w:rsidR="00B008D8" w:rsidRPr="00B008D8" w:rsidRDefault="00B008D8" w:rsidP="00B008D8">
      <w:pPr>
        <w:spacing w:line="500" w:lineRule="exact"/>
        <w:ind w:firstLineChars="200" w:firstLine="480"/>
        <w:rPr>
          <w:rFonts w:ascii="仿宋" w:eastAsia="仿宋" w:hAnsi="仿宋"/>
          <w:sz w:val="24"/>
          <w:szCs w:val="24"/>
        </w:rPr>
      </w:pPr>
      <w:r w:rsidRPr="00B008D8">
        <w:rPr>
          <w:rFonts w:ascii="仿宋" w:eastAsia="仿宋" w:hAnsi="仿宋" w:hint="eastAsia"/>
          <w:sz w:val="24"/>
          <w:szCs w:val="24"/>
        </w:rPr>
        <w:t>一、乙方的技术指导内容</w:t>
      </w:r>
    </w:p>
    <w:p w:rsidR="00B008D8" w:rsidRPr="00B008D8" w:rsidRDefault="00B008D8" w:rsidP="00B008D8">
      <w:pPr>
        <w:spacing w:line="500" w:lineRule="exact"/>
        <w:ind w:firstLineChars="200" w:firstLine="482"/>
        <w:rPr>
          <w:rFonts w:ascii="仿宋" w:eastAsia="仿宋" w:hAnsi="仿宋"/>
          <w:b/>
          <w:sz w:val="24"/>
          <w:szCs w:val="24"/>
        </w:rPr>
      </w:pPr>
      <w:r w:rsidRPr="00B008D8">
        <w:rPr>
          <w:rFonts w:ascii="仿宋" w:eastAsia="仿宋" w:hAnsi="仿宋" w:hint="eastAsia"/>
          <w:b/>
          <w:sz w:val="24"/>
          <w:szCs w:val="24"/>
        </w:rPr>
        <w:t>（一）初步设计阶段</w:t>
      </w:r>
    </w:p>
    <w:p w:rsidR="00B008D8" w:rsidRPr="00B008D8" w:rsidRDefault="00B008D8" w:rsidP="00B008D8">
      <w:pPr>
        <w:spacing w:line="500" w:lineRule="exact"/>
        <w:ind w:firstLineChars="200" w:firstLine="480"/>
        <w:rPr>
          <w:rFonts w:ascii="仿宋" w:eastAsia="仿宋" w:hAnsi="仿宋"/>
          <w:sz w:val="24"/>
          <w:szCs w:val="24"/>
        </w:rPr>
      </w:pPr>
      <w:r w:rsidRPr="00B008D8">
        <w:rPr>
          <w:rFonts w:ascii="仿宋" w:eastAsia="仿宋" w:hAnsi="仿宋" w:hint="eastAsia"/>
          <w:sz w:val="24"/>
          <w:szCs w:val="24"/>
        </w:rPr>
        <w:t>1、派遣索道专家协助甲方对索道项目实地进行考察，初步确定索道线路。</w:t>
      </w:r>
    </w:p>
    <w:p w:rsidR="00B008D8" w:rsidRPr="00B008D8" w:rsidRDefault="00B008D8" w:rsidP="00B008D8">
      <w:pPr>
        <w:spacing w:line="500" w:lineRule="exact"/>
        <w:ind w:firstLineChars="200" w:firstLine="480"/>
        <w:rPr>
          <w:rFonts w:ascii="仿宋" w:eastAsia="仿宋" w:hAnsi="仿宋"/>
          <w:sz w:val="24"/>
          <w:szCs w:val="24"/>
        </w:rPr>
      </w:pPr>
      <w:r w:rsidRPr="00B008D8">
        <w:rPr>
          <w:rFonts w:ascii="仿宋" w:eastAsia="仿宋" w:hAnsi="仿宋" w:hint="eastAsia"/>
          <w:sz w:val="24"/>
          <w:szCs w:val="24"/>
        </w:rPr>
        <w:t>2、协助甲方组织索道项目的初步方案技术论证，编制索道技术规格书，确定关键技术指标和要求，作为报价和招标依据。</w:t>
      </w:r>
    </w:p>
    <w:p w:rsidR="00B008D8" w:rsidRPr="00B008D8" w:rsidRDefault="00B008D8" w:rsidP="00B008D8">
      <w:pPr>
        <w:spacing w:line="500" w:lineRule="exact"/>
        <w:ind w:firstLineChars="200" w:firstLine="480"/>
        <w:rPr>
          <w:rFonts w:ascii="仿宋" w:eastAsia="仿宋" w:hAnsi="仿宋"/>
          <w:sz w:val="24"/>
          <w:szCs w:val="24"/>
        </w:rPr>
      </w:pPr>
      <w:r w:rsidRPr="00B008D8">
        <w:rPr>
          <w:rFonts w:ascii="仿宋" w:eastAsia="仿宋" w:hAnsi="仿宋" w:hint="eastAsia"/>
          <w:sz w:val="24"/>
          <w:szCs w:val="24"/>
        </w:rPr>
        <w:t>3、参与项目招标文件（技术部分）的编写工作，以及招标工作的相关事宜。</w:t>
      </w:r>
    </w:p>
    <w:p w:rsidR="00B008D8" w:rsidRPr="00B008D8" w:rsidRDefault="00B008D8" w:rsidP="00B008D8">
      <w:pPr>
        <w:spacing w:line="500" w:lineRule="exact"/>
        <w:ind w:firstLineChars="200" w:firstLine="480"/>
        <w:rPr>
          <w:rFonts w:ascii="仿宋" w:eastAsia="仿宋" w:hAnsi="仿宋"/>
          <w:sz w:val="24"/>
          <w:szCs w:val="24"/>
        </w:rPr>
      </w:pPr>
      <w:r w:rsidRPr="00B008D8">
        <w:rPr>
          <w:rFonts w:ascii="仿宋" w:eastAsia="仿宋" w:hAnsi="仿宋" w:hint="eastAsia"/>
          <w:sz w:val="24"/>
          <w:szCs w:val="24"/>
        </w:rPr>
        <w:t>4、协助甲方进行项目合同的签署工作，明确技术指标和质量要求。</w:t>
      </w:r>
    </w:p>
    <w:p w:rsidR="00B008D8" w:rsidRPr="00B008D8" w:rsidRDefault="00B008D8" w:rsidP="00B008D8">
      <w:pPr>
        <w:spacing w:line="500" w:lineRule="exact"/>
        <w:ind w:firstLineChars="200" w:firstLine="480"/>
        <w:rPr>
          <w:rFonts w:ascii="仿宋" w:eastAsia="仿宋" w:hAnsi="仿宋"/>
          <w:sz w:val="24"/>
          <w:szCs w:val="24"/>
        </w:rPr>
      </w:pPr>
      <w:r w:rsidRPr="00B008D8">
        <w:rPr>
          <w:rFonts w:ascii="仿宋" w:eastAsia="仿宋" w:hAnsi="仿宋" w:hint="eastAsia"/>
          <w:sz w:val="24"/>
          <w:szCs w:val="24"/>
        </w:rPr>
        <w:t>5、协助甲方完成索道设备安装队伍的招标及索道站房施工队伍的招标。</w:t>
      </w:r>
    </w:p>
    <w:p w:rsidR="00B008D8" w:rsidRPr="00B008D8" w:rsidRDefault="00B008D8" w:rsidP="00B008D8">
      <w:pPr>
        <w:spacing w:line="500" w:lineRule="exact"/>
        <w:ind w:firstLineChars="200" w:firstLine="480"/>
        <w:rPr>
          <w:rFonts w:ascii="仿宋" w:eastAsia="仿宋" w:hAnsi="仿宋"/>
          <w:sz w:val="24"/>
          <w:szCs w:val="24"/>
        </w:rPr>
      </w:pPr>
      <w:r w:rsidRPr="00B008D8">
        <w:rPr>
          <w:rFonts w:ascii="仿宋" w:eastAsia="仿宋" w:hAnsi="仿宋" w:hint="eastAsia"/>
          <w:sz w:val="24"/>
          <w:szCs w:val="24"/>
        </w:rPr>
        <w:t>6、为了提高设计工作速度和质量，对初步设计的标准符合性、技术完整性进行评估，形成评估意见和建议。</w:t>
      </w:r>
    </w:p>
    <w:p w:rsidR="00B008D8" w:rsidRPr="00B008D8" w:rsidRDefault="00B008D8" w:rsidP="00B008D8">
      <w:pPr>
        <w:spacing w:line="500" w:lineRule="exact"/>
        <w:ind w:firstLineChars="200" w:firstLine="480"/>
        <w:rPr>
          <w:rFonts w:ascii="仿宋" w:eastAsia="仿宋" w:hAnsi="仿宋"/>
          <w:sz w:val="24"/>
          <w:szCs w:val="24"/>
        </w:rPr>
      </w:pPr>
      <w:r w:rsidRPr="00B008D8">
        <w:rPr>
          <w:rFonts w:ascii="仿宋" w:eastAsia="仿宋" w:hAnsi="仿宋" w:hint="eastAsia"/>
          <w:sz w:val="24"/>
          <w:szCs w:val="24"/>
        </w:rPr>
        <w:t>7、协助甲方顺利完成该项目的设计文件鉴定工作，并使之符合国家规范及相关标准的要求。</w:t>
      </w:r>
    </w:p>
    <w:p w:rsidR="00B008D8" w:rsidRPr="00B008D8" w:rsidRDefault="00B008D8" w:rsidP="00B008D8">
      <w:pPr>
        <w:spacing w:line="500" w:lineRule="exact"/>
        <w:ind w:firstLineChars="200" w:firstLine="482"/>
        <w:rPr>
          <w:rFonts w:ascii="仿宋" w:eastAsia="仿宋" w:hAnsi="仿宋"/>
          <w:b/>
          <w:sz w:val="24"/>
          <w:szCs w:val="24"/>
        </w:rPr>
      </w:pPr>
      <w:r w:rsidRPr="00B008D8">
        <w:rPr>
          <w:rFonts w:ascii="仿宋" w:eastAsia="仿宋" w:hAnsi="仿宋" w:hint="eastAsia"/>
          <w:b/>
          <w:sz w:val="24"/>
          <w:szCs w:val="24"/>
        </w:rPr>
        <w:t>（二）建设施工阶段</w:t>
      </w:r>
    </w:p>
    <w:p w:rsidR="00B008D8" w:rsidRPr="00B008D8" w:rsidRDefault="00B008D8" w:rsidP="00B008D8">
      <w:pPr>
        <w:spacing w:line="500" w:lineRule="exact"/>
        <w:ind w:firstLineChars="200" w:firstLine="480"/>
        <w:rPr>
          <w:rFonts w:ascii="仿宋" w:eastAsia="仿宋" w:hAnsi="仿宋"/>
          <w:sz w:val="24"/>
          <w:szCs w:val="24"/>
        </w:rPr>
      </w:pPr>
      <w:r w:rsidRPr="00B008D8">
        <w:rPr>
          <w:rFonts w:ascii="仿宋" w:eastAsia="仿宋" w:hAnsi="仿宋" w:hint="eastAsia"/>
          <w:sz w:val="24"/>
          <w:szCs w:val="24"/>
        </w:rPr>
        <w:t>1、协助甲方解决安装、调试过程中出现的技术问题。</w:t>
      </w:r>
    </w:p>
    <w:p w:rsidR="00B008D8" w:rsidRPr="00B008D8" w:rsidRDefault="00B008D8" w:rsidP="00B008D8">
      <w:pPr>
        <w:spacing w:line="500" w:lineRule="exact"/>
        <w:ind w:firstLineChars="200" w:firstLine="480"/>
        <w:rPr>
          <w:rFonts w:ascii="仿宋" w:eastAsia="仿宋" w:hAnsi="仿宋"/>
          <w:sz w:val="24"/>
          <w:szCs w:val="24"/>
        </w:rPr>
      </w:pPr>
      <w:r w:rsidRPr="00B008D8">
        <w:rPr>
          <w:rFonts w:ascii="仿宋" w:eastAsia="仿宋" w:hAnsi="仿宋" w:hint="eastAsia"/>
          <w:sz w:val="24"/>
          <w:szCs w:val="24"/>
        </w:rPr>
        <w:lastRenderedPageBreak/>
        <w:t>2、协助甲方整理安装过程中的重要安全记录文件，使之符合我国客运索道相关规范的要求。</w:t>
      </w:r>
    </w:p>
    <w:p w:rsidR="00B008D8" w:rsidRPr="00B008D8" w:rsidRDefault="00B008D8" w:rsidP="00B008D8">
      <w:pPr>
        <w:spacing w:line="500" w:lineRule="exact"/>
        <w:ind w:firstLineChars="200" w:firstLine="480"/>
        <w:rPr>
          <w:rFonts w:ascii="仿宋" w:eastAsia="仿宋" w:hAnsi="仿宋"/>
          <w:sz w:val="24"/>
          <w:szCs w:val="24"/>
        </w:rPr>
      </w:pPr>
      <w:r w:rsidRPr="00B008D8">
        <w:rPr>
          <w:rFonts w:ascii="仿宋" w:eastAsia="仿宋" w:hAnsi="仿宋" w:hint="eastAsia"/>
          <w:sz w:val="24"/>
          <w:szCs w:val="24"/>
        </w:rPr>
        <w:t>3、对于索道施工过程中可能出现的设计、制造、安装等相关单位的问题或分歧，帮助甲方进行协调工作。</w:t>
      </w:r>
    </w:p>
    <w:p w:rsidR="00B008D8" w:rsidRPr="00B008D8" w:rsidRDefault="00B008D8" w:rsidP="00B008D8">
      <w:pPr>
        <w:spacing w:line="500" w:lineRule="exact"/>
        <w:ind w:firstLineChars="200" w:firstLine="480"/>
        <w:rPr>
          <w:rFonts w:ascii="仿宋" w:eastAsia="仿宋" w:hAnsi="仿宋"/>
          <w:sz w:val="24"/>
          <w:szCs w:val="24"/>
        </w:rPr>
      </w:pPr>
      <w:r w:rsidRPr="00B008D8">
        <w:rPr>
          <w:rFonts w:ascii="仿宋" w:eastAsia="仿宋" w:hAnsi="仿宋" w:hint="eastAsia"/>
          <w:sz w:val="24"/>
          <w:szCs w:val="24"/>
        </w:rPr>
        <w:t>4、协助甲方完成项目安装过程中一些关键节点的质量把控。</w:t>
      </w:r>
    </w:p>
    <w:p w:rsidR="00B008D8" w:rsidRPr="00B008D8" w:rsidRDefault="00B008D8" w:rsidP="00B008D8">
      <w:pPr>
        <w:spacing w:line="500" w:lineRule="exact"/>
        <w:ind w:firstLineChars="200" w:firstLine="482"/>
        <w:rPr>
          <w:rFonts w:ascii="仿宋" w:eastAsia="仿宋" w:hAnsi="仿宋"/>
          <w:b/>
          <w:sz w:val="24"/>
          <w:szCs w:val="24"/>
        </w:rPr>
      </w:pPr>
      <w:r w:rsidRPr="00B008D8">
        <w:rPr>
          <w:rFonts w:ascii="仿宋" w:eastAsia="仿宋" w:hAnsi="仿宋" w:hint="eastAsia"/>
          <w:b/>
          <w:sz w:val="24"/>
          <w:szCs w:val="24"/>
        </w:rPr>
        <w:t>（三）调试和竣工验收阶段</w:t>
      </w:r>
    </w:p>
    <w:p w:rsidR="00B008D8" w:rsidRPr="00B008D8" w:rsidRDefault="00B008D8" w:rsidP="00B008D8">
      <w:pPr>
        <w:spacing w:line="500" w:lineRule="exact"/>
        <w:ind w:firstLineChars="200" w:firstLine="480"/>
        <w:rPr>
          <w:rFonts w:ascii="仿宋" w:eastAsia="仿宋" w:hAnsi="仿宋"/>
          <w:sz w:val="24"/>
          <w:szCs w:val="24"/>
        </w:rPr>
      </w:pPr>
      <w:r w:rsidRPr="00B008D8">
        <w:rPr>
          <w:rFonts w:ascii="仿宋" w:eastAsia="仿宋" w:hAnsi="仿宋" w:hint="eastAsia"/>
          <w:sz w:val="24"/>
          <w:szCs w:val="24"/>
        </w:rPr>
        <w:t>1、在调试后期对设备的主要技术指标进行验证，确认是否达到国家规范及标准的要求，为后续顺利通过相关检验做好准备。</w:t>
      </w:r>
    </w:p>
    <w:p w:rsidR="00B008D8" w:rsidRPr="00B008D8" w:rsidRDefault="00B008D8" w:rsidP="00B008D8">
      <w:pPr>
        <w:spacing w:line="500" w:lineRule="exact"/>
        <w:ind w:firstLineChars="200" w:firstLine="480"/>
        <w:rPr>
          <w:rFonts w:ascii="仿宋" w:eastAsia="仿宋" w:hAnsi="仿宋"/>
          <w:sz w:val="24"/>
          <w:szCs w:val="24"/>
        </w:rPr>
      </w:pPr>
      <w:r w:rsidRPr="00B008D8">
        <w:rPr>
          <w:rFonts w:ascii="仿宋" w:eastAsia="仿宋" w:hAnsi="仿宋" w:hint="eastAsia"/>
          <w:sz w:val="24"/>
          <w:szCs w:val="24"/>
        </w:rPr>
        <w:t>2、协助甲方完成项目分批验收的报检、协调工作。</w:t>
      </w:r>
    </w:p>
    <w:p w:rsidR="00B008D8" w:rsidRPr="00B008D8" w:rsidRDefault="00B008D8" w:rsidP="00B008D8">
      <w:pPr>
        <w:spacing w:line="500" w:lineRule="exact"/>
        <w:ind w:firstLineChars="200" w:firstLine="480"/>
        <w:rPr>
          <w:rFonts w:ascii="仿宋" w:eastAsia="仿宋" w:hAnsi="仿宋"/>
          <w:sz w:val="24"/>
          <w:szCs w:val="24"/>
        </w:rPr>
      </w:pPr>
      <w:r w:rsidRPr="00B008D8">
        <w:rPr>
          <w:rFonts w:ascii="仿宋" w:eastAsia="仿宋" w:hAnsi="仿宋" w:hint="eastAsia"/>
          <w:sz w:val="24"/>
          <w:szCs w:val="24"/>
        </w:rPr>
        <w:t>3、协助甲方编写相关技术及管理文件。</w:t>
      </w:r>
    </w:p>
    <w:p w:rsidR="00B008D8" w:rsidRPr="00B008D8" w:rsidRDefault="00B008D8" w:rsidP="00B008D8">
      <w:pPr>
        <w:pStyle w:val="afa"/>
        <w:spacing w:line="500" w:lineRule="exact"/>
        <w:ind w:firstLine="480"/>
        <w:rPr>
          <w:rFonts w:ascii="仿宋" w:eastAsia="仿宋" w:hAnsi="仿宋"/>
          <w:sz w:val="24"/>
          <w:szCs w:val="24"/>
        </w:rPr>
      </w:pPr>
      <w:r w:rsidRPr="00B008D8">
        <w:rPr>
          <w:rFonts w:ascii="仿宋" w:eastAsia="仿宋" w:hAnsi="仿宋" w:hint="eastAsia"/>
          <w:sz w:val="24"/>
          <w:szCs w:val="24"/>
        </w:rPr>
        <w:t>二、甲方责任</w:t>
      </w:r>
    </w:p>
    <w:p w:rsidR="00B008D8" w:rsidRPr="00B008D8" w:rsidRDefault="00B008D8" w:rsidP="00B008D8">
      <w:pPr>
        <w:spacing w:line="500" w:lineRule="exact"/>
        <w:ind w:firstLineChars="227" w:firstLine="545"/>
        <w:rPr>
          <w:rFonts w:ascii="仿宋" w:eastAsia="仿宋" w:hAnsi="仿宋"/>
          <w:sz w:val="24"/>
          <w:szCs w:val="24"/>
        </w:rPr>
      </w:pPr>
      <w:r w:rsidRPr="00B008D8">
        <w:rPr>
          <w:rFonts w:ascii="仿宋" w:eastAsia="仿宋" w:hAnsi="仿宋" w:hint="eastAsia"/>
          <w:sz w:val="24"/>
          <w:szCs w:val="24"/>
        </w:rPr>
        <w:t>及时为乙方提供技术服务所需的有关资料、信息和工作条件。按照协议支付咨询服务费用，为乙方提供工作和生活的便利条件，负责乙方人员履行协议期间的食宿和交通。</w:t>
      </w:r>
    </w:p>
    <w:p w:rsidR="00B008D8" w:rsidRPr="00B008D8" w:rsidRDefault="00B008D8" w:rsidP="00B008D8">
      <w:pPr>
        <w:pStyle w:val="afa"/>
        <w:spacing w:line="500" w:lineRule="exact"/>
        <w:ind w:firstLine="480"/>
        <w:rPr>
          <w:rFonts w:ascii="仿宋" w:eastAsia="仿宋" w:hAnsi="仿宋"/>
          <w:sz w:val="24"/>
          <w:szCs w:val="24"/>
        </w:rPr>
      </w:pPr>
      <w:r w:rsidRPr="00B008D8">
        <w:rPr>
          <w:rFonts w:ascii="仿宋" w:eastAsia="仿宋" w:hAnsi="仿宋" w:hint="eastAsia"/>
          <w:sz w:val="24"/>
          <w:szCs w:val="24"/>
        </w:rPr>
        <w:t>三、乙方责任</w:t>
      </w:r>
    </w:p>
    <w:p w:rsidR="00B008D8" w:rsidRPr="00B008D8" w:rsidRDefault="00B008D8" w:rsidP="00B008D8">
      <w:pPr>
        <w:spacing w:line="500" w:lineRule="exact"/>
        <w:ind w:firstLineChars="226" w:firstLine="542"/>
        <w:rPr>
          <w:rFonts w:ascii="仿宋" w:eastAsia="仿宋" w:hAnsi="仿宋"/>
          <w:sz w:val="24"/>
          <w:szCs w:val="24"/>
        </w:rPr>
      </w:pPr>
      <w:r w:rsidRPr="00B008D8">
        <w:rPr>
          <w:rFonts w:ascii="仿宋" w:eastAsia="仿宋" w:hAnsi="仿宋" w:hint="eastAsia"/>
          <w:sz w:val="24"/>
          <w:szCs w:val="24"/>
        </w:rPr>
        <w:t>乙方应选派技术水平优秀、能力较强的指导人员进行本项目工作，按照甲方提出工程进度和协议要求，努力完成技术服务工作内容直至符合国家有关部门要求和甲方要求。</w:t>
      </w:r>
    </w:p>
    <w:p w:rsidR="00B008D8" w:rsidRPr="00B008D8" w:rsidRDefault="00B008D8" w:rsidP="00B008D8">
      <w:pPr>
        <w:pStyle w:val="afa"/>
        <w:spacing w:line="500" w:lineRule="exact"/>
        <w:ind w:firstLine="480"/>
        <w:rPr>
          <w:rFonts w:ascii="仿宋" w:eastAsia="仿宋" w:hAnsi="仿宋"/>
          <w:sz w:val="24"/>
          <w:szCs w:val="24"/>
        </w:rPr>
      </w:pPr>
      <w:r w:rsidRPr="00B008D8">
        <w:rPr>
          <w:rFonts w:ascii="仿宋" w:eastAsia="仿宋" w:hAnsi="仿宋" w:hint="eastAsia"/>
          <w:sz w:val="24"/>
          <w:szCs w:val="24"/>
        </w:rPr>
        <w:t>四、技术指导服务费用</w:t>
      </w:r>
    </w:p>
    <w:p w:rsidR="00B008D8" w:rsidRPr="00B008D8" w:rsidRDefault="00B008D8" w:rsidP="00B008D8">
      <w:pPr>
        <w:pStyle w:val="afa"/>
        <w:spacing w:line="500" w:lineRule="exact"/>
        <w:ind w:firstLine="480"/>
        <w:rPr>
          <w:rFonts w:ascii="仿宋" w:eastAsia="仿宋" w:hAnsi="仿宋"/>
          <w:sz w:val="24"/>
          <w:szCs w:val="24"/>
        </w:rPr>
      </w:pPr>
      <w:r>
        <w:rPr>
          <w:rFonts w:ascii="仿宋" w:eastAsia="仿宋" w:hAnsi="仿宋" w:hint="eastAsia"/>
          <w:sz w:val="24"/>
          <w:szCs w:val="24"/>
        </w:rPr>
        <w:t>技术指导</w:t>
      </w:r>
      <w:r w:rsidRPr="00B008D8">
        <w:rPr>
          <w:rFonts w:ascii="仿宋" w:eastAsia="仿宋" w:hAnsi="仿宋" w:hint="eastAsia"/>
          <w:sz w:val="24"/>
          <w:szCs w:val="24"/>
        </w:rPr>
        <w:t>服务费为</w:t>
      </w:r>
      <w:r w:rsidR="0037667B">
        <w:rPr>
          <w:rFonts w:ascii="仿宋" w:eastAsia="仿宋" w:hAnsi="仿宋" w:hint="eastAsia"/>
          <w:sz w:val="24"/>
          <w:szCs w:val="24"/>
        </w:rPr>
        <w:t>**</w:t>
      </w:r>
      <w:r w:rsidRPr="00B008D8">
        <w:rPr>
          <w:rFonts w:ascii="仿宋" w:eastAsia="仿宋" w:hAnsi="仿宋" w:hint="eastAsia"/>
          <w:sz w:val="24"/>
          <w:szCs w:val="24"/>
        </w:rPr>
        <w:t>万元人民币。</w:t>
      </w:r>
    </w:p>
    <w:p w:rsidR="00B008D8" w:rsidRPr="00B008D8" w:rsidRDefault="00B008D8" w:rsidP="00B008D8">
      <w:pPr>
        <w:spacing w:line="500" w:lineRule="exact"/>
        <w:ind w:firstLineChars="200" w:firstLine="480"/>
        <w:rPr>
          <w:rFonts w:ascii="仿宋" w:eastAsia="仿宋" w:hAnsi="仿宋"/>
          <w:sz w:val="24"/>
          <w:szCs w:val="24"/>
        </w:rPr>
      </w:pPr>
      <w:r w:rsidRPr="00B008D8">
        <w:rPr>
          <w:rFonts w:ascii="仿宋" w:eastAsia="仿宋" w:hAnsi="仿宋" w:hint="eastAsia"/>
          <w:sz w:val="24"/>
          <w:szCs w:val="24"/>
        </w:rPr>
        <w:t>支付方式：1.协议签订后</w:t>
      </w:r>
      <w:r>
        <w:rPr>
          <w:rFonts w:ascii="仿宋" w:eastAsia="仿宋" w:hAnsi="仿宋" w:hint="eastAsia"/>
          <w:sz w:val="24"/>
          <w:szCs w:val="24"/>
        </w:rPr>
        <w:t>3</w:t>
      </w:r>
      <w:r w:rsidRPr="00B008D8">
        <w:rPr>
          <w:rFonts w:ascii="仿宋" w:eastAsia="仿宋" w:hAnsi="仿宋" w:hint="eastAsia"/>
          <w:sz w:val="24"/>
          <w:szCs w:val="24"/>
        </w:rPr>
        <w:t>0日内支付：</w:t>
      </w:r>
      <w:r>
        <w:rPr>
          <w:rFonts w:ascii="仿宋" w:eastAsia="仿宋" w:hAnsi="仿宋" w:hint="eastAsia"/>
          <w:sz w:val="24"/>
          <w:szCs w:val="24"/>
        </w:rPr>
        <w:t>**</w:t>
      </w:r>
      <w:r w:rsidRPr="00B008D8">
        <w:rPr>
          <w:rFonts w:ascii="仿宋" w:eastAsia="仿宋" w:hAnsi="仿宋" w:hint="eastAsia"/>
          <w:sz w:val="24"/>
          <w:szCs w:val="24"/>
        </w:rPr>
        <w:t>万元（20%）；</w:t>
      </w:r>
    </w:p>
    <w:p w:rsidR="00B008D8" w:rsidRPr="00B008D8" w:rsidRDefault="00B008D8" w:rsidP="00B008D8">
      <w:pPr>
        <w:spacing w:line="500" w:lineRule="exact"/>
        <w:ind w:firstLineChars="200" w:firstLine="480"/>
        <w:rPr>
          <w:rFonts w:ascii="仿宋" w:eastAsia="仿宋" w:hAnsi="仿宋"/>
          <w:sz w:val="24"/>
          <w:szCs w:val="24"/>
        </w:rPr>
      </w:pPr>
      <w:r w:rsidRPr="00B008D8">
        <w:rPr>
          <w:rFonts w:ascii="仿宋" w:eastAsia="仿宋" w:hAnsi="仿宋" w:hint="eastAsia"/>
          <w:sz w:val="24"/>
          <w:szCs w:val="24"/>
        </w:rPr>
        <w:t xml:space="preserve">          2.</w:t>
      </w:r>
      <w:r>
        <w:rPr>
          <w:rFonts w:ascii="仿宋" w:eastAsia="仿宋" w:hAnsi="仿宋" w:hint="eastAsia"/>
          <w:sz w:val="24"/>
          <w:szCs w:val="24"/>
        </w:rPr>
        <w:t>工程</w:t>
      </w:r>
      <w:r w:rsidRPr="00B008D8">
        <w:rPr>
          <w:rFonts w:ascii="仿宋" w:eastAsia="仿宋" w:hAnsi="仿宋" w:hint="eastAsia"/>
          <w:sz w:val="24"/>
          <w:szCs w:val="24"/>
        </w:rPr>
        <w:t>开工后</w:t>
      </w:r>
      <w:r>
        <w:rPr>
          <w:rFonts w:ascii="仿宋" w:eastAsia="仿宋" w:hAnsi="仿宋" w:hint="eastAsia"/>
          <w:sz w:val="24"/>
          <w:szCs w:val="24"/>
        </w:rPr>
        <w:t>3</w:t>
      </w:r>
      <w:r w:rsidRPr="00B008D8">
        <w:rPr>
          <w:rFonts w:ascii="仿宋" w:eastAsia="仿宋" w:hAnsi="仿宋" w:hint="eastAsia"/>
          <w:sz w:val="24"/>
          <w:szCs w:val="24"/>
        </w:rPr>
        <w:t>0日内支付：</w:t>
      </w:r>
      <w:r>
        <w:rPr>
          <w:rFonts w:ascii="仿宋" w:eastAsia="仿宋" w:hAnsi="仿宋" w:hint="eastAsia"/>
          <w:sz w:val="24"/>
          <w:szCs w:val="24"/>
        </w:rPr>
        <w:t>**</w:t>
      </w:r>
      <w:r w:rsidRPr="00B008D8">
        <w:rPr>
          <w:rFonts w:ascii="仿宋" w:eastAsia="仿宋" w:hAnsi="仿宋" w:hint="eastAsia"/>
          <w:sz w:val="24"/>
          <w:szCs w:val="24"/>
        </w:rPr>
        <w:t>万元（</w:t>
      </w:r>
      <w:r w:rsidR="006A336C">
        <w:rPr>
          <w:rFonts w:ascii="仿宋" w:eastAsia="仿宋" w:hAnsi="仿宋" w:hint="eastAsia"/>
          <w:sz w:val="24"/>
          <w:szCs w:val="24"/>
        </w:rPr>
        <w:t>5</w:t>
      </w:r>
      <w:r w:rsidRPr="00B008D8">
        <w:rPr>
          <w:rFonts w:ascii="仿宋" w:eastAsia="仿宋" w:hAnsi="仿宋" w:hint="eastAsia"/>
          <w:sz w:val="24"/>
          <w:szCs w:val="24"/>
        </w:rPr>
        <w:t>0%）；</w:t>
      </w:r>
    </w:p>
    <w:p w:rsidR="00B008D8" w:rsidRDefault="00B008D8" w:rsidP="00B008D8">
      <w:pPr>
        <w:spacing w:line="500" w:lineRule="exact"/>
        <w:ind w:firstLineChars="200" w:firstLine="480"/>
        <w:rPr>
          <w:rFonts w:ascii="仿宋" w:eastAsia="仿宋" w:hAnsi="仿宋"/>
          <w:sz w:val="24"/>
          <w:szCs w:val="24"/>
        </w:rPr>
      </w:pPr>
      <w:r w:rsidRPr="00B008D8">
        <w:rPr>
          <w:rFonts w:ascii="仿宋" w:eastAsia="仿宋" w:hAnsi="仿宋" w:hint="eastAsia"/>
          <w:sz w:val="24"/>
          <w:szCs w:val="24"/>
        </w:rPr>
        <w:lastRenderedPageBreak/>
        <w:t xml:space="preserve">          3.竣工验收</w:t>
      </w:r>
      <w:r w:rsidR="006A336C">
        <w:rPr>
          <w:rFonts w:ascii="仿宋" w:eastAsia="仿宋" w:hAnsi="仿宋" w:hint="eastAsia"/>
          <w:sz w:val="24"/>
          <w:szCs w:val="24"/>
        </w:rPr>
        <w:t>合格</w:t>
      </w:r>
      <w:r w:rsidRPr="00B008D8">
        <w:rPr>
          <w:rFonts w:ascii="仿宋" w:eastAsia="仿宋" w:hAnsi="仿宋" w:hint="eastAsia"/>
          <w:sz w:val="24"/>
          <w:szCs w:val="24"/>
        </w:rPr>
        <w:t>后</w:t>
      </w:r>
      <w:r w:rsidR="00DC46B7">
        <w:rPr>
          <w:rFonts w:ascii="仿宋" w:eastAsia="仿宋" w:hAnsi="仿宋" w:hint="eastAsia"/>
          <w:sz w:val="24"/>
          <w:szCs w:val="24"/>
        </w:rPr>
        <w:t>3</w:t>
      </w:r>
      <w:r w:rsidRPr="00B008D8">
        <w:rPr>
          <w:rFonts w:ascii="仿宋" w:eastAsia="仿宋" w:hAnsi="仿宋" w:hint="eastAsia"/>
          <w:sz w:val="24"/>
          <w:szCs w:val="24"/>
        </w:rPr>
        <w:t>0日内支付：</w:t>
      </w:r>
      <w:r w:rsidR="00DC46B7">
        <w:rPr>
          <w:rFonts w:ascii="仿宋" w:eastAsia="仿宋" w:hAnsi="仿宋" w:hint="eastAsia"/>
          <w:sz w:val="24"/>
          <w:szCs w:val="24"/>
        </w:rPr>
        <w:t>**</w:t>
      </w:r>
      <w:r w:rsidRPr="00B008D8">
        <w:rPr>
          <w:rFonts w:ascii="仿宋" w:eastAsia="仿宋" w:hAnsi="仿宋" w:hint="eastAsia"/>
          <w:sz w:val="24"/>
          <w:szCs w:val="24"/>
        </w:rPr>
        <w:t>万元（</w:t>
      </w:r>
      <w:r w:rsidR="006A336C">
        <w:rPr>
          <w:rFonts w:ascii="仿宋" w:eastAsia="仿宋" w:hAnsi="仿宋" w:hint="eastAsia"/>
          <w:sz w:val="24"/>
          <w:szCs w:val="24"/>
        </w:rPr>
        <w:t>30</w:t>
      </w:r>
      <w:r w:rsidRPr="00B008D8">
        <w:rPr>
          <w:rFonts w:ascii="仿宋" w:eastAsia="仿宋" w:hAnsi="仿宋" w:hint="eastAsia"/>
          <w:sz w:val="24"/>
          <w:szCs w:val="24"/>
        </w:rPr>
        <w:t>%）</w:t>
      </w:r>
      <w:r w:rsidR="006A336C">
        <w:rPr>
          <w:rFonts w:ascii="仿宋" w:eastAsia="仿宋" w:hAnsi="仿宋" w:hint="eastAsia"/>
          <w:sz w:val="24"/>
          <w:szCs w:val="24"/>
        </w:rPr>
        <w:t>。</w:t>
      </w:r>
    </w:p>
    <w:p w:rsidR="00B008D8" w:rsidRPr="00B008D8" w:rsidRDefault="00B008D8" w:rsidP="00B008D8">
      <w:pPr>
        <w:spacing w:line="500" w:lineRule="exact"/>
        <w:ind w:leftChars="203" w:left="447" w:firstLineChars="50" w:firstLine="120"/>
        <w:rPr>
          <w:rFonts w:ascii="仿宋" w:eastAsia="仿宋" w:hAnsi="仿宋"/>
          <w:sz w:val="24"/>
          <w:szCs w:val="24"/>
        </w:rPr>
      </w:pPr>
      <w:r w:rsidRPr="00B008D8">
        <w:rPr>
          <w:rFonts w:ascii="仿宋" w:eastAsia="仿宋" w:hAnsi="仿宋" w:hint="eastAsia"/>
          <w:sz w:val="24"/>
          <w:szCs w:val="24"/>
        </w:rPr>
        <w:t>收款单位：</w:t>
      </w:r>
    </w:p>
    <w:p w:rsidR="00DC46B7" w:rsidRDefault="00B008D8" w:rsidP="00B008D8">
      <w:pPr>
        <w:spacing w:line="500" w:lineRule="exact"/>
        <w:ind w:leftChars="203" w:left="447" w:firstLineChars="50" w:firstLine="120"/>
        <w:rPr>
          <w:rFonts w:ascii="仿宋" w:eastAsia="仿宋" w:hAnsi="仿宋"/>
          <w:sz w:val="24"/>
          <w:szCs w:val="24"/>
        </w:rPr>
      </w:pPr>
      <w:r w:rsidRPr="00B008D8">
        <w:rPr>
          <w:rFonts w:ascii="仿宋" w:eastAsia="仿宋" w:hAnsi="仿宋" w:hint="eastAsia"/>
          <w:sz w:val="24"/>
          <w:szCs w:val="24"/>
        </w:rPr>
        <w:t>税号：</w:t>
      </w:r>
    </w:p>
    <w:p w:rsidR="00B008D8" w:rsidRPr="00B008D8" w:rsidRDefault="00B008D8" w:rsidP="00B008D8">
      <w:pPr>
        <w:spacing w:line="500" w:lineRule="exact"/>
        <w:ind w:leftChars="203" w:left="447" w:firstLineChars="50" w:firstLine="120"/>
        <w:rPr>
          <w:rFonts w:ascii="仿宋" w:eastAsia="仿宋" w:hAnsi="仿宋"/>
          <w:sz w:val="24"/>
          <w:szCs w:val="24"/>
        </w:rPr>
      </w:pPr>
      <w:r w:rsidRPr="00B008D8">
        <w:rPr>
          <w:rFonts w:ascii="仿宋" w:eastAsia="仿宋" w:hAnsi="仿宋" w:hint="eastAsia"/>
          <w:sz w:val="24"/>
          <w:szCs w:val="24"/>
        </w:rPr>
        <w:t>单位地址：</w:t>
      </w:r>
    </w:p>
    <w:p w:rsidR="00B008D8" w:rsidRPr="00B008D8" w:rsidRDefault="00B008D8" w:rsidP="00B008D8">
      <w:pPr>
        <w:spacing w:line="500" w:lineRule="exact"/>
        <w:ind w:leftChars="203" w:left="447" w:firstLineChars="50" w:firstLine="120"/>
        <w:rPr>
          <w:rFonts w:ascii="仿宋" w:eastAsia="仿宋" w:hAnsi="仿宋"/>
          <w:sz w:val="24"/>
          <w:szCs w:val="24"/>
        </w:rPr>
      </w:pPr>
      <w:r w:rsidRPr="00B008D8">
        <w:rPr>
          <w:rFonts w:ascii="仿宋" w:eastAsia="仿宋" w:hAnsi="仿宋" w:hint="eastAsia"/>
          <w:sz w:val="24"/>
          <w:szCs w:val="24"/>
        </w:rPr>
        <w:t>单位电话：</w:t>
      </w:r>
    </w:p>
    <w:p w:rsidR="00B008D8" w:rsidRPr="00B008D8" w:rsidRDefault="00B008D8" w:rsidP="00B008D8">
      <w:pPr>
        <w:spacing w:line="500" w:lineRule="exact"/>
        <w:ind w:leftChars="203" w:left="447" w:firstLineChars="50" w:firstLine="120"/>
        <w:rPr>
          <w:rFonts w:ascii="仿宋" w:eastAsia="仿宋" w:hAnsi="仿宋"/>
          <w:sz w:val="24"/>
          <w:szCs w:val="24"/>
        </w:rPr>
      </w:pPr>
      <w:r w:rsidRPr="00B008D8">
        <w:rPr>
          <w:rFonts w:ascii="仿宋" w:eastAsia="仿宋" w:hAnsi="仿宋" w:hint="eastAsia"/>
          <w:sz w:val="24"/>
          <w:szCs w:val="24"/>
        </w:rPr>
        <w:t>开户银行：</w:t>
      </w:r>
    </w:p>
    <w:p w:rsidR="00B008D8" w:rsidRPr="00B008D8" w:rsidRDefault="00B008D8" w:rsidP="00B008D8">
      <w:pPr>
        <w:spacing w:line="500" w:lineRule="exact"/>
        <w:ind w:leftChars="203" w:left="447" w:firstLineChars="50" w:firstLine="120"/>
        <w:rPr>
          <w:rFonts w:ascii="仿宋" w:eastAsia="仿宋" w:hAnsi="仿宋"/>
          <w:sz w:val="24"/>
          <w:szCs w:val="24"/>
        </w:rPr>
      </w:pPr>
      <w:r w:rsidRPr="00B008D8">
        <w:rPr>
          <w:rFonts w:ascii="仿宋" w:eastAsia="仿宋" w:hAnsi="仿宋" w:hint="eastAsia"/>
          <w:sz w:val="24"/>
          <w:szCs w:val="24"/>
        </w:rPr>
        <w:t>账号：</w:t>
      </w:r>
    </w:p>
    <w:p w:rsidR="00B008D8" w:rsidRPr="00B008D8" w:rsidRDefault="00B008D8" w:rsidP="00B008D8">
      <w:pPr>
        <w:spacing w:line="500" w:lineRule="exact"/>
        <w:ind w:left="6" w:firstLineChars="250" w:firstLine="600"/>
        <w:rPr>
          <w:rFonts w:ascii="仿宋" w:eastAsia="仿宋" w:hAnsi="仿宋"/>
          <w:sz w:val="24"/>
          <w:szCs w:val="24"/>
        </w:rPr>
      </w:pPr>
      <w:r w:rsidRPr="00B008D8">
        <w:rPr>
          <w:rFonts w:ascii="仿宋" w:eastAsia="仿宋" w:hAnsi="仿宋" w:hint="eastAsia"/>
          <w:sz w:val="24"/>
          <w:szCs w:val="24"/>
        </w:rPr>
        <w:t>乙方应当在收到相应款项后5个工作日内向甲方开具符合甲方要求的等额增值税</w:t>
      </w:r>
      <w:r w:rsidR="00DC46B7">
        <w:rPr>
          <w:rFonts w:ascii="仿宋" w:eastAsia="仿宋" w:hAnsi="仿宋" w:hint="eastAsia"/>
          <w:sz w:val="24"/>
          <w:szCs w:val="24"/>
        </w:rPr>
        <w:t>专用</w:t>
      </w:r>
      <w:r w:rsidRPr="00B008D8">
        <w:rPr>
          <w:rFonts w:ascii="仿宋" w:eastAsia="仿宋" w:hAnsi="仿宋" w:hint="eastAsia"/>
          <w:sz w:val="24"/>
          <w:szCs w:val="24"/>
        </w:rPr>
        <w:t>发票。</w:t>
      </w:r>
    </w:p>
    <w:p w:rsidR="00B008D8" w:rsidRPr="00B008D8" w:rsidRDefault="00B008D8" w:rsidP="00B008D8">
      <w:pPr>
        <w:spacing w:line="500" w:lineRule="exact"/>
        <w:ind w:firstLineChars="200" w:firstLine="480"/>
        <w:rPr>
          <w:rFonts w:ascii="仿宋" w:eastAsia="仿宋" w:hAnsi="仿宋"/>
          <w:sz w:val="24"/>
          <w:szCs w:val="24"/>
        </w:rPr>
      </w:pPr>
      <w:r w:rsidRPr="00B008D8">
        <w:rPr>
          <w:rFonts w:ascii="仿宋" w:eastAsia="仿宋" w:hAnsi="仿宋" w:hint="eastAsia"/>
          <w:sz w:val="24"/>
          <w:szCs w:val="24"/>
        </w:rPr>
        <w:t>五、争议解决方式</w:t>
      </w:r>
    </w:p>
    <w:p w:rsidR="00B008D8" w:rsidRPr="00B008D8" w:rsidRDefault="00B008D8" w:rsidP="00B008D8">
      <w:pPr>
        <w:spacing w:line="500" w:lineRule="exact"/>
        <w:ind w:firstLineChars="221" w:firstLine="530"/>
        <w:rPr>
          <w:rFonts w:ascii="仿宋" w:eastAsia="仿宋" w:hAnsi="仿宋"/>
          <w:sz w:val="24"/>
          <w:szCs w:val="24"/>
        </w:rPr>
      </w:pPr>
      <w:r w:rsidRPr="00B008D8">
        <w:rPr>
          <w:rFonts w:ascii="仿宋" w:eastAsia="仿宋" w:hAnsi="仿宋" w:hint="eastAsia"/>
          <w:sz w:val="24"/>
          <w:szCs w:val="24"/>
        </w:rPr>
        <w:t>本协议履行中如发生纠纷，双方应协商解决。如协商不成，任何一方都可以向甲方所在地人民法院提起诉讼。</w:t>
      </w:r>
    </w:p>
    <w:p w:rsidR="00B008D8" w:rsidRPr="00B008D8" w:rsidRDefault="00B008D8" w:rsidP="00B008D8">
      <w:pPr>
        <w:spacing w:line="500" w:lineRule="exact"/>
        <w:ind w:firstLineChars="221" w:firstLine="530"/>
        <w:rPr>
          <w:rFonts w:ascii="仿宋" w:eastAsia="仿宋" w:hAnsi="仿宋"/>
          <w:sz w:val="24"/>
          <w:szCs w:val="24"/>
        </w:rPr>
      </w:pPr>
      <w:r w:rsidRPr="00B008D8">
        <w:rPr>
          <w:rFonts w:ascii="仿宋" w:eastAsia="仿宋" w:hAnsi="仿宋" w:hint="eastAsia"/>
          <w:sz w:val="24"/>
          <w:szCs w:val="24"/>
        </w:rPr>
        <w:t>六、责任承担</w:t>
      </w:r>
    </w:p>
    <w:p w:rsidR="00B008D8" w:rsidRPr="00B008D8" w:rsidRDefault="00B008D8" w:rsidP="00B008D8">
      <w:pPr>
        <w:spacing w:line="500" w:lineRule="exact"/>
        <w:ind w:firstLineChars="221" w:firstLine="530"/>
        <w:rPr>
          <w:rFonts w:ascii="仿宋" w:eastAsia="仿宋" w:hAnsi="仿宋"/>
          <w:sz w:val="24"/>
          <w:szCs w:val="24"/>
        </w:rPr>
      </w:pPr>
      <w:r w:rsidRPr="00B008D8">
        <w:rPr>
          <w:rFonts w:ascii="仿宋" w:eastAsia="仿宋" w:hAnsi="仿宋" w:hint="eastAsia"/>
          <w:sz w:val="24"/>
          <w:szCs w:val="24"/>
        </w:rPr>
        <w:t>1、乙方应按照合同约定的内容及要求完成各阶段的技术指导工作，否则，甲方有权要求乙方返工、重作，直至符合甲方要求。乙方拒绝完善服务导致不能达成本协议目的，甲方有权要求乙方退还已支付款项。</w:t>
      </w:r>
    </w:p>
    <w:p w:rsidR="00B008D8" w:rsidRPr="00B008D8" w:rsidRDefault="00B008D8" w:rsidP="00B008D8">
      <w:pPr>
        <w:spacing w:line="500" w:lineRule="exact"/>
        <w:ind w:firstLineChars="200" w:firstLine="480"/>
        <w:rPr>
          <w:rFonts w:ascii="仿宋" w:eastAsia="仿宋" w:hAnsi="仿宋"/>
          <w:sz w:val="24"/>
          <w:szCs w:val="24"/>
        </w:rPr>
      </w:pPr>
      <w:r w:rsidRPr="00B008D8">
        <w:rPr>
          <w:rFonts w:ascii="仿宋" w:eastAsia="仿宋" w:hAnsi="仿宋" w:hint="eastAsia"/>
          <w:color w:val="000000"/>
          <w:sz w:val="24"/>
          <w:szCs w:val="24"/>
        </w:rPr>
        <w:t>2、</w:t>
      </w:r>
      <w:r w:rsidRPr="00B008D8">
        <w:rPr>
          <w:rFonts w:ascii="仿宋" w:eastAsia="仿宋" w:hAnsi="仿宋" w:hint="eastAsia"/>
          <w:sz w:val="24"/>
          <w:szCs w:val="24"/>
        </w:rPr>
        <w:t>由于乙方不能及时准确提供技术服务、技术指导错误或缺陷造成项目工程量增加及相关损失的，致使项目工程费用增付超过10%的，甲方将按其责任大小对乙方进行相应罚款，处罚金额最高不超过中标金额的15%。</w:t>
      </w:r>
    </w:p>
    <w:p w:rsidR="00B008D8" w:rsidRPr="00B008D8" w:rsidRDefault="00B008D8" w:rsidP="00B008D8">
      <w:pPr>
        <w:spacing w:line="500" w:lineRule="exact"/>
        <w:ind w:firstLineChars="221" w:firstLine="530"/>
        <w:rPr>
          <w:rFonts w:ascii="仿宋" w:eastAsia="仿宋" w:hAnsi="仿宋"/>
          <w:sz w:val="24"/>
          <w:szCs w:val="24"/>
        </w:rPr>
      </w:pPr>
      <w:r w:rsidRPr="00B008D8">
        <w:rPr>
          <w:rFonts w:ascii="仿宋" w:eastAsia="仿宋" w:hAnsi="仿宋" w:hint="eastAsia"/>
          <w:sz w:val="24"/>
          <w:szCs w:val="24"/>
        </w:rPr>
        <w:t>七、其他约定</w:t>
      </w:r>
    </w:p>
    <w:p w:rsidR="00B008D8" w:rsidRPr="00B008D8" w:rsidRDefault="00B008D8" w:rsidP="00B008D8">
      <w:pPr>
        <w:spacing w:line="500" w:lineRule="exact"/>
        <w:ind w:firstLineChars="221" w:firstLine="530"/>
        <w:rPr>
          <w:rFonts w:ascii="仿宋" w:eastAsia="仿宋" w:hAnsi="仿宋"/>
          <w:sz w:val="24"/>
          <w:szCs w:val="24"/>
        </w:rPr>
      </w:pPr>
      <w:r w:rsidRPr="00B008D8">
        <w:rPr>
          <w:rFonts w:ascii="仿宋" w:eastAsia="仿宋" w:hAnsi="仿宋" w:hint="eastAsia"/>
          <w:sz w:val="24"/>
          <w:szCs w:val="24"/>
        </w:rPr>
        <w:t>（一）因甲方决定索道工程停建或乙方服务质量达不到本协议约定要求等原因而致使本协议终止，甲方有权不予支付按本协议剩余阶段的服务费用。</w:t>
      </w:r>
    </w:p>
    <w:p w:rsidR="00B008D8" w:rsidRPr="00B008D8" w:rsidRDefault="00B008D8" w:rsidP="00B008D8">
      <w:pPr>
        <w:spacing w:line="500" w:lineRule="exact"/>
        <w:ind w:firstLineChars="200" w:firstLine="480"/>
        <w:rPr>
          <w:rFonts w:ascii="仿宋" w:eastAsia="仿宋" w:hAnsi="仿宋"/>
          <w:sz w:val="24"/>
          <w:szCs w:val="24"/>
        </w:rPr>
      </w:pPr>
      <w:r w:rsidRPr="00B008D8">
        <w:rPr>
          <w:rFonts w:ascii="仿宋" w:eastAsia="仿宋" w:hAnsi="仿宋" w:hint="eastAsia"/>
          <w:sz w:val="24"/>
          <w:szCs w:val="24"/>
        </w:rPr>
        <w:lastRenderedPageBreak/>
        <w:t>（二）本协议未尽事宜，双方根据需要，经协商可另行签订补充协议。</w:t>
      </w:r>
    </w:p>
    <w:p w:rsidR="00B008D8" w:rsidRPr="00B008D8" w:rsidRDefault="00B008D8" w:rsidP="00B008D8">
      <w:pPr>
        <w:spacing w:line="500" w:lineRule="exact"/>
        <w:ind w:firstLineChars="200" w:firstLine="480"/>
        <w:rPr>
          <w:rFonts w:ascii="仿宋" w:eastAsia="仿宋" w:hAnsi="仿宋"/>
          <w:sz w:val="24"/>
          <w:szCs w:val="24"/>
        </w:rPr>
      </w:pPr>
      <w:r w:rsidRPr="00B008D8">
        <w:rPr>
          <w:rFonts w:ascii="仿宋" w:eastAsia="仿宋" w:hAnsi="仿宋" w:hint="eastAsia"/>
          <w:sz w:val="24"/>
          <w:szCs w:val="24"/>
        </w:rPr>
        <w:t xml:space="preserve">（三）本协议一式陆份，双方各持叁份，具有同等效力。      </w:t>
      </w:r>
    </w:p>
    <w:p w:rsidR="00B008D8" w:rsidRPr="00B008D8" w:rsidRDefault="00B008D8" w:rsidP="00B008D8">
      <w:pPr>
        <w:spacing w:line="500" w:lineRule="exact"/>
        <w:ind w:firstLineChars="200" w:firstLine="480"/>
        <w:rPr>
          <w:rFonts w:ascii="仿宋" w:eastAsia="仿宋" w:hAnsi="仿宋"/>
          <w:sz w:val="24"/>
          <w:szCs w:val="24"/>
        </w:rPr>
      </w:pPr>
      <w:r w:rsidRPr="00B008D8">
        <w:rPr>
          <w:rFonts w:ascii="仿宋" w:eastAsia="仿宋" w:hAnsi="仿宋" w:hint="eastAsia"/>
          <w:sz w:val="24"/>
          <w:szCs w:val="24"/>
        </w:rPr>
        <w:t>（四）本协议经双方法定代表人或委托代理人签字并加盖公章后生效，至双方按本协议履行完毕各自义务时终止。</w:t>
      </w:r>
    </w:p>
    <w:p w:rsidR="00B008D8" w:rsidRPr="00B008D8" w:rsidRDefault="00B008D8" w:rsidP="00B008D8">
      <w:pPr>
        <w:spacing w:line="500" w:lineRule="exact"/>
        <w:rPr>
          <w:rFonts w:ascii="仿宋" w:eastAsia="仿宋" w:hAnsi="仿宋"/>
          <w:b/>
          <w:sz w:val="24"/>
          <w:szCs w:val="24"/>
        </w:rPr>
      </w:pPr>
    </w:p>
    <w:p w:rsidR="00B008D8" w:rsidRPr="00B008D8" w:rsidRDefault="00B008D8" w:rsidP="00B008D8">
      <w:pPr>
        <w:spacing w:line="500" w:lineRule="exact"/>
        <w:rPr>
          <w:rFonts w:ascii="仿宋" w:eastAsia="仿宋" w:hAnsi="仿宋"/>
          <w:sz w:val="24"/>
          <w:szCs w:val="24"/>
        </w:rPr>
      </w:pPr>
      <w:r w:rsidRPr="00B008D8">
        <w:rPr>
          <w:rFonts w:ascii="仿宋" w:eastAsia="仿宋" w:hAnsi="仿宋" w:hint="eastAsia"/>
          <w:sz w:val="24"/>
          <w:szCs w:val="24"/>
        </w:rPr>
        <w:t>（甲方）（签章）：</w:t>
      </w:r>
    </w:p>
    <w:p w:rsidR="00B008D8" w:rsidRPr="00B008D8" w:rsidRDefault="0037667B" w:rsidP="00B008D8">
      <w:pPr>
        <w:spacing w:line="500" w:lineRule="exact"/>
        <w:ind w:left="-40"/>
        <w:rPr>
          <w:rFonts w:ascii="仿宋" w:eastAsia="仿宋" w:hAnsi="仿宋"/>
          <w:sz w:val="24"/>
          <w:szCs w:val="24"/>
        </w:rPr>
      </w:pPr>
      <w:r>
        <w:rPr>
          <w:rFonts w:ascii="仿宋" w:eastAsia="仿宋" w:hAnsi="仿宋" w:hint="eastAsia"/>
          <w:sz w:val="24"/>
          <w:szCs w:val="24"/>
        </w:rPr>
        <w:t>统一社会信用代码：</w:t>
      </w:r>
    </w:p>
    <w:p w:rsidR="00B008D8" w:rsidRPr="00B008D8" w:rsidRDefault="00B008D8" w:rsidP="00B008D8">
      <w:pPr>
        <w:spacing w:line="500" w:lineRule="exact"/>
        <w:ind w:left="-40"/>
        <w:rPr>
          <w:rFonts w:ascii="仿宋" w:eastAsia="仿宋" w:hAnsi="仿宋"/>
          <w:sz w:val="24"/>
          <w:szCs w:val="24"/>
        </w:rPr>
      </w:pPr>
      <w:r w:rsidRPr="00B008D8">
        <w:rPr>
          <w:rFonts w:ascii="仿宋" w:eastAsia="仿宋" w:hAnsi="仿宋" w:hint="eastAsia"/>
          <w:sz w:val="24"/>
          <w:szCs w:val="24"/>
        </w:rPr>
        <w:t>法定代表人（签字）：</w:t>
      </w:r>
    </w:p>
    <w:p w:rsidR="00B008D8" w:rsidRPr="00B008D8" w:rsidRDefault="00B008D8" w:rsidP="00B008D8">
      <w:pPr>
        <w:spacing w:line="500" w:lineRule="exact"/>
        <w:ind w:left="-40"/>
        <w:rPr>
          <w:rFonts w:ascii="仿宋" w:eastAsia="仿宋" w:hAnsi="仿宋"/>
          <w:sz w:val="24"/>
          <w:szCs w:val="24"/>
        </w:rPr>
      </w:pPr>
      <w:r w:rsidRPr="00B008D8">
        <w:rPr>
          <w:rFonts w:ascii="仿宋" w:eastAsia="仿宋" w:hAnsi="仿宋" w:hint="eastAsia"/>
          <w:sz w:val="24"/>
          <w:szCs w:val="24"/>
        </w:rPr>
        <w:t>或委托代理人（签字）：</w:t>
      </w:r>
    </w:p>
    <w:p w:rsidR="00B008D8" w:rsidRPr="00B008D8" w:rsidRDefault="00B008D8" w:rsidP="00B008D8">
      <w:pPr>
        <w:spacing w:line="500" w:lineRule="exact"/>
        <w:ind w:left="-40"/>
        <w:rPr>
          <w:rFonts w:ascii="仿宋" w:eastAsia="仿宋" w:hAnsi="仿宋"/>
          <w:sz w:val="24"/>
          <w:szCs w:val="24"/>
        </w:rPr>
      </w:pPr>
    </w:p>
    <w:p w:rsidR="00B008D8" w:rsidRDefault="00B008D8" w:rsidP="00B008D8">
      <w:pPr>
        <w:spacing w:line="500" w:lineRule="exact"/>
        <w:rPr>
          <w:rFonts w:ascii="仿宋" w:eastAsia="仿宋" w:hAnsi="仿宋"/>
          <w:sz w:val="24"/>
          <w:szCs w:val="24"/>
        </w:rPr>
      </w:pPr>
      <w:r w:rsidRPr="00B008D8">
        <w:rPr>
          <w:rFonts w:ascii="仿宋" w:eastAsia="仿宋" w:hAnsi="仿宋" w:hint="eastAsia"/>
          <w:sz w:val="24"/>
          <w:szCs w:val="24"/>
        </w:rPr>
        <w:t>（乙方）（签章）：</w:t>
      </w:r>
    </w:p>
    <w:p w:rsidR="0037667B" w:rsidRPr="00B008D8" w:rsidRDefault="0037667B" w:rsidP="0037667B">
      <w:pPr>
        <w:spacing w:line="500" w:lineRule="exact"/>
        <w:ind w:left="-40"/>
        <w:rPr>
          <w:rFonts w:ascii="仿宋" w:eastAsia="仿宋" w:hAnsi="仿宋"/>
          <w:sz w:val="24"/>
          <w:szCs w:val="24"/>
        </w:rPr>
      </w:pPr>
      <w:r>
        <w:rPr>
          <w:rFonts w:ascii="仿宋" w:eastAsia="仿宋" w:hAnsi="仿宋" w:hint="eastAsia"/>
          <w:sz w:val="24"/>
          <w:szCs w:val="24"/>
        </w:rPr>
        <w:t>统一社会信用代码：</w:t>
      </w:r>
    </w:p>
    <w:p w:rsidR="00B008D8" w:rsidRPr="00B008D8" w:rsidRDefault="00B008D8" w:rsidP="00B008D8">
      <w:pPr>
        <w:spacing w:line="500" w:lineRule="exact"/>
        <w:rPr>
          <w:rFonts w:ascii="仿宋" w:eastAsia="仿宋" w:hAnsi="仿宋"/>
          <w:sz w:val="24"/>
          <w:szCs w:val="24"/>
        </w:rPr>
      </w:pPr>
      <w:r w:rsidRPr="00B008D8">
        <w:rPr>
          <w:rFonts w:ascii="仿宋" w:eastAsia="仿宋" w:hAnsi="仿宋" w:hint="eastAsia"/>
          <w:sz w:val="24"/>
          <w:szCs w:val="24"/>
        </w:rPr>
        <w:t>法定代表人（签字）：</w:t>
      </w:r>
    </w:p>
    <w:p w:rsidR="00B008D8" w:rsidRPr="00B008D8" w:rsidRDefault="00B008D8" w:rsidP="00B008D8">
      <w:pPr>
        <w:spacing w:line="500" w:lineRule="exact"/>
        <w:ind w:left="-40"/>
        <w:rPr>
          <w:rFonts w:ascii="仿宋" w:eastAsia="仿宋" w:hAnsi="仿宋"/>
          <w:sz w:val="24"/>
          <w:szCs w:val="24"/>
        </w:rPr>
      </w:pPr>
      <w:r w:rsidRPr="00B008D8">
        <w:rPr>
          <w:rFonts w:ascii="仿宋" w:eastAsia="仿宋" w:hAnsi="仿宋" w:hint="eastAsia"/>
          <w:sz w:val="24"/>
          <w:szCs w:val="24"/>
        </w:rPr>
        <w:t>或委托代理人（签字）：</w:t>
      </w:r>
    </w:p>
    <w:p w:rsidR="000F5A28" w:rsidRDefault="000F5A28"/>
    <w:p w:rsidR="00B008D8" w:rsidRDefault="00B008D8"/>
    <w:p w:rsidR="00B008D8" w:rsidRDefault="00B008D8"/>
    <w:p w:rsidR="00B008D8" w:rsidRDefault="00B008D8"/>
    <w:p w:rsidR="00B008D8" w:rsidRDefault="00B008D8"/>
    <w:p w:rsidR="00B008D8" w:rsidRDefault="00B008D8"/>
    <w:p w:rsidR="0037667B" w:rsidRDefault="0037667B"/>
    <w:p w:rsidR="0037667B" w:rsidRDefault="0037667B"/>
    <w:p w:rsidR="0037667B" w:rsidRDefault="0037667B"/>
    <w:p w:rsidR="000F5A28" w:rsidRDefault="00AD32C3">
      <w:pPr>
        <w:rPr>
          <w:rFonts w:ascii="宋体" w:eastAsia="宋体" w:hAnsi="宋体"/>
          <w:sz w:val="24"/>
          <w:szCs w:val="24"/>
        </w:rPr>
      </w:pPr>
      <w:r>
        <w:rPr>
          <w:rFonts w:ascii="宋体" w:eastAsia="宋体" w:hAnsi="宋体" w:hint="eastAsia"/>
          <w:bCs/>
          <w:sz w:val="24"/>
          <w:szCs w:val="24"/>
        </w:rPr>
        <w:lastRenderedPageBreak/>
        <w:t>附件</w:t>
      </w:r>
      <w:r w:rsidR="00DC46B7">
        <w:rPr>
          <w:rFonts w:ascii="宋体" w:eastAsia="宋体" w:hAnsi="宋体" w:hint="eastAsia"/>
          <w:bCs/>
          <w:sz w:val="24"/>
          <w:szCs w:val="24"/>
        </w:rPr>
        <w:t>1</w:t>
      </w:r>
      <w:r>
        <w:rPr>
          <w:rFonts w:ascii="宋体" w:eastAsia="宋体" w:hAnsi="宋体" w:hint="eastAsia"/>
          <w:sz w:val="24"/>
          <w:szCs w:val="24"/>
        </w:rPr>
        <w:t>：</w:t>
      </w:r>
      <w:bookmarkEnd w:id="53"/>
    </w:p>
    <w:p w:rsidR="000F5A28" w:rsidRDefault="00AD32C3">
      <w:pPr>
        <w:spacing w:line="360" w:lineRule="auto"/>
        <w:ind w:firstLineChars="202" w:firstLine="646"/>
        <w:jc w:val="center"/>
        <w:rPr>
          <w:rFonts w:ascii="宋体" w:hAnsi="宋体" w:cs="宋体"/>
          <w:bCs/>
          <w:sz w:val="32"/>
          <w:szCs w:val="32"/>
        </w:rPr>
      </w:pPr>
      <w:r>
        <w:rPr>
          <w:rFonts w:ascii="宋体" w:hAnsi="宋体" w:cs="宋体" w:hint="eastAsia"/>
          <w:bCs/>
          <w:sz w:val="32"/>
          <w:szCs w:val="32"/>
        </w:rPr>
        <w:t>湖北省</w:t>
      </w:r>
      <w:r w:rsidR="00DC46B7">
        <w:rPr>
          <w:rFonts w:ascii="宋体" w:hAnsi="宋体" w:cs="宋体" w:hint="eastAsia"/>
          <w:bCs/>
          <w:sz w:val="32"/>
          <w:szCs w:val="32"/>
        </w:rPr>
        <w:t>建设工程中介咨询服务</w:t>
      </w:r>
      <w:r>
        <w:rPr>
          <w:rFonts w:ascii="宋体" w:hAnsi="宋体" w:cs="宋体" w:hint="eastAsia"/>
          <w:bCs/>
          <w:sz w:val="32"/>
          <w:szCs w:val="32"/>
        </w:rPr>
        <w:t>廉洁协议书</w:t>
      </w:r>
    </w:p>
    <w:p w:rsidR="000F5A28" w:rsidRDefault="00AD32C3">
      <w:pPr>
        <w:overflowPunct w:val="0"/>
        <w:spacing w:after="0" w:line="360" w:lineRule="auto"/>
        <w:ind w:firstLineChars="202" w:firstLine="487"/>
        <w:jc w:val="both"/>
        <w:rPr>
          <w:rFonts w:ascii="仿宋" w:eastAsia="仿宋" w:hAnsi="仿宋" w:cs="宋体"/>
          <w:b/>
          <w:bCs/>
          <w:sz w:val="24"/>
          <w:szCs w:val="24"/>
        </w:rPr>
      </w:pPr>
      <w:r>
        <w:rPr>
          <w:rFonts w:ascii="仿宋" w:eastAsia="仿宋" w:hAnsi="仿宋" w:cs="宋体" w:hint="eastAsia"/>
          <w:b/>
          <w:bCs/>
          <w:sz w:val="24"/>
          <w:szCs w:val="24"/>
        </w:rPr>
        <w:t>甲方（发包人）：</w:t>
      </w:r>
    </w:p>
    <w:p w:rsidR="000F5A28" w:rsidRDefault="00AD32C3">
      <w:pPr>
        <w:overflowPunct w:val="0"/>
        <w:spacing w:after="0" w:line="360" w:lineRule="auto"/>
        <w:ind w:firstLineChars="202" w:firstLine="487"/>
        <w:jc w:val="both"/>
        <w:rPr>
          <w:rFonts w:ascii="仿宋" w:eastAsia="仿宋" w:hAnsi="仿宋" w:cs="宋体"/>
          <w:b/>
          <w:bCs/>
          <w:sz w:val="24"/>
          <w:szCs w:val="24"/>
        </w:rPr>
      </w:pPr>
      <w:r>
        <w:rPr>
          <w:rFonts w:ascii="仿宋" w:eastAsia="仿宋" w:hAnsi="仿宋" w:cs="宋体" w:hint="eastAsia"/>
          <w:b/>
          <w:bCs/>
          <w:sz w:val="24"/>
          <w:szCs w:val="24"/>
        </w:rPr>
        <w:t>乙方（承包人）：</w:t>
      </w:r>
    </w:p>
    <w:p w:rsidR="000F5A28" w:rsidRDefault="00AD32C3">
      <w:pPr>
        <w:overflowPunct w:val="0"/>
        <w:spacing w:after="0" w:line="360" w:lineRule="auto"/>
        <w:ind w:firstLineChars="202" w:firstLine="487"/>
        <w:jc w:val="both"/>
        <w:rPr>
          <w:rFonts w:ascii="仿宋" w:eastAsia="仿宋" w:hAnsi="仿宋" w:cs="宋体"/>
          <w:sz w:val="24"/>
          <w:szCs w:val="24"/>
        </w:rPr>
      </w:pPr>
      <w:r>
        <w:rPr>
          <w:rFonts w:ascii="仿宋" w:eastAsia="仿宋" w:hAnsi="仿宋" w:cs="宋体" w:hint="eastAsia"/>
          <w:b/>
          <w:bCs/>
          <w:sz w:val="24"/>
          <w:szCs w:val="24"/>
        </w:rPr>
        <w:t>工程项目名称：</w:t>
      </w:r>
    </w:p>
    <w:p w:rsidR="000F5A28" w:rsidRDefault="00AD32C3">
      <w:pPr>
        <w:overflowPunct w:val="0"/>
        <w:spacing w:after="0" w:line="360" w:lineRule="auto"/>
        <w:ind w:firstLineChars="202" w:firstLine="487"/>
        <w:jc w:val="both"/>
        <w:rPr>
          <w:rFonts w:ascii="仿宋" w:eastAsia="仿宋" w:hAnsi="仿宋" w:cs="宋体"/>
          <w:sz w:val="24"/>
          <w:szCs w:val="24"/>
        </w:rPr>
      </w:pPr>
      <w:r>
        <w:rPr>
          <w:rFonts w:ascii="仿宋" w:eastAsia="仿宋" w:hAnsi="仿宋" w:cs="宋体" w:hint="eastAsia"/>
          <w:b/>
          <w:bCs/>
          <w:sz w:val="24"/>
          <w:szCs w:val="24"/>
        </w:rPr>
        <w:t>工程项目地址</w:t>
      </w:r>
      <w:r>
        <w:rPr>
          <w:rFonts w:ascii="仿宋" w:eastAsia="仿宋" w:hAnsi="仿宋" w:cs="宋体" w:hint="eastAsia"/>
          <w:sz w:val="24"/>
          <w:szCs w:val="24"/>
        </w:rPr>
        <w:t>：</w:t>
      </w:r>
    </w:p>
    <w:p w:rsidR="000F5A28" w:rsidRDefault="00AD32C3" w:rsidP="00176E67">
      <w:pPr>
        <w:overflowPunct w:val="0"/>
        <w:spacing w:after="0" w:line="360" w:lineRule="auto"/>
        <w:ind w:firstLineChars="202" w:firstLine="485"/>
        <w:jc w:val="both"/>
        <w:rPr>
          <w:rFonts w:ascii="仿宋" w:eastAsia="仿宋" w:hAnsi="仿宋" w:cs="宋体"/>
          <w:sz w:val="24"/>
          <w:szCs w:val="24"/>
        </w:rPr>
      </w:pPr>
      <w:r>
        <w:rPr>
          <w:rFonts w:ascii="仿宋" w:eastAsia="仿宋" w:hAnsi="仿宋" w:cs="宋体" w:hint="eastAsia"/>
          <w:sz w:val="24"/>
          <w:szCs w:val="24"/>
        </w:rPr>
        <w:t>为加强廉洁建设，规范承发包双方的活动，防止发生各种谋取不正当利益的违法违纪行为，保护当事人的合法权益，根据省政府第308号令的有关规定，由甲方与乙方订立本协议书。</w:t>
      </w:r>
    </w:p>
    <w:p w:rsidR="000F5A28" w:rsidRDefault="00AD32C3">
      <w:pPr>
        <w:overflowPunct w:val="0"/>
        <w:spacing w:after="0" w:line="360" w:lineRule="auto"/>
        <w:ind w:firstLineChars="202" w:firstLine="487"/>
        <w:jc w:val="both"/>
        <w:rPr>
          <w:rFonts w:ascii="仿宋" w:eastAsia="仿宋" w:hAnsi="仿宋" w:cs="宋体"/>
          <w:b/>
          <w:sz w:val="24"/>
          <w:szCs w:val="24"/>
        </w:rPr>
      </w:pPr>
      <w:r>
        <w:rPr>
          <w:rFonts w:ascii="仿宋" w:eastAsia="仿宋" w:hAnsi="仿宋" w:cs="宋体" w:hint="eastAsia"/>
          <w:b/>
          <w:sz w:val="24"/>
          <w:szCs w:val="24"/>
        </w:rPr>
        <w:t>第一条  甲乙双方责任</w:t>
      </w:r>
    </w:p>
    <w:p w:rsidR="000F5A28" w:rsidRDefault="00AD32C3" w:rsidP="00176E67">
      <w:pPr>
        <w:overflowPunct w:val="0"/>
        <w:spacing w:after="0" w:line="360" w:lineRule="auto"/>
        <w:ind w:firstLineChars="202" w:firstLine="485"/>
        <w:jc w:val="both"/>
        <w:rPr>
          <w:rFonts w:ascii="仿宋" w:eastAsia="仿宋" w:hAnsi="仿宋" w:cs="宋体"/>
          <w:sz w:val="24"/>
          <w:szCs w:val="24"/>
        </w:rPr>
      </w:pPr>
      <w:r>
        <w:rPr>
          <w:rFonts w:ascii="仿宋" w:eastAsia="仿宋" w:hAnsi="仿宋" w:cs="宋体" w:hint="eastAsia"/>
          <w:sz w:val="24"/>
          <w:szCs w:val="24"/>
        </w:rPr>
        <w:t>（一）严格遵守国家法律法规和省政府第308号令的有关规定。</w:t>
      </w:r>
    </w:p>
    <w:p w:rsidR="000F5A28" w:rsidRDefault="00AD32C3" w:rsidP="00176E67">
      <w:pPr>
        <w:overflowPunct w:val="0"/>
        <w:spacing w:after="0" w:line="360" w:lineRule="auto"/>
        <w:ind w:firstLineChars="202" w:firstLine="485"/>
        <w:jc w:val="both"/>
        <w:rPr>
          <w:rFonts w:ascii="仿宋" w:eastAsia="仿宋" w:hAnsi="仿宋" w:cs="宋体"/>
          <w:sz w:val="24"/>
          <w:szCs w:val="24"/>
        </w:rPr>
      </w:pPr>
      <w:r>
        <w:rPr>
          <w:rFonts w:ascii="仿宋" w:eastAsia="仿宋" w:hAnsi="仿宋" w:cs="宋体" w:hint="eastAsia"/>
          <w:sz w:val="24"/>
          <w:szCs w:val="24"/>
        </w:rPr>
        <w:t>（二）严格执行一切合同文件，自觉按合同办事。</w:t>
      </w:r>
    </w:p>
    <w:p w:rsidR="000F5A28" w:rsidRDefault="00AD32C3" w:rsidP="00176E67">
      <w:pPr>
        <w:overflowPunct w:val="0"/>
        <w:spacing w:after="0" w:line="360" w:lineRule="auto"/>
        <w:ind w:firstLineChars="202" w:firstLine="485"/>
        <w:jc w:val="both"/>
        <w:rPr>
          <w:rFonts w:ascii="仿宋" w:eastAsia="仿宋" w:hAnsi="仿宋" w:cs="宋体"/>
          <w:sz w:val="24"/>
          <w:szCs w:val="24"/>
        </w:rPr>
      </w:pPr>
      <w:r>
        <w:rPr>
          <w:rFonts w:ascii="仿宋" w:eastAsia="仿宋" w:hAnsi="仿宋" w:cs="宋体" w:hint="eastAsia"/>
          <w:sz w:val="24"/>
          <w:szCs w:val="24"/>
        </w:rPr>
        <w:t>（三）双方的业务活动坚持公平、公开、公正和诚信的原则（法律法规另有规定除外），不得损害国家、集体和对方利益，不得违反工程建设管理规章制度。</w:t>
      </w:r>
    </w:p>
    <w:p w:rsidR="000F5A28" w:rsidRDefault="00AD32C3" w:rsidP="00176E67">
      <w:pPr>
        <w:overflowPunct w:val="0"/>
        <w:spacing w:after="0" w:line="360" w:lineRule="auto"/>
        <w:ind w:firstLineChars="202" w:firstLine="485"/>
        <w:jc w:val="both"/>
        <w:rPr>
          <w:rFonts w:ascii="仿宋" w:eastAsia="仿宋" w:hAnsi="仿宋" w:cs="宋体"/>
          <w:sz w:val="24"/>
          <w:szCs w:val="24"/>
        </w:rPr>
      </w:pPr>
      <w:r>
        <w:rPr>
          <w:rFonts w:ascii="仿宋" w:eastAsia="仿宋" w:hAnsi="仿宋" w:cs="宋体" w:hint="eastAsia"/>
          <w:sz w:val="24"/>
          <w:szCs w:val="24"/>
        </w:rPr>
        <w:t>（四）建立健全廉洁制度，开展廉洁教育，设立廉洁告示牌，公布举报电话，监督并认真查处违法违纪行为。</w:t>
      </w:r>
    </w:p>
    <w:p w:rsidR="000F5A28" w:rsidRDefault="00AD32C3" w:rsidP="00176E67">
      <w:pPr>
        <w:overflowPunct w:val="0"/>
        <w:spacing w:after="0" w:line="360" w:lineRule="auto"/>
        <w:ind w:firstLineChars="202" w:firstLine="485"/>
        <w:jc w:val="both"/>
        <w:rPr>
          <w:rFonts w:ascii="仿宋" w:eastAsia="仿宋" w:hAnsi="仿宋" w:cs="宋体"/>
          <w:sz w:val="24"/>
          <w:szCs w:val="24"/>
        </w:rPr>
      </w:pPr>
      <w:r>
        <w:rPr>
          <w:rFonts w:ascii="仿宋" w:eastAsia="仿宋" w:hAnsi="仿宋" w:cs="宋体" w:hint="eastAsia"/>
          <w:sz w:val="24"/>
          <w:szCs w:val="24"/>
        </w:rPr>
        <w:t>（五）发现对方在业务活动中有违反廉洁建设规定的行为，应及时给予提醒和纠正。</w:t>
      </w:r>
    </w:p>
    <w:p w:rsidR="000F5A28" w:rsidRDefault="00AD32C3" w:rsidP="00176E67">
      <w:pPr>
        <w:overflowPunct w:val="0"/>
        <w:spacing w:after="0" w:line="360" w:lineRule="auto"/>
        <w:ind w:firstLineChars="202" w:firstLine="485"/>
        <w:jc w:val="both"/>
        <w:rPr>
          <w:rFonts w:ascii="仿宋" w:eastAsia="仿宋" w:hAnsi="仿宋" w:cs="宋体"/>
          <w:sz w:val="24"/>
          <w:szCs w:val="24"/>
        </w:rPr>
      </w:pPr>
      <w:r>
        <w:rPr>
          <w:rFonts w:ascii="仿宋" w:eastAsia="仿宋" w:hAnsi="仿宋" w:cs="宋体" w:hint="eastAsia"/>
          <w:sz w:val="24"/>
          <w:szCs w:val="24"/>
        </w:rPr>
        <w:t>（六）发现对方严重违反廉洁建设的行为，应向其上级部门或纪检、监察等有关机关举报。影响合同履行的，可按合同中关于合同解除的约定处理。</w:t>
      </w:r>
    </w:p>
    <w:p w:rsidR="000F5A28" w:rsidRDefault="00AD32C3">
      <w:pPr>
        <w:overflowPunct w:val="0"/>
        <w:spacing w:after="0" w:line="360" w:lineRule="auto"/>
        <w:ind w:firstLineChars="202" w:firstLine="487"/>
        <w:jc w:val="both"/>
        <w:rPr>
          <w:rFonts w:ascii="仿宋" w:eastAsia="仿宋" w:hAnsi="仿宋" w:cs="宋体"/>
          <w:b/>
          <w:sz w:val="24"/>
          <w:szCs w:val="24"/>
        </w:rPr>
      </w:pPr>
      <w:r>
        <w:rPr>
          <w:rFonts w:ascii="仿宋" w:eastAsia="仿宋" w:hAnsi="仿宋" w:cs="宋体" w:hint="eastAsia"/>
          <w:b/>
          <w:sz w:val="24"/>
          <w:szCs w:val="24"/>
        </w:rPr>
        <w:t>第二条  甲方责任</w:t>
      </w:r>
    </w:p>
    <w:p w:rsidR="000F5A28" w:rsidRDefault="00AD32C3" w:rsidP="00176E67">
      <w:pPr>
        <w:overflowPunct w:val="0"/>
        <w:spacing w:after="0" w:line="360" w:lineRule="auto"/>
        <w:ind w:firstLineChars="202" w:firstLine="485"/>
        <w:jc w:val="both"/>
        <w:rPr>
          <w:rFonts w:ascii="仿宋" w:eastAsia="仿宋" w:hAnsi="仿宋" w:cs="宋体"/>
          <w:sz w:val="24"/>
          <w:szCs w:val="24"/>
        </w:rPr>
      </w:pPr>
      <w:r>
        <w:rPr>
          <w:rFonts w:ascii="仿宋" w:eastAsia="仿宋" w:hAnsi="仿宋" w:cs="宋体" w:hint="eastAsia"/>
          <w:sz w:val="24"/>
          <w:szCs w:val="24"/>
        </w:rPr>
        <w:t>甲方作为工程项目的建设单位，全面负责工程建设的进度、质量和资金管理，认真履行合同规定的甲方责任。</w:t>
      </w:r>
    </w:p>
    <w:p w:rsidR="000F5A28" w:rsidRDefault="00AD32C3" w:rsidP="00176E67">
      <w:pPr>
        <w:overflowPunct w:val="0"/>
        <w:spacing w:after="0" w:line="360" w:lineRule="auto"/>
        <w:ind w:firstLineChars="202" w:firstLine="485"/>
        <w:jc w:val="both"/>
        <w:rPr>
          <w:rFonts w:ascii="仿宋" w:eastAsia="仿宋" w:hAnsi="仿宋" w:cs="宋体"/>
          <w:sz w:val="24"/>
          <w:szCs w:val="24"/>
        </w:rPr>
      </w:pPr>
      <w:r>
        <w:rPr>
          <w:rFonts w:ascii="仿宋" w:eastAsia="仿宋" w:hAnsi="仿宋" w:cs="宋体" w:hint="eastAsia"/>
          <w:sz w:val="24"/>
          <w:szCs w:val="24"/>
        </w:rPr>
        <w:t>（二）甲方人员不得索要或接受乙方的财物和其他利益。财物是指现金、有价证券和实物。包括促销费、宣传费、赞助费、科研费、劳务费、咨询费、佣金等，或者予以报销各种费用。其他利益是指提供国内外各种名义的旅游、考察等给付财物以外的其他手段。</w:t>
      </w:r>
    </w:p>
    <w:p w:rsidR="000F5A28" w:rsidRDefault="00AD32C3" w:rsidP="00176E67">
      <w:pPr>
        <w:overflowPunct w:val="0"/>
        <w:spacing w:after="0" w:line="360" w:lineRule="auto"/>
        <w:ind w:firstLineChars="202" w:firstLine="485"/>
        <w:jc w:val="both"/>
        <w:rPr>
          <w:rFonts w:ascii="仿宋" w:eastAsia="仿宋" w:hAnsi="仿宋" w:cs="宋体"/>
          <w:sz w:val="24"/>
          <w:szCs w:val="24"/>
        </w:rPr>
      </w:pPr>
      <w:r>
        <w:rPr>
          <w:rFonts w:ascii="仿宋" w:eastAsia="仿宋" w:hAnsi="仿宋" w:cs="宋体" w:hint="eastAsia"/>
          <w:sz w:val="24"/>
          <w:szCs w:val="24"/>
        </w:rPr>
        <w:lastRenderedPageBreak/>
        <w:t>（三）甲方人员不得参加乙方安排的宴请（工作餐除外）和娱乐活动；不得接受乙方提供的通讯工具、交通工具和高档办公用品等。</w:t>
      </w:r>
    </w:p>
    <w:p w:rsidR="000F5A28" w:rsidRDefault="00AD32C3" w:rsidP="00176E67">
      <w:pPr>
        <w:overflowPunct w:val="0"/>
        <w:spacing w:after="0" w:line="360" w:lineRule="auto"/>
        <w:ind w:firstLineChars="202" w:firstLine="485"/>
        <w:jc w:val="both"/>
        <w:rPr>
          <w:rFonts w:ascii="仿宋" w:eastAsia="仿宋" w:hAnsi="仿宋" w:cs="宋体"/>
          <w:sz w:val="24"/>
          <w:szCs w:val="24"/>
        </w:rPr>
      </w:pPr>
      <w:r>
        <w:rPr>
          <w:rFonts w:ascii="仿宋" w:eastAsia="仿宋" w:hAnsi="仿宋" w:cs="宋体" w:hint="eastAsia"/>
          <w:sz w:val="24"/>
          <w:szCs w:val="24"/>
        </w:rPr>
        <w:t>（四）甲方人员不得要求或者接受乙方为其住房装修、婚丧嫁娶活动、配偶子女的工作等安排提方便。</w:t>
      </w:r>
    </w:p>
    <w:p w:rsidR="000F5A28" w:rsidRDefault="00AD32C3" w:rsidP="00176E67">
      <w:pPr>
        <w:overflowPunct w:val="0"/>
        <w:spacing w:after="0" w:line="360" w:lineRule="auto"/>
        <w:ind w:firstLineChars="202" w:firstLine="485"/>
        <w:jc w:val="both"/>
        <w:rPr>
          <w:rFonts w:ascii="仿宋" w:eastAsia="仿宋" w:hAnsi="仿宋" w:cs="宋体"/>
          <w:sz w:val="24"/>
          <w:szCs w:val="24"/>
        </w:rPr>
      </w:pPr>
      <w:r>
        <w:rPr>
          <w:rFonts w:ascii="仿宋" w:eastAsia="仿宋" w:hAnsi="仿宋" w:cs="宋体" w:hint="eastAsia"/>
          <w:sz w:val="24"/>
          <w:szCs w:val="24"/>
        </w:rPr>
        <w:t>（五）甲方人员及其配偶、子女等亲友不得从事与乙方有关的工程材料设备供应、工程分包、劳务等经济活动。</w:t>
      </w:r>
    </w:p>
    <w:p w:rsidR="000F5A28" w:rsidRDefault="00AD32C3" w:rsidP="00176E67">
      <w:pPr>
        <w:overflowPunct w:val="0"/>
        <w:spacing w:after="0" w:line="360" w:lineRule="auto"/>
        <w:ind w:firstLineChars="202" w:firstLine="485"/>
        <w:jc w:val="both"/>
        <w:rPr>
          <w:rFonts w:ascii="仿宋" w:eastAsia="仿宋" w:hAnsi="仿宋" w:cs="宋体"/>
          <w:sz w:val="24"/>
          <w:szCs w:val="24"/>
        </w:rPr>
      </w:pPr>
      <w:r>
        <w:rPr>
          <w:rFonts w:ascii="仿宋" w:eastAsia="仿宋" w:hAnsi="仿宋" w:cs="宋体" w:hint="eastAsia"/>
          <w:sz w:val="24"/>
          <w:szCs w:val="24"/>
        </w:rPr>
        <w:t>（六）甲方人员不得以任何理由向乙方推荐分包单位或推销材料，不得要求乙方购买合同约定以外的材料和设备。</w:t>
      </w:r>
    </w:p>
    <w:p w:rsidR="000F5A28" w:rsidRDefault="00AD32C3">
      <w:pPr>
        <w:overflowPunct w:val="0"/>
        <w:spacing w:after="0" w:line="360" w:lineRule="auto"/>
        <w:jc w:val="both"/>
        <w:rPr>
          <w:rFonts w:ascii="仿宋" w:eastAsia="仿宋" w:hAnsi="仿宋" w:cs="宋体"/>
          <w:b/>
          <w:sz w:val="24"/>
          <w:szCs w:val="24"/>
        </w:rPr>
      </w:pPr>
      <w:r>
        <w:rPr>
          <w:rFonts w:ascii="仿宋" w:eastAsia="仿宋" w:hAnsi="仿宋" w:cs="宋体" w:hint="eastAsia"/>
          <w:b/>
          <w:sz w:val="24"/>
          <w:szCs w:val="24"/>
        </w:rPr>
        <w:t>第三条 乙方责任</w:t>
      </w:r>
    </w:p>
    <w:p w:rsidR="000F5A28" w:rsidRDefault="00AD32C3" w:rsidP="00176E67">
      <w:pPr>
        <w:overflowPunct w:val="0"/>
        <w:spacing w:after="0" w:line="360" w:lineRule="auto"/>
        <w:ind w:firstLineChars="202" w:firstLine="485"/>
        <w:jc w:val="both"/>
        <w:rPr>
          <w:rFonts w:ascii="仿宋" w:eastAsia="仿宋" w:hAnsi="仿宋" w:cs="宋体"/>
          <w:sz w:val="24"/>
          <w:szCs w:val="24"/>
        </w:rPr>
      </w:pPr>
      <w:r>
        <w:rPr>
          <w:rFonts w:ascii="仿宋" w:eastAsia="仿宋" w:hAnsi="仿宋" w:cs="宋体" w:hint="eastAsia"/>
          <w:sz w:val="24"/>
          <w:szCs w:val="24"/>
        </w:rPr>
        <w:t>（一）乙方作为工程项目的施工责任主体，严格执行工程建设法律、法规和强制性标准与规范，依照合同负责承担工程建设的进度、质量、资金控制。</w:t>
      </w:r>
    </w:p>
    <w:p w:rsidR="000F5A28" w:rsidRDefault="00AD32C3" w:rsidP="00176E67">
      <w:pPr>
        <w:overflowPunct w:val="0"/>
        <w:spacing w:after="0" w:line="360" w:lineRule="auto"/>
        <w:ind w:firstLineChars="202" w:firstLine="485"/>
        <w:jc w:val="both"/>
        <w:rPr>
          <w:rFonts w:ascii="仿宋" w:eastAsia="仿宋" w:hAnsi="仿宋" w:cs="宋体"/>
          <w:sz w:val="24"/>
          <w:szCs w:val="24"/>
        </w:rPr>
      </w:pPr>
      <w:r>
        <w:rPr>
          <w:rFonts w:ascii="仿宋" w:eastAsia="仿宋" w:hAnsi="仿宋" w:cs="宋体" w:hint="eastAsia"/>
          <w:sz w:val="24"/>
          <w:szCs w:val="24"/>
        </w:rPr>
        <w:t>（二）乙方不得以任何理由向甲方人员给付财物和其他利益。财物是指现金、有价证券和实物。包括促销费、宣传费、赞助费、科研费、劳务费、咨询费、佣金等，或者予以报销各种费用。其他利益是指提供国内外各种名义的旅游、考察等给付财物以外的其他手段。</w:t>
      </w:r>
    </w:p>
    <w:p w:rsidR="000F5A28" w:rsidRDefault="00AD32C3" w:rsidP="00176E67">
      <w:pPr>
        <w:overflowPunct w:val="0"/>
        <w:spacing w:after="0" w:line="360" w:lineRule="auto"/>
        <w:ind w:firstLineChars="202" w:firstLine="485"/>
        <w:jc w:val="both"/>
        <w:rPr>
          <w:rFonts w:ascii="仿宋" w:eastAsia="仿宋" w:hAnsi="仿宋" w:cs="宋体"/>
          <w:sz w:val="24"/>
          <w:szCs w:val="24"/>
        </w:rPr>
      </w:pPr>
      <w:r>
        <w:rPr>
          <w:rFonts w:ascii="仿宋" w:eastAsia="仿宋" w:hAnsi="仿宋" w:cs="宋体" w:hint="eastAsia"/>
          <w:sz w:val="24"/>
          <w:szCs w:val="24"/>
        </w:rPr>
        <w:t>（三）乙方不得以任何理由安排甲方人员参加宴请（工作餐除外）及娱乐活动，提供通讯工具、交通工具、和高档办公用品。</w:t>
      </w:r>
    </w:p>
    <w:p w:rsidR="000F5A28" w:rsidRDefault="00AD32C3" w:rsidP="00176E67">
      <w:pPr>
        <w:overflowPunct w:val="0"/>
        <w:spacing w:after="0" w:line="360" w:lineRule="auto"/>
        <w:ind w:firstLineChars="202" w:firstLine="485"/>
        <w:jc w:val="both"/>
        <w:rPr>
          <w:rFonts w:ascii="仿宋" w:eastAsia="仿宋" w:hAnsi="仿宋" w:cs="宋体"/>
          <w:sz w:val="24"/>
          <w:szCs w:val="24"/>
        </w:rPr>
      </w:pPr>
      <w:r>
        <w:rPr>
          <w:rFonts w:ascii="仿宋" w:eastAsia="仿宋" w:hAnsi="仿宋" w:cs="宋体" w:hint="eastAsia"/>
          <w:sz w:val="24"/>
          <w:szCs w:val="24"/>
        </w:rPr>
        <w:t>（四）乙方不向甲方人员的住房装修、婚丧嫁娶活动、配偶子女工作等安排提供便利。</w:t>
      </w:r>
    </w:p>
    <w:p w:rsidR="000F5A28" w:rsidRDefault="00AD32C3" w:rsidP="00176E67">
      <w:pPr>
        <w:overflowPunct w:val="0"/>
        <w:spacing w:after="0" w:line="360" w:lineRule="auto"/>
        <w:ind w:firstLineChars="202" w:firstLine="485"/>
        <w:jc w:val="both"/>
        <w:rPr>
          <w:rFonts w:ascii="仿宋" w:eastAsia="仿宋" w:hAnsi="仿宋" w:cs="宋体"/>
          <w:sz w:val="24"/>
          <w:szCs w:val="24"/>
        </w:rPr>
      </w:pPr>
      <w:r>
        <w:rPr>
          <w:rFonts w:ascii="仿宋" w:eastAsia="仿宋" w:hAnsi="仿宋" w:cs="宋体" w:hint="eastAsia"/>
          <w:sz w:val="24"/>
          <w:szCs w:val="24"/>
        </w:rPr>
        <w:t>（五）乙方不接受甲方人员及其配偶、子女等亲友从事或明示、暗示干涉工程材料设备供应、工程分包、劳务等经济活动的要求。</w:t>
      </w:r>
    </w:p>
    <w:p w:rsidR="000F5A28" w:rsidRDefault="00AD32C3">
      <w:pPr>
        <w:overflowPunct w:val="0"/>
        <w:spacing w:after="0" w:line="360" w:lineRule="auto"/>
        <w:jc w:val="both"/>
        <w:rPr>
          <w:rFonts w:ascii="仿宋" w:eastAsia="仿宋" w:hAnsi="仿宋" w:cs="宋体"/>
          <w:b/>
          <w:sz w:val="24"/>
          <w:szCs w:val="24"/>
        </w:rPr>
      </w:pPr>
      <w:r>
        <w:rPr>
          <w:rFonts w:ascii="仿宋" w:eastAsia="仿宋" w:hAnsi="仿宋" w:cs="宋体" w:hint="eastAsia"/>
          <w:b/>
          <w:sz w:val="24"/>
          <w:szCs w:val="24"/>
        </w:rPr>
        <w:t>第四条  违约责任</w:t>
      </w:r>
    </w:p>
    <w:p w:rsidR="000F5A28" w:rsidRDefault="00AD32C3" w:rsidP="00176E67">
      <w:pPr>
        <w:overflowPunct w:val="0"/>
        <w:spacing w:after="0" w:line="360" w:lineRule="auto"/>
        <w:ind w:firstLineChars="202" w:firstLine="485"/>
        <w:jc w:val="both"/>
        <w:rPr>
          <w:rFonts w:ascii="仿宋" w:eastAsia="仿宋" w:hAnsi="仿宋" w:cs="宋体"/>
          <w:sz w:val="24"/>
          <w:szCs w:val="24"/>
        </w:rPr>
      </w:pPr>
      <w:r>
        <w:rPr>
          <w:rFonts w:ascii="仿宋" w:eastAsia="仿宋" w:hAnsi="仿宋" w:cs="宋体" w:hint="eastAsia"/>
          <w:sz w:val="24"/>
          <w:szCs w:val="24"/>
        </w:rPr>
        <w:t>（一）甲方人员违反本协议第一条和第二条规定的，按照管理权限，依据有关法律和规定给予党纪、政纪处分或组织处理，涉嫌犯罪的，移交司法机关追究刑事责任；给乙方造成经济损失的，应予赔偿。</w:t>
      </w:r>
    </w:p>
    <w:p w:rsidR="000F5A28" w:rsidRDefault="00AD32C3" w:rsidP="00176E67">
      <w:pPr>
        <w:overflowPunct w:val="0"/>
        <w:spacing w:after="0" w:line="360" w:lineRule="auto"/>
        <w:ind w:firstLineChars="202" w:firstLine="485"/>
        <w:jc w:val="both"/>
        <w:rPr>
          <w:rFonts w:ascii="仿宋" w:eastAsia="仿宋" w:hAnsi="仿宋" w:cs="宋体"/>
          <w:sz w:val="24"/>
          <w:szCs w:val="24"/>
        </w:rPr>
      </w:pPr>
      <w:r>
        <w:rPr>
          <w:rFonts w:ascii="仿宋" w:eastAsia="仿宋" w:hAnsi="仿宋" w:cs="宋体" w:hint="eastAsia"/>
          <w:sz w:val="24"/>
          <w:szCs w:val="24"/>
        </w:rPr>
        <w:t>（二）乙方人员违反本协议第一条和第三条规定的，按照管理权限，依据有关法律和规定给予党纪、政纪处分或组织处理，涉嫌犯罪的，移交司法机关追究刑事责任；工程在实施过程中，发生不廉洁行为，由乙方承担全部责任，并接受甲方的经济处罚，给甲方造成经济损失的，应予全额赔偿。</w:t>
      </w:r>
    </w:p>
    <w:p w:rsidR="000F5A28" w:rsidRDefault="00AD32C3">
      <w:pPr>
        <w:overflowPunct w:val="0"/>
        <w:spacing w:after="0" w:line="360" w:lineRule="auto"/>
        <w:jc w:val="both"/>
        <w:rPr>
          <w:rFonts w:ascii="仿宋" w:eastAsia="仿宋" w:hAnsi="仿宋" w:cs="宋体"/>
          <w:b/>
          <w:sz w:val="24"/>
          <w:szCs w:val="24"/>
        </w:rPr>
      </w:pPr>
      <w:r>
        <w:rPr>
          <w:rFonts w:ascii="仿宋" w:eastAsia="仿宋" w:hAnsi="仿宋" w:cs="宋体" w:hint="eastAsia"/>
          <w:b/>
          <w:sz w:val="24"/>
          <w:szCs w:val="24"/>
        </w:rPr>
        <w:t>第五条 协议生效</w:t>
      </w:r>
    </w:p>
    <w:p w:rsidR="000F5A28" w:rsidRDefault="00AD32C3" w:rsidP="00176E67">
      <w:pPr>
        <w:overflowPunct w:val="0"/>
        <w:spacing w:after="0" w:line="360" w:lineRule="auto"/>
        <w:ind w:firstLineChars="202" w:firstLine="485"/>
        <w:jc w:val="both"/>
        <w:rPr>
          <w:rFonts w:ascii="仿宋" w:eastAsia="仿宋" w:hAnsi="仿宋" w:cs="宋体"/>
          <w:sz w:val="24"/>
          <w:szCs w:val="24"/>
        </w:rPr>
      </w:pPr>
      <w:r>
        <w:rPr>
          <w:rFonts w:ascii="仿宋" w:eastAsia="仿宋" w:hAnsi="仿宋" w:cs="宋体" w:hint="eastAsia"/>
          <w:sz w:val="24"/>
          <w:szCs w:val="24"/>
        </w:rPr>
        <w:lastRenderedPageBreak/>
        <w:t>本协议的有效期，自双方签署之日起至该工程竣工验收合格之日止。</w:t>
      </w:r>
    </w:p>
    <w:p w:rsidR="000F5A28" w:rsidRDefault="00AD32C3">
      <w:pPr>
        <w:overflowPunct w:val="0"/>
        <w:spacing w:after="0" w:line="360" w:lineRule="auto"/>
        <w:jc w:val="both"/>
        <w:rPr>
          <w:rFonts w:ascii="仿宋" w:eastAsia="仿宋" w:hAnsi="仿宋" w:cs="宋体"/>
          <w:b/>
          <w:sz w:val="24"/>
          <w:szCs w:val="24"/>
        </w:rPr>
      </w:pPr>
      <w:r>
        <w:rPr>
          <w:rFonts w:ascii="仿宋" w:eastAsia="仿宋" w:hAnsi="仿宋" w:cs="宋体" w:hint="eastAsia"/>
          <w:b/>
          <w:sz w:val="24"/>
          <w:szCs w:val="24"/>
        </w:rPr>
        <w:t>第六条 协议法律效力</w:t>
      </w:r>
    </w:p>
    <w:p w:rsidR="000F5A28" w:rsidRDefault="00AD32C3" w:rsidP="00176E67">
      <w:pPr>
        <w:overflowPunct w:val="0"/>
        <w:spacing w:after="0" w:line="360" w:lineRule="auto"/>
        <w:ind w:firstLineChars="202" w:firstLine="485"/>
        <w:jc w:val="both"/>
        <w:rPr>
          <w:rFonts w:ascii="仿宋" w:eastAsia="仿宋" w:hAnsi="仿宋" w:cs="宋体"/>
          <w:sz w:val="24"/>
          <w:szCs w:val="24"/>
        </w:rPr>
      </w:pPr>
      <w:r>
        <w:rPr>
          <w:rFonts w:ascii="仿宋" w:eastAsia="仿宋" w:hAnsi="仿宋" w:cs="宋体" w:hint="eastAsia"/>
          <w:sz w:val="24"/>
          <w:szCs w:val="24"/>
        </w:rPr>
        <w:t>本协议书作为</w:t>
      </w:r>
      <w:r w:rsidR="00DC46B7">
        <w:rPr>
          <w:rFonts w:ascii="仿宋" w:eastAsia="仿宋" w:hAnsi="仿宋" w:cs="宋体" w:hint="eastAsia"/>
          <w:sz w:val="24"/>
          <w:szCs w:val="24"/>
        </w:rPr>
        <w:t>主</w:t>
      </w:r>
      <w:r>
        <w:rPr>
          <w:rFonts w:ascii="仿宋" w:eastAsia="仿宋" w:hAnsi="仿宋" w:cs="宋体" w:hint="eastAsia"/>
          <w:sz w:val="24"/>
          <w:szCs w:val="24"/>
        </w:rPr>
        <w:t>合同的附件，与</w:t>
      </w:r>
      <w:r w:rsidR="00DC46B7">
        <w:rPr>
          <w:rFonts w:ascii="仿宋" w:eastAsia="仿宋" w:hAnsi="仿宋" w:cs="宋体" w:hint="eastAsia"/>
          <w:sz w:val="24"/>
          <w:szCs w:val="24"/>
        </w:rPr>
        <w:t>主</w:t>
      </w:r>
      <w:r>
        <w:rPr>
          <w:rFonts w:ascii="仿宋" w:eastAsia="仿宋" w:hAnsi="仿宋" w:cs="宋体" w:hint="eastAsia"/>
          <w:sz w:val="24"/>
          <w:szCs w:val="24"/>
        </w:rPr>
        <w:t>合同具有同等的法律效力，经双方签署后生效。</w:t>
      </w:r>
    </w:p>
    <w:p w:rsidR="000F5A28" w:rsidRDefault="00AD32C3">
      <w:pPr>
        <w:overflowPunct w:val="0"/>
        <w:spacing w:after="0" w:line="360" w:lineRule="auto"/>
        <w:jc w:val="both"/>
        <w:rPr>
          <w:rFonts w:ascii="仿宋" w:eastAsia="仿宋" w:hAnsi="仿宋" w:cs="宋体"/>
          <w:b/>
          <w:sz w:val="24"/>
          <w:szCs w:val="24"/>
        </w:rPr>
      </w:pPr>
      <w:r>
        <w:rPr>
          <w:rFonts w:ascii="仿宋" w:eastAsia="仿宋" w:hAnsi="仿宋" w:cs="宋体" w:hint="eastAsia"/>
          <w:b/>
          <w:sz w:val="24"/>
          <w:szCs w:val="24"/>
        </w:rPr>
        <w:t>第七条 协议份数</w:t>
      </w:r>
    </w:p>
    <w:p w:rsidR="000F5A28" w:rsidRDefault="00AD32C3" w:rsidP="00176E67">
      <w:pPr>
        <w:overflowPunct w:val="0"/>
        <w:spacing w:after="0" w:line="360" w:lineRule="auto"/>
        <w:ind w:firstLineChars="202" w:firstLine="485"/>
        <w:jc w:val="both"/>
        <w:rPr>
          <w:rFonts w:ascii="仿宋" w:eastAsia="仿宋" w:hAnsi="仿宋" w:cs="宋体"/>
          <w:sz w:val="24"/>
          <w:szCs w:val="24"/>
        </w:rPr>
      </w:pPr>
      <w:r>
        <w:rPr>
          <w:rFonts w:ascii="仿宋" w:eastAsia="仿宋" w:hAnsi="仿宋" w:cs="宋体" w:hint="eastAsia"/>
          <w:sz w:val="24"/>
          <w:szCs w:val="24"/>
        </w:rPr>
        <w:t>本协议一式捌份，甲方执陆份，乙方执贰份。在签订后与</w:t>
      </w:r>
      <w:r w:rsidR="00DC46B7">
        <w:rPr>
          <w:rFonts w:ascii="仿宋" w:eastAsia="仿宋" w:hAnsi="仿宋" w:cs="宋体" w:hint="eastAsia"/>
          <w:sz w:val="24"/>
          <w:szCs w:val="24"/>
        </w:rPr>
        <w:t>主</w:t>
      </w:r>
      <w:r>
        <w:rPr>
          <w:rFonts w:ascii="仿宋" w:eastAsia="仿宋" w:hAnsi="仿宋" w:cs="宋体" w:hint="eastAsia"/>
          <w:sz w:val="24"/>
          <w:szCs w:val="24"/>
        </w:rPr>
        <w:t>合同一并送工程所在地建设行政主管部门或其指定（委托）的部门（机构）备案一份。</w:t>
      </w:r>
    </w:p>
    <w:p w:rsidR="000F5A28" w:rsidRDefault="000F5A28" w:rsidP="00176E67">
      <w:pPr>
        <w:overflowPunct w:val="0"/>
        <w:spacing w:after="0" w:line="360" w:lineRule="auto"/>
        <w:ind w:firstLineChars="202" w:firstLine="485"/>
        <w:jc w:val="both"/>
        <w:rPr>
          <w:rFonts w:ascii="仿宋" w:eastAsia="仿宋" w:hAnsi="仿宋" w:cs="宋体"/>
          <w:sz w:val="24"/>
          <w:szCs w:val="24"/>
        </w:rPr>
      </w:pPr>
    </w:p>
    <w:p w:rsidR="000F5A28" w:rsidRDefault="00AD32C3" w:rsidP="00176E67">
      <w:pPr>
        <w:overflowPunct w:val="0"/>
        <w:spacing w:after="0" w:line="360" w:lineRule="auto"/>
        <w:ind w:firstLineChars="202" w:firstLine="485"/>
        <w:jc w:val="both"/>
        <w:rPr>
          <w:rFonts w:ascii="仿宋" w:eastAsia="仿宋" w:hAnsi="仿宋" w:cs="宋体"/>
          <w:sz w:val="24"/>
          <w:szCs w:val="24"/>
        </w:rPr>
      </w:pPr>
      <w:r>
        <w:rPr>
          <w:rFonts w:ascii="仿宋" w:eastAsia="仿宋" w:hAnsi="仿宋" w:cs="宋体" w:hint="eastAsia"/>
          <w:sz w:val="24"/>
          <w:szCs w:val="24"/>
        </w:rPr>
        <w:t>甲方:(公章):                         乙方:(公章):</w:t>
      </w:r>
    </w:p>
    <w:p w:rsidR="000F5A28" w:rsidRDefault="00AD32C3">
      <w:pPr>
        <w:overflowPunct w:val="0"/>
        <w:spacing w:after="0" w:line="360" w:lineRule="auto"/>
        <w:jc w:val="both"/>
        <w:rPr>
          <w:rFonts w:ascii="仿宋" w:eastAsia="仿宋" w:hAnsi="仿宋" w:cs="宋体"/>
          <w:sz w:val="24"/>
          <w:szCs w:val="24"/>
        </w:rPr>
      </w:pPr>
      <w:r>
        <w:rPr>
          <w:rFonts w:ascii="仿宋" w:eastAsia="仿宋" w:hAnsi="仿宋" w:cs="宋体" w:hint="eastAsia"/>
          <w:sz w:val="24"/>
          <w:szCs w:val="24"/>
        </w:rPr>
        <w:t xml:space="preserve">    法定代表人：                         法定代表人：</w:t>
      </w:r>
    </w:p>
    <w:p w:rsidR="000F5A28" w:rsidRDefault="00AD32C3">
      <w:pPr>
        <w:overflowPunct w:val="0"/>
        <w:spacing w:after="0" w:line="360" w:lineRule="auto"/>
        <w:jc w:val="both"/>
        <w:rPr>
          <w:rFonts w:ascii="仿宋" w:eastAsia="仿宋" w:hAnsi="仿宋" w:cs="宋体"/>
          <w:sz w:val="24"/>
          <w:szCs w:val="24"/>
        </w:rPr>
      </w:pPr>
      <w:r>
        <w:rPr>
          <w:rFonts w:ascii="仿宋" w:eastAsia="仿宋" w:hAnsi="仿宋" w:cs="宋体" w:hint="eastAsia"/>
          <w:sz w:val="24"/>
          <w:szCs w:val="24"/>
        </w:rPr>
        <w:t xml:space="preserve">    委托代理人：                         委托代理人：</w:t>
      </w:r>
    </w:p>
    <w:p w:rsidR="000F5A28" w:rsidRDefault="000F5A28">
      <w:pPr>
        <w:overflowPunct w:val="0"/>
        <w:spacing w:after="0" w:line="360" w:lineRule="auto"/>
        <w:jc w:val="both"/>
        <w:rPr>
          <w:rFonts w:ascii="仿宋" w:eastAsia="仿宋" w:hAnsi="仿宋" w:cs="宋体"/>
          <w:sz w:val="24"/>
          <w:szCs w:val="24"/>
        </w:rPr>
      </w:pPr>
    </w:p>
    <w:p w:rsidR="000F5A28" w:rsidRDefault="00AD32C3">
      <w:pPr>
        <w:overflowPunct w:val="0"/>
        <w:spacing w:after="0" w:line="360" w:lineRule="auto"/>
        <w:jc w:val="both"/>
        <w:rPr>
          <w:rFonts w:ascii="仿宋" w:eastAsia="仿宋" w:hAnsi="仿宋"/>
          <w:sz w:val="24"/>
          <w:szCs w:val="24"/>
        </w:rPr>
      </w:pPr>
      <w:r>
        <w:rPr>
          <w:rFonts w:ascii="仿宋" w:eastAsia="仿宋" w:hAnsi="仿宋" w:cs="宋体" w:hint="eastAsia"/>
          <w:sz w:val="24"/>
          <w:szCs w:val="24"/>
        </w:rPr>
        <w:t xml:space="preserve">    </w:t>
      </w:r>
      <w:r>
        <w:rPr>
          <w:rFonts w:ascii="仿宋" w:eastAsia="仿宋" w:hAnsi="仿宋" w:hint="eastAsia"/>
          <w:sz w:val="24"/>
          <w:szCs w:val="24"/>
        </w:rPr>
        <w:t>日期：   年   月   日                日期：   年   月   日</w:t>
      </w:r>
    </w:p>
    <w:p w:rsidR="000F5A28" w:rsidRDefault="000F5A28">
      <w:pPr>
        <w:spacing w:line="360" w:lineRule="auto"/>
        <w:rPr>
          <w:rFonts w:ascii="宋体" w:hAnsi="宋体"/>
          <w:szCs w:val="21"/>
        </w:rPr>
      </w:pPr>
    </w:p>
    <w:p w:rsidR="000F5A28" w:rsidRDefault="000F5A28">
      <w:pPr>
        <w:spacing w:line="360" w:lineRule="auto"/>
        <w:rPr>
          <w:rFonts w:ascii="宋体" w:hAnsi="宋体"/>
          <w:szCs w:val="21"/>
        </w:rPr>
      </w:pPr>
    </w:p>
    <w:p w:rsidR="000F5A28" w:rsidRDefault="000F5A28">
      <w:pPr>
        <w:spacing w:line="360" w:lineRule="auto"/>
        <w:rPr>
          <w:rFonts w:ascii="宋体" w:hAnsi="宋体"/>
          <w:szCs w:val="21"/>
        </w:rPr>
      </w:pPr>
    </w:p>
    <w:p w:rsidR="000F5A28" w:rsidRDefault="000F5A28">
      <w:pPr>
        <w:spacing w:line="360" w:lineRule="auto"/>
        <w:rPr>
          <w:rFonts w:ascii="宋体" w:hAnsi="宋体"/>
          <w:szCs w:val="21"/>
        </w:rPr>
      </w:pPr>
    </w:p>
    <w:p w:rsidR="000F5A28" w:rsidRDefault="000F5A28">
      <w:pPr>
        <w:spacing w:line="360" w:lineRule="auto"/>
        <w:rPr>
          <w:rFonts w:ascii="宋体" w:hAnsi="宋体"/>
          <w:szCs w:val="21"/>
        </w:rPr>
      </w:pPr>
    </w:p>
    <w:p w:rsidR="000F5A28" w:rsidRDefault="000F5A28" w:rsidP="009836D0">
      <w:pPr>
        <w:spacing w:beforeLines="50" w:afterLines="50" w:line="440" w:lineRule="exact"/>
        <w:rPr>
          <w:rFonts w:ascii="宋体" w:hAnsi="宋体"/>
          <w:color w:val="000000"/>
          <w:szCs w:val="21"/>
        </w:rPr>
      </w:pPr>
    </w:p>
    <w:p w:rsidR="000F5A28" w:rsidRDefault="000F5A28">
      <w:pPr>
        <w:spacing w:line="440" w:lineRule="exact"/>
        <w:rPr>
          <w:rFonts w:ascii="宋体" w:hAnsi="宋体"/>
          <w:szCs w:val="21"/>
        </w:rPr>
      </w:pPr>
    </w:p>
    <w:p w:rsidR="000F5A28" w:rsidRDefault="000F5A28">
      <w:pPr>
        <w:spacing w:line="440" w:lineRule="exact"/>
        <w:rPr>
          <w:rFonts w:ascii="宋体" w:hAnsi="宋体"/>
          <w:szCs w:val="21"/>
        </w:rPr>
      </w:pPr>
    </w:p>
    <w:p w:rsidR="000F5A28" w:rsidRDefault="000F5A28">
      <w:pPr>
        <w:spacing w:line="440" w:lineRule="exact"/>
        <w:rPr>
          <w:rFonts w:ascii="宋体" w:hAnsi="宋体"/>
          <w:szCs w:val="21"/>
        </w:rPr>
      </w:pPr>
    </w:p>
    <w:p w:rsidR="000F5A28" w:rsidRDefault="000F5A28">
      <w:pPr>
        <w:spacing w:line="440" w:lineRule="exact"/>
        <w:rPr>
          <w:rFonts w:ascii="宋体" w:hAnsi="宋体"/>
          <w:szCs w:val="21"/>
        </w:rPr>
      </w:pPr>
    </w:p>
    <w:p w:rsidR="000F5A28" w:rsidRDefault="00AD32C3" w:rsidP="00DC46B7">
      <w:pPr>
        <w:rPr>
          <w:rFonts w:ascii="仿宋" w:eastAsia="仿宋" w:hAnsi="仿宋"/>
          <w:sz w:val="32"/>
          <w:szCs w:val="32"/>
        </w:rPr>
      </w:pPr>
      <w:r>
        <w:rPr>
          <w:rFonts w:ascii="宋体" w:hAnsi="宋体" w:hint="eastAsia"/>
          <w:color w:val="000000"/>
          <w:szCs w:val="21"/>
        </w:rPr>
        <w:br w:type="page"/>
      </w:r>
      <w:r w:rsidR="00DC46B7">
        <w:rPr>
          <w:rFonts w:ascii="仿宋" w:eastAsia="仿宋" w:hAnsi="仿宋"/>
          <w:sz w:val="32"/>
          <w:szCs w:val="32"/>
        </w:rPr>
        <w:lastRenderedPageBreak/>
        <w:t xml:space="preserve"> </w:t>
      </w:r>
    </w:p>
    <w:p w:rsidR="000F5A28" w:rsidRDefault="00AD32C3">
      <w:pPr>
        <w:pStyle w:val="1"/>
        <w:jc w:val="center"/>
        <w:rPr>
          <w:rFonts w:ascii="宋体" w:hAnsi="宋体"/>
          <w:b w:val="0"/>
          <w:sz w:val="28"/>
          <w:szCs w:val="28"/>
        </w:rPr>
      </w:pPr>
      <w:bookmarkStart w:id="54" w:name="_Toc518416747"/>
      <w:r>
        <w:rPr>
          <w:rFonts w:ascii="宋体" w:hAnsi="宋体" w:hint="eastAsia"/>
          <w:sz w:val="28"/>
          <w:szCs w:val="28"/>
        </w:rPr>
        <w:t>第五章  投标文件格式</w:t>
      </w:r>
      <w:bookmarkEnd w:id="54"/>
    </w:p>
    <w:p w:rsidR="000F5A28" w:rsidRDefault="00AD32C3">
      <w:pPr>
        <w:spacing w:line="220" w:lineRule="atLeast"/>
        <w:rPr>
          <w:rFonts w:ascii="宋体" w:eastAsia="宋体" w:hAnsi="宋体"/>
          <w:sz w:val="24"/>
          <w:szCs w:val="24"/>
        </w:rPr>
      </w:pPr>
      <w:r>
        <w:rPr>
          <w:rFonts w:ascii="宋体" w:eastAsia="宋体" w:hAnsi="宋体" w:hint="eastAsia"/>
          <w:sz w:val="24"/>
          <w:szCs w:val="24"/>
        </w:rPr>
        <w:t>1.投标文件封面格式</w:t>
      </w:r>
    </w:p>
    <w:p w:rsidR="000F5A28" w:rsidRDefault="000F5A28">
      <w:pPr>
        <w:spacing w:line="220" w:lineRule="atLeast"/>
        <w:jc w:val="center"/>
        <w:rPr>
          <w:rFonts w:ascii="宋体" w:eastAsia="宋体" w:hAnsi="宋体"/>
          <w:b/>
          <w:sz w:val="28"/>
          <w:szCs w:val="28"/>
        </w:rPr>
      </w:pPr>
    </w:p>
    <w:p w:rsidR="000F5A28" w:rsidRDefault="00AD32C3">
      <w:pPr>
        <w:spacing w:line="220" w:lineRule="atLeast"/>
        <w:jc w:val="center"/>
        <w:rPr>
          <w:rFonts w:ascii="宋体" w:eastAsia="宋体" w:hAnsi="宋体"/>
          <w:b/>
          <w:sz w:val="32"/>
          <w:szCs w:val="28"/>
        </w:rPr>
      </w:pPr>
      <w:r>
        <w:rPr>
          <w:rFonts w:ascii="宋体" w:eastAsia="宋体" w:hAnsi="宋体" w:hint="eastAsia"/>
          <w:b/>
          <w:sz w:val="32"/>
          <w:szCs w:val="32"/>
        </w:rPr>
        <w:t>坪坝营天目湾景区</w:t>
      </w:r>
      <w:r w:rsidR="00DC46B7">
        <w:rPr>
          <w:rFonts w:ascii="宋体" w:eastAsia="宋体" w:hAnsi="宋体" w:hint="eastAsia"/>
          <w:b/>
          <w:sz w:val="32"/>
          <w:szCs w:val="32"/>
        </w:rPr>
        <w:t>索道</w:t>
      </w:r>
      <w:r>
        <w:rPr>
          <w:rFonts w:ascii="宋体" w:eastAsia="宋体" w:hAnsi="宋体" w:hint="eastAsia"/>
          <w:b/>
          <w:sz w:val="32"/>
          <w:szCs w:val="32"/>
        </w:rPr>
        <w:t>工程</w:t>
      </w:r>
      <w:r w:rsidR="00DC46B7">
        <w:rPr>
          <w:rFonts w:ascii="宋体" w:eastAsia="宋体" w:hAnsi="宋体" w:hint="eastAsia"/>
          <w:b/>
          <w:sz w:val="32"/>
          <w:szCs w:val="32"/>
        </w:rPr>
        <w:t>技术指导服务项目</w:t>
      </w:r>
    </w:p>
    <w:p w:rsidR="000F5A28" w:rsidRDefault="000F5A28">
      <w:pPr>
        <w:spacing w:line="220" w:lineRule="atLeast"/>
        <w:jc w:val="center"/>
        <w:rPr>
          <w:rFonts w:ascii="宋体" w:eastAsia="宋体" w:hAnsi="宋体"/>
          <w:b/>
          <w:sz w:val="44"/>
          <w:szCs w:val="44"/>
        </w:rPr>
      </w:pPr>
    </w:p>
    <w:p w:rsidR="000F5A28" w:rsidRDefault="00AD32C3">
      <w:pPr>
        <w:spacing w:line="220" w:lineRule="atLeast"/>
        <w:jc w:val="center"/>
        <w:rPr>
          <w:rFonts w:ascii="宋体" w:eastAsia="宋体" w:hAnsi="宋体"/>
          <w:b/>
          <w:sz w:val="44"/>
          <w:szCs w:val="44"/>
        </w:rPr>
      </w:pPr>
      <w:r>
        <w:rPr>
          <w:rFonts w:ascii="宋体" w:eastAsia="宋体" w:hAnsi="宋体" w:hint="eastAsia"/>
          <w:b/>
          <w:sz w:val="44"/>
          <w:szCs w:val="44"/>
        </w:rPr>
        <w:t>投标文件</w:t>
      </w:r>
    </w:p>
    <w:p w:rsidR="000F5A28" w:rsidRDefault="000F5A28">
      <w:pPr>
        <w:spacing w:line="220" w:lineRule="atLeast"/>
        <w:jc w:val="center"/>
        <w:rPr>
          <w:rFonts w:ascii="宋体" w:eastAsia="宋体" w:hAnsi="宋体"/>
          <w:b/>
          <w:sz w:val="28"/>
          <w:szCs w:val="28"/>
        </w:rPr>
      </w:pPr>
    </w:p>
    <w:p w:rsidR="000F5A28" w:rsidRDefault="000F5A28">
      <w:pPr>
        <w:spacing w:line="220" w:lineRule="atLeast"/>
        <w:jc w:val="center"/>
        <w:rPr>
          <w:rFonts w:ascii="宋体" w:eastAsia="宋体" w:hAnsi="宋体"/>
          <w:b/>
          <w:sz w:val="28"/>
          <w:szCs w:val="28"/>
        </w:rPr>
      </w:pPr>
    </w:p>
    <w:p w:rsidR="000F5A28" w:rsidRDefault="000F5A28">
      <w:pPr>
        <w:spacing w:line="220" w:lineRule="atLeast"/>
        <w:jc w:val="center"/>
        <w:rPr>
          <w:rFonts w:ascii="宋体" w:eastAsia="宋体" w:hAnsi="宋体"/>
          <w:b/>
          <w:sz w:val="28"/>
          <w:szCs w:val="28"/>
        </w:rPr>
      </w:pPr>
    </w:p>
    <w:p w:rsidR="000F5A28" w:rsidRDefault="000F5A28">
      <w:pPr>
        <w:spacing w:line="220" w:lineRule="atLeast"/>
        <w:jc w:val="center"/>
        <w:rPr>
          <w:rFonts w:ascii="宋体" w:eastAsia="宋体" w:hAnsi="宋体"/>
          <w:b/>
          <w:sz w:val="28"/>
          <w:szCs w:val="28"/>
        </w:rPr>
      </w:pPr>
    </w:p>
    <w:p w:rsidR="000F5A28" w:rsidRDefault="000F5A28">
      <w:pPr>
        <w:spacing w:line="220" w:lineRule="atLeast"/>
        <w:jc w:val="center"/>
        <w:rPr>
          <w:rFonts w:ascii="宋体" w:eastAsia="宋体" w:hAnsi="宋体"/>
          <w:b/>
          <w:sz w:val="28"/>
          <w:szCs w:val="28"/>
        </w:rPr>
      </w:pPr>
    </w:p>
    <w:p w:rsidR="000F5A28" w:rsidRDefault="000F5A28">
      <w:pPr>
        <w:spacing w:line="220" w:lineRule="atLeast"/>
        <w:jc w:val="center"/>
        <w:rPr>
          <w:rFonts w:ascii="宋体" w:eastAsia="宋体" w:hAnsi="宋体"/>
          <w:b/>
          <w:sz w:val="28"/>
          <w:szCs w:val="28"/>
        </w:rPr>
      </w:pPr>
    </w:p>
    <w:p w:rsidR="000F5A28" w:rsidRDefault="000F5A28">
      <w:pPr>
        <w:spacing w:line="220" w:lineRule="atLeast"/>
        <w:jc w:val="center"/>
        <w:rPr>
          <w:rFonts w:ascii="宋体" w:eastAsia="宋体" w:hAnsi="宋体"/>
          <w:b/>
          <w:sz w:val="28"/>
          <w:szCs w:val="28"/>
        </w:rPr>
      </w:pPr>
    </w:p>
    <w:p w:rsidR="000F5A28" w:rsidRDefault="000F5A28">
      <w:pPr>
        <w:spacing w:line="220" w:lineRule="atLeast"/>
        <w:jc w:val="center"/>
        <w:rPr>
          <w:rFonts w:ascii="宋体" w:eastAsia="宋体" w:hAnsi="宋体"/>
          <w:b/>
          <w:sz w:val="28"/>
          <w:szCs w:val="28"/>
        </w:rPr>
      </w:pPr>
    </w:p>
    <w:p w:rsidR="000F5A28" w:rsidRDefault="000F5A28">
      <w:pPr>
        <w:spacing w:line="220" w:lineRule="atLeast"/>
        <w:jc w:val="center"/>
        <w:rPr>
          <w:rFonts w:ascii="宋体" w:eastAsia="宋体" w:hAnsi="宋体"/>
          <w:b/>
          <w:sz w:val="28"/>
          <w:szCs w:val="28"/>
        </w:rPr>
      </w:pPr>
    </w:p>
    <w:p w:rsidR="000F5A28" w:rsidRDefault="000F5A28">
      <w:pPr>
        <w:spacing w:line="220" w:lineRule="atLeast"/>
        <w:jc w:val="center"/>
        <w:rPr>
          <w:rFonts w:ascii="宋体" w:eastAsia="宋体" w:hAnsi="宋体"/>
          <w:b/>
          <w:sz w:val="28"/>
          <w:szCs w:val="28"/>
        </w:rPr>
      </w:pPr>
    </w:p>
    <w:p w:rsidR="000F5A28" w:rsidRDefault="000F5A28">
      <w:pPr>
        <w:spacing w:line="220" w:lineRule="atLeast"/>
        <w:jc w:val="center"/>
        <w:rPr>
          <w:rFonts w:ascii="宋体" w:eastAsia="宋体" w:hAnsi="宋体"/>
          <w:b/>
          <w:sz w:val="28"/>
          <w:szCs w:val="28"/>
        </w:rPr>
      </w:pPr>
    </w:p>
    <w:p w:rsidR="000F5A28" w:rsidRDefault="000F5A28">
      <w:pPr>
        <w:spacing w:line="220" w:lineRule="atLeast"/>
        <w:jc w:val="center"/>
        <w:rPr>
          <w:rFonts w:ascii="宋体" w:eastAsia="宋体" w:hAnsi="宋体"/>
          <w:b/>
          <w:sz w:val="28"/>
          <w:szCs w:val="28"/>
        </w:rPr>
      </w:pPr>
    </w:p>
    <w:p w:rsidR="000F5A28" w:rsidRDefault="000F5A28">
      <w:pPr>
        <w:spacing w:line="220" w:lineRule="atLeast"/>
        <w:jc w:val="center"/>
        <w:rPr>
          <w:rFonts w:ascii="宋体" w:eastAsia="宋体" w:hAnsi="宋体"/>
          <w:b/>
          <w:sz w:val="28"/>
          <w:szCs w:val="28"/>
        </w:rPr>
      </w:pPr>
    </w:p>
    <w:p w:rsidR="000F5A28" w:rsidRDefault="00AD32C3">
      <w:pPr>
        <w:spacing w:line="220" w:lineRule="atLeast"/>
        <w:jc w:val="center"/>
        <w:rPr>
          <w:rFonts w:ascii="宋体" w:eastAsia="宋体" w:hAnsi="宋体"/>
          <w:b/>
          <w:sz w:val="28"/>
          <w:szCs w:val="28"/>
        </w:rPr>
      </w:pPr>
      <w:r>
        <w:rPr>
          <w:rFonts w:ascii="宋体" w:eastAsia="宋体" w:hAnsi="宋体" w:hint="eastAsia"/>
          <w:b/>
          <w:sz w:val="28"/>
          <w:szCs w:val="28"/>
        </w:rPr>
        <w:t>投标人：（全称并盖章）</w:t>
      </w:r>
    </w:p>
    <w:p w:rsidR="000F5A28" w:rsidRDefault="00AD32C3">
      <w:pPr>
        <w:spacing w:line="220" w:lineRule="atLeast"/>
        <w:rPr>
          <w:rFonts w:ascii="宋体" w:eastAsia="宋体" w:hAnsi="宋体"/>
          <w:b/>
          <w:sz w:val="28"/>
          <w:szCs w:val="28"/>
        </w:rPr>
      </w:pPr>
      <w:r>
        <w:rPr>
          <w:rFonts w:ascii="宋体" w:eastAsia="宋体" w:hAnsi="宋体" w:hint="eastAsia"/>
          <w:b/>
          <w:sz w:val="28"/>
          <w:szCs w:val="28"/>
        </w:rPr>
        <w:t>法定代表人或其委托代理人：（签字）</w:t>
      </w:r>
    </w:p>
    <w:p w:rsidR="000F5A28" w:rsidRDefault="00AD32C3">
      <w:pPr>
        <w:spacing w:line="220" w:lineRule="atLeast"/>
        <w:jc w:val="center"/>
        <w:rPr>
          <w:rFonts w:ascii="宋体" w:eastAsia="宋体" w:hAnsi="宋体"/>
          <w:b/>
          <w:sz w:val="28"/>
          <w:szCs w:val="28"/>
        </w:rPr>
      </w:pPr>
      <w:r>
        <w:rPr>
          <w:rFonts w:ascii="宋体" w:eastAsia="宋体" w:hAnsi="宋体" w:hint="eastAsia"/>
          <w:b/>
          <w:sz w:val="28"/>
          <w:szCs w:val="28"/>
          <w:u w:val="single"/>
        </w:rPr>
        <w:lastRenderedPageBreak/>
        <w:t xml:space="preserve">       </w:t>
      </w:r>
      <w:r>
        <w:rPr>
          <w:rFonts w:ascii="宋体" w:eastAsia="宋体" w:hAnsi="宋体" w:hint="eastAsia"/>
          <w:b/>
          <w:sz w:val="28"/>
          <w:szCs w:val="28"/>
        </w:rPr>
        <w:t>年</w:t>
      </w:r>
      <w:r>
        <w:rPr>
          <w:rFonts w:ascii="宋体" w:eastAsia="宋体" w:hAnsi="宋体" w:hint="eastAsia"/>
          <w:b/>
          <w:sz w:val="28"/>
          <w:szCs w:val="28"/>
          <w:u w:val="single"/>
        </w:rPr>
        <w:t xml:space="preserve">   </w:t>
      </w:r>
      <w:r>
        <w:rPr>
          <w:rFonts w:ascii="宋体" w:eastAsia="宋体" w:hAnsi="宋体" w:hint="eastAsia"/>
          <w:b/>
          <w:sz w:val="28"/>
          <w:szCs w:val="28"/>
        </w:rPr>
        <w:t>月</w:t>
      </w:r>
      <w:r>
        <w:rPr>
          <w:rFonts w:ascii="宋体" w:eastAsia="宋体" w:hAnsi="宋体" w:hint="eastAsia"/>
          <w:b/>
          <w:sz w:val="28"/>
          <w:szCs w:val="28"/>
          <w:u w:val="single"/>
        </w:rPr>
        <w:t xml:space="preserve">   </w:t>
      </w:r>
      <w:r>
        <w:rPr>
          <w:rFonts w:ascii="宋体" w:eastAsia="宋体" w:hAnsi="宋体" w:hint="eastAsia"/>
          <w:b/>
          <w:sz w:val="28"/>
          <w:szCs w:val="28"/>
        </w:rPr>
        <w:t>日</w:t>
      </w:r>
    </w:p>
    <w:p w:rsidR="000F5A28" w:rsidRDefault="000F5A28">
      <w:pPr>
        <w:spacing w:line="220" w:lineRule="atLeast"/>
        <w:rPr>
          <w:rFonts w:ascii="宋体" w:eastAsia="宋体" w:hAnsi="宋体"/>
          <w:sz w:val="24"/>
          <w:szCs w:val="24"/>
        </w:rPr>
      </w:pPr>
    </w:p>
    <w:p w:rsidR="000F5A28" w:rsidRDefault="00AD32C3">
      <w:pPr>
        <w:spacing w:line="220" w:lineRule="atLeast"/>
        <w:rPr>
          <w:rFonts w:ascii="宋体" w:eastAsia="宋体" w:hAnsi="宋体"/>
          <w:sz w:val="24"/>
          <w:szCs w:val="24"/>
        </w:rPr>
      </w:pPr>
      <w:r>
        <w:rPr>
          <w:rFonts w:ascii="宋体" w:eastAsia="宋体" w:hAnsi="宋体" w:hint="eastAsia"/>
          <w:sz w:val="24"/>
          <w:szCs w:val="24"/>
        </w:rPr>
        <w:t>2.截取（截图）挂网公告放于投标文件首页</w:t>
      </w:r>
    </w:p>
    <w:p w:rsidR="000F5A28" w:rsidRDefault="000F5A28">
      <w:pPr>
        <w:spacing w:line="220" w:lineRule="atLeast"/>
        <w:rPr>
          <w:rFonts w:ascii="宋体" w:eastAsia="宋体" w:hAnsi="宋体"/>
          <w:sz w:val="24"/>
          <w:szCs w:val="24"/>
        </w:rPr>
      </w:pPr>
    </w:p>
    <w:p w:rsidR="000F5A28" w:rsidRDefault="000F5A28">
      <w:pPr>
        <w:spacing w:line="220" w:lineRule="atLeast"/>
        <w:rPr>
          <w:rFonts w:ascii="宋体" w:eastAsia="宋体" w:hAnsi="宋体"/>
          <w:sz w:val="24"/>
          <w:szCs w:val="24"/>
        </w:rPr>
      </w:pPr>
    </w:p>
    <w:p w:rsidR="000F5A28" w:rsidRDefault="000F5A28">
      <w:pPr>
        <w:spacing w:line="220" w:lineRule="atLeast"/>
        <w:rPr>
          <w:rFonts w:ascii="宋体" w:eastAsia="宋体" w:hAnsi="宋体"/>
          <w:sz w:val="24"/>
          <w:szCs w:val="24"/>
        </w:rPr>
      </w:pPr>
    </w:p>
    <w:p w:rsidR="000F5A28" w:rsidRDefault="00AD32C3">
      <w:pPr>
        <w:spacing w:line="220" w:lineRule="atLeast"/>
        <w:jc w:val="center"/>
        <w:rPr>
          <w:rFonts w:ascii="微软雅黑" w:hAnsi="微软雅黑"/>
          <w:sz w:val="28"/>
          <w:szCs w:val="28"/>
        </w:rPr>
      </w:pPr>
      <w:r>
        <w:rPr>
          <w:rFonts w:ascii="微软雅黑" w:hAnsi="微软雅黑" w:hint="eastAsia"/>
          <w:sz w:val="28"/>
          <w:szCs w:val="28"/>
        </w:rPr>
        <w:t>挂网公告</w:t>
      </w:r>
    </w:p>
    <w:p w:rsidR="000F5A28" w:rsidRDefault="000F5A28">
      <w:pPr>
        <w:spacing w:line="220" w:lineRule="atLeast"/>
        <w:rPr>
          <w:rFonts w:ascii="宋体" w:eastAsia="宋体" w:hAnsi="宋体"/>
          <w:sz w:val="24"/>
          <w:szCs w:val="24"/>
        </w:rPr>
      </w:pPr>
    </w:p>
    <w:p w:rsidR="000F5A28" w:rsidRDefault="000F5A28">
      <w:pPr>
        <w:spacing w:line="220" w:lineRule="atLeast"/>
        <w:rPr>
          <w:rFonts w:ascii="宋体" w:eastAsia="宋体" w:hAnsi="宋体"/>
          <w:sz w:val="24"/>
          <w:szCs w:val="24"/>
        </w:rPr>
      </w:pPr>
    </w:p>
    <w:p w:rsidR="000F5A28" w:rsidRDefault="000F5A28">
      <w:pPr>
        <w:spacing w:line="220" w:lineRule="atLeast"/>
        <w:rPr>
          <w:rFonts w:ascii="宋体" w:eastAsia="宋体" w:hAnsi="宋体"/>
          <w:sz w:val="24"/>
          <w:szCs w:val="24"/>
        </w:rPr>
      </w:pPr>
    </w:p>
    <w:p w:rsidR="000F5A28" w:rsidRDefault="000F5A28">
      <w:pPr>
        <w:spacing w:line="220" w:lineRule="atLeast"/>
        <w:rPr>
          <w:rFonts w:ascii="宋体" w:eastAsia="宋体" w:hAnsi="宋体"/>
          <w:sz w:val="24"/>
          <w:szCs w:val="24"/>
        </w:rPr>
      </w:pPr>
    </w:p>
    <w:p w:rsidR="000F5A28" w:rsidRDefault="000F5A28">
      <w:pPr>
        <w:spacing w:line="220" w:lineRule="atLeast"/>
        <w:rPr>
          <w:rFonts w:ascii="宋体" w:eastAsia="宋体" w:hAnsi="宋体"/>
          <w:sz w:val="24"/>
          <w:szCs w:val="24"/>
        </w:rPr>
      </w:pPr>
    </w:p>
    <w:p w:rsidR="000F5A28" w:rsidRDefault="000F5A28">
      <w:pPr>
        <w:spacing w:line="220" w:lineRule="atLeast"/>
        <w:rPr>
          <w:rFonts w:ascii="宋体" w:eastAsia="宋体" w:hAnsi="宋体"/>
          <w:sz w:val="24"/>
          <w:szCs w:val="24"/>
        </w:rPr>
      </w:pPr>
    </w:p>
    <w:p w:rsidR="000F5A28" w:rsidRDefault="000F5A28">
      <w:pPr>
        <w:spacing w:line="220" w:lineRule="atLeast"/>
        <w:rPr>
          <w:rFonts w:ascii="宋体" w:eastAsia="宋体" w:hAnsi="宋体"/>
          <w:sz w:val="24"/>
          <w:szCs w:val="24"/>
        </w:rPr>
      </w:pPr>
    </w:p>
    <w:p w:rsidR="000F5A28" w:rsidRDefault="000F5A28">
      <w:pPr>
        <w:spacing w:line="220" w:lineRule="atLeast"/>
        <w:rPr>
          <w:rFonts w:ascii="宋体" w:eastAsia="宋体" w:hAnsi="宋体"/>
          <w:sz w:val="24"/>
          <w:szCs w:val="24"/>
        </w:rPr>
      </w:pPr>
    </w:p>
    <w:p w:rsidR="000F5A28" w:rsidRDefault="000F5A28">
      <w:pPr>
        <w:spacing w:line="220" w:lineRule="atLeast"/>
        <w:rPr>
          <w:rFonts w:ascii="宋体" w:eastAsia="宋体" w:hAnsi="宋体"/>
          <w:sz w:val="24"/>
          <w:szCs w:val="24"/>
        </w:rPr>
      </w:pPr>
    </w:p>
    <w:p w:rsidR="000F5A28" w:rsidRDefault="000F5A28">
      <w:pPr>
        <w:spacing w:line="220" w:lineRule="atLeast"/>
        <w:rPr>
          <w:rFonts w:ascii="宋体" w:eastAsia="宋体" w:hAnsi="宋体"/>
          <w:sz w:val="24"/>
          <w:szCs w:val="24"/>
        </w:rPr>
      </w:pPr>
    </w:p>
    <w:p w:rsidR="000F5A28" w:rsidRDefault="000F5A28">
      <w:pPr>
        <w:spacing w:line="220" w:lineRule="atLeast"/>
        <w:rPr>
          <w:rFonts w:ascii="宋体" w:eastAsia="宋体" w:hAnsi="宋体"/>
          <w:sz w:val="24"/>
          <w:szCs w:val="24"/>
        </w:rPr>
      </w:pPr>
    </w:p>
    <w:p w:rsidR="000F5A28" w:rsidRDefault="000F5A28">
      <w:pPr>
        <w:spacing w:line="220" w:lineRule="atLeast"/>
        <w:rPr>
          <w:rFonts w:ascii="宋体" w:eastAsia="宋体" w:hAnsi="宋体"/>
          <w:sz w:val="24"/>
          <w:szCs w:val="24"/>
        </w:rPr>
      </w:pPr>
    </w:p>
    <w:p w:rsidR="000F5A28" w:rsidRDefault="000F5A28">
      <w:pPr>
        <w:spacing w:line="220" w:lineRule="atLeast"/>
        <w:rPr>
          <w:rFonts w:ascii="宋体" w:eastAsia="宋体" w:hAnsi="宋体"/>
          <w:sz w:val="24"/>
          <w:szCs w:val="24"/>
        </w:rPr>
      </w:pPr>
    </w:p>
    <w:p w:rsidR="000F5A28" w:rsidRDefault="000F5A28">
      <w:pPr>
        <w:spacing w:line="220" w:lineRule="atLeast"/>
        <w:rPr>
          <w:rFonts w:ascii="宋体" w:eastAsia="宋体" w:hAnsi="宋体"/>
          <w:sz w:val="24"/>
          <w:szCs w:val="24"/>
        </w:rPr>
      </w:pPr>
    </w:p>
    <w:p w:rsidR="000F5A28" w:rsidRDefault="000F5A28">
      <w:pPr>
        <w:spacing w:line="220" w:lineRule="atLeast"/>
        <w:rPr>
          <w:rFonts w:ascii="宋体" w:eastAsia="宋体" w:hAnsi="宋体"/>
          <w:sz w:val="24"/>
          <w:szCs w:val="24"/>
        </w:rPr>
      </w:pPr>
    </w:p>
    <w:p w:rsidR="000F5A28" w:rsidRDefault="000F5A28">
      <w:pPr>
        <w:spacing w:line="220" w:lineRule="atLeast"/>
        <w:rPr>
          <w:rFonts w:ascii="宋体" w:eastAsia="宋体" w:hAnsi="宋体"/>
          <w:sz w:val="24"/>
          <w:szCs w:val="24"/>
        </w:rPr>
      </w:pPr>
    </w:p>
    <w:p w:rsidR="000F5A28" w:rsidRDefault="000F5A28">
      <w:pPr>
        <w:spacing w:line="220" w:lineRule="atLeast"/>
        <w:rPr>
          <w:rFonts w:ascii="宋体" w:eastAsia="宋体" w:hAnsi="宋体"/>
          <w:sz w:val="24"/>
          <w:szCs w:val="24"/>
        </w:rPr>
      </w:pPr>
    </w:p>
    <w:p w:rsidR="000F5A28" w:rsidRDefault="000F5A28">
      <w:pPr>
        <w:spacing w:line="220" w:lineRule="atLeast"/>
        <w:rPr>
          <w:rFonts w:ascii="宋体" w:eastAsia="宋体" w:hAnsi="宋体"/>
          <w:sz w:val="24"/>
          <w:szCs w:val="24"/>
        </w:rPr>
      </w:pPr>
    </w:p>
    <w:p w:rsidR="000F5A28" w:rsidRDefault="000F5A28">
      <w:pPr>
        <w:spacing w:line="220" w:lineRule="atLeast"/>
        <w:rPr>
          <w:rFonts w:ascii="宋体" w:eastAsia="宋体" w:hAnsi="宋体"/>
          <w:sz w:val="24"/>
          <w:szCs w:val="24"/>
        </w:rPr>
      </w:pPr>
    </w:p>
    <w:p w:rsidR="000F5A28" w:rsidRDefault="000F5A28">
      <w:pPr>
        <w:spacing w:line="220" w:lineRule="atLeast"/>
        <w:rPr>
          <w:rFonts w:ascii="宋体" w:eastAsia="宋体" w:hAnsi="宋体"/>
          <w:sz w:val="24"/>
          <w:szCs w:val="24"/>
        </w:rPr>
      </w:pPr>
    </w:p>
    <w:p w:rsidR="000F5A28" w:rsidRDefault="000F5A28">
      <w:pPr>
        <w:spacing w:line="220" w:lineRule="atLeast"/>
        <w:rPr>
          <w:rFonts w:ascii="宋体" w:eastAsia="宋体" w:hAnsi="宋体"/>
          <w:sz w:val="24"/>
          <w:szCs w:val="24"/>
        </w:rPr>
      </w:pPr>
    </w:p>
    <w:p w:rsidR="000F5A28" w:rsidRDefault="00AD32C3">
      <w:pPr>
        <w:spacing w:after="0" w:line="360" w:lineRule="auto"/>
        <w:rPr>
          <w:rFonts w:ascii="宋体" w:eastAsia="宋体" w:hAnsi="宋体"/>
          <w:sz w:val="24"/>
          <w:szCs w:val="24"/>
        </w:rPr>
      </w:pPr>
      <w:r>
        <w:rPr>
          <w:rFonts w:ascii="宋体" w:eastAsia="宋体" w:hAnsi="宋体" w:hint="eastAsia"/>
          <w:sz w:val="24"/>
          <w:szCs w:val="24"/>
        </w:rPr>
        <w:t>3.投标报价文件格式</w:t>
      </w:r>
    </w:p>
    <w:p w:rsidR="000F5A28" w:rsidRDefault="00AD32C3">
      <w:pPr>
        <w:spacing w:after="0" w:line="360" w:lineRule="auto"/>
        <w:rPr>
          <w:rFonts w:ascii="宋体" w:eastAsia="宋体" w:hAnsi="宋体"/>
          <w:sz w:val="24"/>
          <w:szCs w:val="24"/>
        </w:rPr>
      </w:pPr>
      <w:r>
        <w:rPr>
          <w:rFonts w:ascii="宋体" w:eastAsia="宋体" w:hAnsi="宋体" w:hint="eastAsia"/>
          <w:sz w:val="24"/>
          <w:szCs w:val="24"/>
        </w:rPr>
        <w:t>3.1投标函格式</w:t>
      </w:r>
    </w:p>
    <w:p w:rsidR="000F5A28" w:rsidRDefault="00AD32C3">
      <w:pPr>
        <w:spacing w:after="0" w:line="360" w:lineRule="auto"/>
        <w:jc w:val="center"/>
        <w:rPr>
          <w:rFonts w:ascii="宋体" w:eastAsia="宋体" w:hAnsi="宋体"/>
          <w:b/>
          <w:sz w:val="32"/>
          <w:szCs w:val="32"/>
        </w:rPr>
      </w:pPr>
      <w:r>
        <w:rPr>
          <w:rFonts w:ascii="宋体" w:eastAsia="宋体" w:hAnsi="宋体" w:hint="eastAsia"/>
          <w:b/>
          <w:sz w:val="32"/>
          <w:szCs w:val="32"/>
        </w:rPr>
        <w:t>投 标 函</w:t>
      </w:r>
    </w:p>
    <w:p w:rsidR="000F5A28" w:rsidRDefault="00AD32C3">
      <w:pPr>
        <w:spacing w:after="0" w:line="360" w:lineRule="auto"/>
        <w:rPr>
          <w:rFonts w:ascii="宋体" w:eastAsia="宋体" w:hAnsi="宋体"/>
          <w:sz w:val="24"/>
          <w:szCs w:val="24"/>
        </w:rPr>
      </w:pPr>
      <w:r>
        <w:rPr>
          <w:rFonts w:ascii="宋体" w:eastAsia="宋体" w:hAnsi="宋体" w:hint="eastAsia"/>
          <w:sz w:val="24"/>
          <w:szCs w:val="24"/>
        </w:rPr>
        <w:t>致：</w:t>
      </w:r>
      <w:r>
        <w:rPr>
          <w:rFonts w:ascii="宋体" w:eastAsia="宋体" w:hAnsi="宋体" w:hint="eastAsia"/>
          <w:sz w:val="24"/>
          <w:szCs w:val="24"/>
          <w:u w:val="single"/>
        </w:rPr>
        <w:t xml:space="preserve">                          </w:t>
      </w:r>
      <w:r>
        <w:rPr>
          <w:rFonts w:ascii="宋体" w:eastAsia="宋体" w:hAnsi="宋体" w:hint="eastAsia"/>
          <w:sz w:val="24"/>
          <w:szCs w:val="24"/>
        </w:rPr>
        <w:t>（招标人）</w:t>
      </w:r>
    </w:p>
    <w:p w:rsidR="000F5A28" w:rsidRDefault="00AD32C3">
      <w:pPr>
        <w:spacing w:after="0" w:line="360" w:lineRule="auto"/>
        <w:ind w:firstLine="465"/>
        <w:rPr>
          <w:rFonts w:ascii="宋体" w:eastAsia="宋体" w:hAnsi="宋体"/>
          <w:sz w:val="24"/>
          <w:szCs w:val="24"/>
        </w:rPr>
      </w:pPr>
      <w:r>
        <w:rPr>
          <w:rFonts w:ascii="宋体" w:eastAsia="宋体" w:hAnsi="宋体" w:hint="eastAsia"/>
          <w:sz w:val="24"/>
          <w:szCs w:val="24"/>
        </w:rPr>
        <w:t>根据贵方</w:t>
      </w:r>
      <w:r>
        <w:rPr>
          <w:rFonts w:ascii="宋体" w:eastAsia="宋体" w:hAnsi="宋体" w:hint="eastAsia"/>
          <w:sz w:val="24"/>
          <w:szCs w:val="24"/>
          <w:u w:val="single"/>
        </w:rPr>
        <w:t xml:space="preserve">                              </w:t>
      </w:r>
      <w:r>
        <w:rPr>
          <w:rFonts w:ascii="宋体" w:eastAsia="宋体" w:hAnsi="宋体" w:hint="eastAsia"/>
          <w:sz w:val="24"/>
          <w:szCs w:val="24"/>
        </w:rPr>
        <w:t>项目的招标公告及招标文件，我方签字代表</w:t>
      </w:r>
      <w:r>
        <w:rPr>
          <w:rFonts w:ascii="宋体" w:eastAsia="宋体" w:hAnsi="宋体" w:hint="eastAsia"/>
          <w:sz w:val="24"/>
          <w:szCs w:val="24"/>
          <w:u w:val="single"/>
        </w:rPr>
        <w:t xml:space="preserve">              </w:t>
      </w:r>
      <w:r>
        <w:rPr>
          <w:rFonts w:ascii="宋体" w:eastAsia="宋体" w:hAnsi="宋体" w:hint="eastAsia"/>
          <w:sz w:val="24"/>
          <w:szCs w:val="24"/>
        </w:rPr>
        <w:t>（姓名）经正式授权并代表投标人</w:t>
      </w:r>
      <w:r>
        <w:rPr>
          <w:rFonts w:ascii="宋体" w:eastAsia="宋体" w:hAnsi="宋体" w:hint="eastAsia"/>
          <w:sz w:val="24"/>
          <w:szCs w:val="24"/>
          <w:u w:val="single"/>
        </w:rPr>
        <w:t xml:space="preserve">             </w:t>
      </w:r>
      <w:r>
        <w:rPr>
          <w:rFonts w:ascii="宋体" w:eastAsia="宋体" w:hAnsi="宋体" w:hint="eastAsia"/>
          <w:sz w:val="24"/>
          <w:szCs w:val="24"/>
        </w:rPr>
        <w:t>（投标人全称）提交本项目的投标文件：正本一份、副本四份。</w:t>
      </w:r>
    </w:p>
    <w:p w:rsidR="000F5A28" w:rsidRDefault="00AD32C3">
      <w:pPr>
        <w:ind w:leftChars="200" w:left="440"/>
        <w:rPr>
          <w:rFonts w:ascii="宋体" w:eastAsia="宋体" w:hAnsi="宋体"/>
          <w:sz w:val="24"/>
          <w:szCs w:val="24"/>
        </w:rPr>
      </w:pPr>
      <w:r>
        <w:rPr>
          <w:rFonts w:ascii="宋体" w:eastAsia="宋体" w:hAnsi="宋体" w:hint="eastAsia"/>
          <w:sz w:val="24"/>
          <w:szCs w:val="24"/>
        </w:rPr>
        <w:t>愿意按照招标文件中的一切要求，提供施工服务，报价为：人民币￥</w:t>
      </w:r>
      <w:r>
        <w:rPr>
          <w:rFonts w:ascii="宋体" w:eastAsia="宋体" w:hAnsi="宋体" w:hint="eastAsia"/>
          <w:sz w:val="24"/>
          <w:szCs w:val="24"/>
          <w:u w:val="single"/>
        </w:rPr>
        <w:t xml:space="preserve">             </w:t>
      </w:r>
      <w:r>
        <w:rPr>
          <w:rFonts w:ascii="宋体" w:eastAsia="宋体" w:hAnsi="宋体" w:hint="eastAsia"/>
          <w:sz w:val="24"/>
          <w:szCs w:val="24"/>
        </w:rPr>
        <w:t>元（大写：</w:t>
      </w:r>
      <w:r>
        <w:rPr>
          <w:rFonts w:ascii="宋体" w:eastAsia="宋体" w:hAnsi="宋体" w:hint="eastAsia"/>
          <w:sz w:val="24"/>
          <w:szCs w:val="24"/>
          <w:u w:val="single"/>
        </w:rPr>
        <w:t xml:space="preserve">        </w:t>
      </w:r>
      <w:r>
        <w:rPr>
          <w:rFonts w:ascii="宋体" w:eastAsia="宋体" w:hAnsi="宋体" w:hint="eastAsia"/>
          <w:sz w:val="24"/>
          <w:szCs w:val="24"/>
        </w:rPr>
        <w:t>），</w:t>
      </w:r>
      <w:r w:rsidR="00DC46B7">
        <w:rPr>
          <w:rFonts w:ascii="宋体" w:eastAsia="宋体" w:hAnsi="宋体" w:hint="eastAsia"/>
          <w:sz w:val="24"/>
          <w:szCs w:val="24"/>
        </w:rPr>
        <w:t>服务期限从</w:t>
      </w:r>
      <w:r>
        <w:rPr>
          <w:rFonts w:ascii="宋体" w:eastAsia="宋体" w:hAnsi="宋体" w:hint="eastAsia"/>
          <w:sz w:val="24"/>
          <w:szCs w:val="24"/>
          <w:u w:val="single"/>
        </w:rPr>
        <w:t xml:space="preserve">             </w:t>
      </w:r>
      <w:r w:rsidR="00DC46B7">
        <w:rPr>
          <w:rFonts w:ascii="宋体" w:eastAsia="宋体" w:hAnsi="宋体" w:hint="eastAsia"/>
          <w:sz w:val="24"/>
          <w:szCs w:val="24"/>
        </w:rPr>
        <w:t>之日止</w:t>
      </w:r>
      <w:r>
        <w:rPr>
          <w:rFonts w:ascii="宋体" w:eastAsia="宋体" w:hAnsi="宋体" w:hint="eastAsia"/>
          <w:sz w:val="24"/>
          <w:szCs w:val="24"/>
        </w:rPr>
        <w:t>，</w:t>
      </w:r>
      <w:r w:rsidR="00DC46B7">
        <w:rPr>
          <w:rFonts w:ascii="宋体" w:eastAsia="宋体" w:hAnsi="宋体" w:hint="eastAsia"/>
          <w:sz w:val="24"/>
          <w:szCs w:val="24"/>
        </w:rPr>
        <w:t>服务</w:t>
      </w:r>
      <w:r>
        <w:rPr>
          <w:rFonts w:ascii="宋体" w:eastAsia="宋体" w:hAnsi="宋体" w:hint="eastAsia"/>
          <w:sz w:val="24"/>
          <w:szCs w:val="24"/>
        </w:rPr>
        <w:t>质量符合</w:t>
      </w:r>
      <w:r>
        <w:rPr>
          <w:rFonts w:ascii="宋体" w:eastAsia="宋体" w:hAnsi="宋体" w:hint="eastAsia"/>
          <w:sz w:val="24"/>
          <w:szCs w:val="24"/>
          <w:u w:val="single"/>
        </w:rPr>
        <w:t xml:space="preserve">                     </w:t>
      </w:r>
      <w:r>
        <w:rPr>
          <w:rFonts w:ascii="宋体" w:eastAsia="宋体" w:hAnsi="宋体" w:hint="eastAsia"/>
          <w:sz w:val="24"/>
          <w:szCs w:val="24"/>
        </w:rPr>
        <w:t>。</w:t>
      </w:r>
    </w:p>
    <w:p w:rsidR="000F5A28" w:rsidRDefault="00AD32C3">
      <w:pPr>
        <w:spacing w:after="0" w:line="360" w:lineRule="auto"/>
        <w:rPr>
          <w:rFonts w:ascii="宋体" w:eastAsia="宋体" w:hAnsi="宋体"/>
          <w:sz w:val="24"/>
          <w:szCs w:val="24"/>
        </w:rPr>
      </w:pPr>
      <w:r>
        <w:rPr>
          <w:rFonts w:ascii="宋体" w:eastAsia="宋体" w:hAnsi="宋体" w:hint="eastAsia"/>
          <w:sz w:val="24"/>
          <w:szCs w:val="24"/>
        </w:rPr>
        <w:t xml:space="preserve">    据此函，我方承诺如下：</w:t>
      </w:r>
    </w:p>
    <w:p w:rsidR="000F5A28" w:rsidRDefault="00AD32C3">
      <w:pPr>
        <w:spacing w:after="0" w:line="360" w:lineRule="auto"/>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1.</w:t>
      </w:r>
      <w:r>
        <w:rPr>
          <w:rFonts w:ascii="宋体" w:eastAsia="宋体" w:hAnsi="宋体" w:hint="eastAsia"/>
          <w:sz w:val="24"/>
          <w:szCs w:val="24"/>
        </w:rPr>
        <w:t>我方已详细审查全部“招标文件”，包括修改文件以及全部参考资料和有关附件，已经了解我方对于招标文件、招标过程、招标结果有依法进行询问、质疑、投诉的权利及相关渠道和要求。</w:t>
      </w:r>
    </w:p>
    <w:p w:rsidR="000F5A28" w:rsidRDefault="00AD32C3">
      <w:pPr>
        <w:spacing w:after="0" w:line="360" w:lineRule="auto"/>
        <w:rPr>
          <w:rFonts w:ascii="宋体" w:eastAsia="宋体" w:hAnsi="宋体"/>
          <w:sz w:val="24"/>
          <w:szCs w:val="24"/>
        </w:rPr>
      </w:pPr>
      <w:r>
        <w:rPr>
          <w:rFonts w:ascii="宋体" w:eastAsia="宋体" w:hAnsi="宋体" w:hint="eastAsia"/>
          <w:sz w:val="24"/>
          <w:szCs w:val="24"/>
        </w:rPr>
        <w:t xml:space="preserve">    2.我方完全理解并接受招标文件的各项规定和要求，对招标文件的合理性、合法性不再有异议。</w:t>
      </w:r>
    </w:p>
    <w:p w:rsidR="000F5A28" w:rsidRDefault="00AD32C3">
      <w:pPr>
        <w:spacing w:after="0" w:line="360" w:lineRule="auto"/>
        <w:rPr>
          <w:rFonts w:ascii="宋体" w:eastAsia="宋体" w:hAnsi="宋体"/>
          <w:sz w:val="24"/>
          <w:szCs w:val="24"/>
        </w:rPr>
      </w:pPr>
      <w:r>
        <w:rPr>
          <w:rFonts w:ascii="宋体" w:eastAsia="宋体" w:hAnsi="宋体" w:hint="eastAsia"/>
          <w:sz w:val="24"/>
          <w:szCs w:val="24"/>
        </w:rPr>
        <w:t xml:space="preserve">    3.我方愿意按照招标文件规定的各项要求，向招标人提供合格的服务。</w:t>
      </w:r>
    </w:p>
    <w:p w:rsidR="000F5A28" w:rsidRDefault="00AD32C3">
      <w:pPr>
        <w:spacing w:after="0" w:line="360" w:lineRule="auto"/>
        <w:rPr>
          <w:rFonts w:ascii="宋体" w:eastAsia="宋体" w:hAnsi="宋体"/>
          <w:sz w:val="24"/>
          <w:szCs w:val="24"/>
        </w:rPr>
      </w:pPr>
      <w:r>
        <w:rPr>
          <w:rFonts w:ascii="宋体" w:eastAsia="宋体" w:hAnsi="宋体" w:hint="eastAsia"/>
          <w:sz w:val="24"/>
          <w:szCs w:val="24"/>
        </w:rPr>
        <w:t xml:space="preserve">    4.我方同意从招标文件规定的开标日期起遵循本投标投标文件，并在招标文件规定的招标有效期内均具有约束力。</w:t>
      </w:r>
    </w:p>
    <w:p w:rsidR="000F5A28" w:rsidRDefault="00AD32C3">
      <w:pPr>
        <w:spacing w:after="0" w:line="360" w:lineRule="auto"/>
        <w:rPr>
          <w:rFonts w:ascii="宋体" w:eastAsia="宋体" w:hAnsi="宋体"/>
          <w:sz w:val="24"/>
          <w:szCs w:val="24"/>
        </w:rPr>
      </w:pPr>
      <w:r>
        <w:rPr>
          <w:rFonts w:ascii="宋体" w:eastAsia="宋体" w:hAnsi="宋体" w:hint="eastAsia"/>
          <w:sz w:val="24"/>
          <w:szCs w:val="24"/>
        </w:rPr>
        <w:t xml:space="preserve">    5.如我方中标，本投标文件至本项目合同履行完毕止均保持有效，本投标人将按“招标文件”及法律、法规的规定履行合同责任和义务。</w:t>
      </w:r>
    </w:p>
    <w:p w:rsidR="000F5A28" w:rsidRDefault="00AD32C3">
      <w:pPr>
        <w:spacing w:after="0" w:line="360" w:lineRule="auto"/>
        <w:rPr>
          <w:rFonts w:ascii="宋体" w:eastAsia="宋体" w:hAnsi="宋体"/>
          <w:sz w:val="24"/>
          <w:szCs w:val="24"/>
        </w:rPr>
      </w:pPr>
      <w:r>
        <w:rPr>
          <w:rFonts w:ascii="宋体" w:eastAsia="宋体" w:hAnsi="宋体" w:hint="eastAsia"/>
          <w:sz w:val="24"/>
          <w:szCs w:val="24"/>
        </w:rPr>
        <w:t xml:space="preserve">    6.我方同意按照贵方要求提供与投标有关的一切数据或资料。</w:t>
      </w:r>
    </w:p>
    <w:p w:rsidR="000F5A28" w:rsidRDefault="00AD32C3">
      <w:pPr>
        <w:spacing w:after="0" w:line="360" w:lineRule="auto"/>
        <w:rPr>
          <w:rFonts w:ascii="宋体" w:eastAsia="宋体" w:hAnsi="宋体"/>
          <w:sz w:val="24"/>
          <w:szCs w:val="24"/>
        </w:rPr>
      </w:pPr>
      <w:r>
        <w:rPr>
          <w:rFonts w:ascii="宋体" w:eastAsia="宋体" w:hAnsi="宋体" w:hint="eastAsia"/>
          <w:sz w:val="24"/>
          <w:szCs w:val="24"/>
        </w:rPr>
        <w:t xml:space="preserve">    7.与本投标有关的一切正式往来信函请寄：</w:t>
      </w:r>
    </w:p>
    <w:p w:rsidR="000F5A28" w:rsidRDefault="00AD32C3">
      <w:pPr>
        <w:spacing w:after="0" w:line="360" w:lineRule="auto"/>
        <w:rPr>
          <w:rFonts w:ascii="宋体" w:eastAsia="宋体" w:hAnsi="宋体"/>
          <w:sz w:val="24"/>
          <w:szCs w:val="24"/>
        </w:rPr>
      </w:pPr>
      <w:r>
        <w:rPr>
          <w:rFonts w:ascii="宋体" w:eastAsia="宋体" w:hAnsi="宋体" w:hint="eastAsia"/>
          <w:sz w:val="24"/>
          <w:szCs w:val="24"/>
        </w:rPr>
        <w:t>地址：</w:t>
      </w:r>
      <w:r>
        <w:rPr>
          <w:rFonts w:ascii="宋体" w:eastAsia="宋体" w:hAnsi="宋体" w:hint="eastAsia"/>
          <w:sz w:val="24"/>
          <w:szCs w:val="24"/>
          <w:u w:val="single"/>
        </w:rPr>
        <w:t xml:space="preserve">                     </w:t>
      </w:r>
      <w:r>
        <w:rPr>
          <w:rFonts w:ascii="宋体" w:eastAsia="宋体" w:hAnsi="宋体" w:hint="eastAsia"/>
          <w:sz w:val="24"/>
          <w:szCs w:val="24"/>
        </w:rPr>
        <w:t xml:space="preserve"> 邮编：</w:t>
      </w:r>
      <w:r>
        <w:rPr>
          <w:rFonts w:ascii="宋体" w:eastAsia="宋体" w:hAnsi="宋体" w:hint="eastAsia"/>
          <w:sz w:val="24"/>
          <w:szCs w:val="24"/>
          <w:u w:val="single"/>
        </w:rPr>
        <w:t xml:space="preserve">                      </w:t>
      </w:r>
    </w:p>
    <w:p w:rsidR="000F5A28" w:rsidRDefault="00AD32C3">
      <w:pPr>
        <w:spacing w:after="0" w:line="360" w:lineRule="auto"/>
        <w:rPr>
          <w:rFonts w:ascii="宋体" w:eastAsia="宋体" w:hAnsi="宋体"/>
          <w:sz w:val="24"/>
          <w:szCs w:val="24"/>
          <w:u w:val="single"/>
        </w:rPr>
      </w:pPr>
      <w:r>
        <w:rPr>
          <w:rFonts w:ascii="宋体" w:eastAsia="宋体" w:hAnsi="宋体" w:hint="eastAsia"/>
          <w:sz w:val="24"/>
          <w:szCs w:val="24"/>
        </w:rPr>
        <w:t>电话：</w:t>
      </w:r>
      <w:r>
        <w:rPr>
          <w:rFonts w:ascii="宋体" w:eastAsia="宋体" w:hAnsi="宋体" w:hint="eastAsia"/>
          <w:sz w:val="24"/>
          <w:szCs w:val="24"/>
          <w:u w:val="single"/>
        </w:rPr>
        <w:t xml:space="preserve">                </w:t>
      </w:r>
      <w:r>
        <w:rPr>
          <w:rFonts w:ascii="宋体" w:eastAsia="宋体" w:hAnsi="宋体" w:hint="eastAsia"/>
          <w:sz w:val="24"/>
          <w:szCs w:val="24"/>
        </w:rPr>
        <w:t>传真：</w:t>
      </w:r>
      <w:r>
        <w:rPr>
          <w:rFonts w:ascii="宋体" w:eastAsia="宋体" w:hAnsi="宋体" w:hint="eastAsia"/>
          <w:sz w:val="24"/>
          <w:szCs w:val="24"/>
          <w:u w:val="single"/>
        </w:rPr>
        <w:t xml:space="preserve">               </w:t>
      </w:r>
      <w:r>
        <w:rPr>
          <w:rFonts w:ascii="宋体" w:eastAsia="宋体" w:hAnsi="宋体" w:hint="eastAsia"/>
          <w:sz w:val="24"/>
          <w:szCs w:val="24"/>
        </w:rPr>
        <w:t>电子信箱：</w:t>
      </w:r>
      <w:r>
        <w:rPr>
          <w:rFonts w:ascii="宋体" w:eastAsia="宋体" w:hAnsi="宋体" w:hint="eastAsia"/>
          <w:sz w:val="24"/>
          <w:szCs w:val="24"/>
          <w:u w:val="single"/>
        </w:rPr>
        <w:t xml:space="preserve">                  </w:t>
      </w:r>
    </w:p>
    <w:p w:rsidR="000F5A28" w:rsidRDefault="00AD32C3">
      <w:pPr>
        <w:spacing w:after="0" w:line="360" w:lineRule="auto"/>
        <w:rPr>
          <w:rFonts w:ascii="宋体" w:eastAsia="宋体" w:hAnsi="宋体"/>
          <w:sz w:val="24"/>
          <w:szCs w:val="24"/>
        </w:rPr>
      </w:pPr>
      <w:r>
        <w:rPr>
          <w:rFonts w:ascii="宋体" w:eastAsia="宋体" w:hAnsi="宋体" w:hint="eastAsia"/>
          <w:sz w:val="24"/>
          <w:szCs w:val="24"/>
        </w:rPr>
        <w:t>投标人（公章）：</w:t>
      </w:r>
    </w:p>
    <w:p w:rsidR="000F5A28" w:rsidRDefault="00AD32C3">
      <w:pPr>
        <w:spacing w:after="0" w:line="360" w:lineRule="auto"/>
        <w:rPr>
          <w:rFonts w:ascii="宋体" w:eastAsia="宋体" w:hAnsi="宋体"/>
          <w:sz w:val="24"/>
          <w:szCs w:val="24"/>
        </w:rPr>
      </w:pPr>
      <w:r>
        <w:rPr>
          <w:rFonts w:ascii="宋体" w:eastAsia="宋体" w:hAnsi="宋体" w:hint="eastAsia"/>
          <w:sz w:val="24"/>
          <w:szCs w:val="24"/>
        </w:rPr>
        <w:t>法定代表人或委托代理人（签名）：</w:t>
      </w:r>
    </w:p>
    <w:p w:rsidR="000F5A28" w:rsidRDefault="00AD32C3">
      <w:pPr>
        <w:spacing w:after="0" w:line="360" w:lineRule="auto"/>
        <w:rPr>
          <w:rFonts w:ascii="宋体" w:eastAsia="宋体" w:hAnsi="宋体"/>
          <w:sz w:val="24"/>
          <w:szCs w:val="24"/>
        </w:rPr>
      </w:pPr>
      <w:r>
        <w:rPr>
          <w:rFonts w:ascii="宋体" w:eastAsia="宋体" w:hAnsi="宋体" w:hint="eastAsia"/>
          <w:sz w:val="24"/>
          <w:szCs w:val="24"/>
        </w:rPr>
        <w:t>日期：</w:t>
      </w:r>
      <w:r>
        <w:rPr>
          <w:rFonts w:ascii="宋体" w:eastAsia="宋体" w:hAnsi="宋体" w:hint="eastAsia"/>
          <w:sz w:val="24"/>
          <w:szCs w:val="24"/>
          <w:u w:val="single"/>
        </w:rPr>
        <w:t xml:space="preserve">           </w:t>
      </w:r>
      <w:r>
        <w:rPr>
          <w:rFonts w:ascii="宋体" w:eastAsia="宋体" w:hAnsi="宋体" w:hint="eastAsia"/>
          <w:sz w:val="24"/>
          <w:szCs w:val="24"/>
        </w:rPr>
        <w:t>年</w:t>
      </w:r>
      <w:r>
        <w:rPr>
          <w:rFonts w:ascii="宋体" w:eastAsia="宋体" w:hAnsi="宋体" w:hint="eastAsia"/>
          <w:sz w:val="24"/>
          <w:szCs w:val="24"/>
          <w:u w:val="single"/>
        </w:rPr>
        <w:t xml:space="preserve">     </w:t>
      </w:r>
      <w:r>
        <w:rPr>
          <w:rFonts w:ascii="宋体" w:eastAsia="宋体" w:hAnsi="宋体" w:hint="eastAsia"/>
          <w:sz w:val="24"/>
          <w:szCs w:val="24"/>
        </w:rPr>
        <w:t>月</w:t>
      </w:r>
      <w:r>
        <w:rPr>
          <w:rFonts w:ascii="宋体" w:eastAsia="宋体" w:hAnsi="宋体" w:hint="eastAsia"/>
          <w:sz w:val="24"/>
          <w:szCs w:val="24"/>
          <w:u w:val="single"/>
        </w:rPr>
        <w:t xml:space="preserve">     </w:t>
      </w:r>
      <w:r>
        <w:rPr>
          <w:rFonts w:ascii="宋体" w:eastAsia="宋体" w:hAnsi="宋体" w:hint="eastAsia"/>
          <w:sz w:val="24"/>
          <w:szCs w:val="24"/>
        </w:rPr>
        <w:t>日</w:t>
      </w:r>
    </w:p>
    <w:p w:rsidR="000F5A28" w:rsidRDefault="000F5A28">
      <w:pPr>
        <w:spacing w:after="0" w:line="360" w:lineRule="auto"/>
        <w:rPr>
          <w:rFonts w:ascii="宋体" w:eastAsia="宋体" w:hAnsi="宋体"/>
          <w:sz w:val="24"/>
          <w:szCs w:val="24"/>
        </w:rPr>
      </w:pPr>
    </w:p>
    <w:p w:rsidR="000F5A28" w:rsidRDefault="000F5A28">
      <w:pPr>
        <w:spacing w:line="220" w:lineRule="atLeast"/>
        <w:rPr>
          <w:rFonts w:ascii="宋体" w:eastAsia="宋体" w:hAnsi="宋体"/>
          <w:sz w:val="24"/>
          <w:szCs w:val="24"/>
        </w:rPr>
      </w:pPr>
    </w:p>
    <w:p w:rsidR="000F5A28" w:rsidRDefault="00AD32C3">
      <w:pPr>
        <w:spacing w:line="220" w:lineRule="atLeast"/>
        <w:rPr>
          <w:rFonts w:ascii="仿宋" w:eastAsia="仿宋" w:hAnsi="仿宋"/>
          <w:sz w:val="24"/>
          <w:szCs w:val="24"/>
        </w:rPr>
      </w:pPr>
      <w:r>
        <w:rPr>
          <w:rFonts w:ascii="仿宋" w:eastAsia="仿宋" w:hAnsi="仿宋" w:hint="eastAsia"/>
          <w:sz w:val="24"/>
          <w:szCs w:val="24"/>
        </w:rPr>
        <w:t>4.商务文件格式</w:t>
      </w:r>
    </w:p>
    <w:p w:rsidR="000F5A28" w:rsidRDefault="00AD32C3">
      <w:pPr>
        <w:spacing w:line="220" w:lineRule="atLeast"/>
        <w:rPr>
          <w:rFonts w:ascii="仿宋" w:eastAsia="仿宋" w:hAnsi="仿宋"/>
          <w:sz w:val="24"/>
          <w:szCs w:val="24"/>
        </w:rPr>
      </w:pPr>
      <w:r>
        <w:rPr>
          <w:rFonts w:ascii="仿宋" w:eastAsia="仿宋" w:hAnsi="仿宋" w:hint="eastAsia"/>
          <w:sz w:val="24"/>
          <w:szCs w:val="24"/>
        </w:rPr>
        <w:t>4.1商务文件目录</w:t>
      </w:r>
    </w:p>
    <w:p w:rsidR="000F5A28" w:rsidRDefault="00AD32C3">
      <w:pPr>
        <w:spacing w:line="220" w:lineRule="atLeast"/>
        <w:rPr>
          <w:rFonts w:ascii="仿宋" w:eastAsia="仿宋" w:hAnsi="仿宋"/>
          <w:sz w:val="24"/>
          <w:szCs w:val="24"/>
        </w:rPr>
      </w:pPr>
      <w:r>
        <w:rPr>
          <w:rFonts w:ascii="仿宋" w:eastAsia="仿宋" w:hAnsi="仿宋" w:hint="eastAsia"/>
          <w:sz w:val="24"/>
          <w:szCs w:val="24"/>
        </w:rPr>
        <w:t>（1）法定代表人授权委托书（格式附后）</w:t>
      </w:r>
    </w:p>
    <w:p w:rsidR="000F5A28" w:rsidRDefault="00AD32C3">
      <w:pPr>
        <w:spacing w:line="220" w:lineRule="atLeast"/>
        <w:rPr>
          <w:rFonts w:ascii="仿宋" w:eastAsia="仿宋" w:hAnsi="仿宋"/>
          <w:sz w:val="24"/>
          <w:szCs w:val="24"/>
        </w:rPr>
      </w:pPr>
      <w:r>
        <w:rPr>
          <w:rFonts w:ascii="仿宋" w:eastAsia="仿宋" w:hAnsi="仿宋" w:hint="eastAsia"/>
          <w:sz w:val="24"/>
          <w:szCs w:val="24"/>
        </w:rPr>
        <w:t>（2）证明投标人合格的资格文件</w:t>
      </w:r>
    </w:p>
    <w:p w:rsidR="000F5A28" w:rsidRDefault="00AD32C3">
      <w:pPr>
        <w:spacing w:line="220" w:lineRule="atLeast"/>
        <w:rPr>
          <w:rFonts w:ascii="仿宋" w:eastAsia="仿宋" w:hAnsi="仿宋"/>
          <w:sz w:val="24"/>
          <w:szCs w:val="24"/>
        </w:rPr>
      </w:pPr>
      <w:r>
        <w:rPr>
          <w:rFonts w:ascii="仿宋" w:eastAsia="仿宋" w:hAnsi="仿宋" w:hint="eastAsia"/>
          <w:sz w:val="24"/>
          <w:szCs w:val="24"/>
        </w:rPr>
        <w:t>（3）投标人业绩</w:t>
      </w:r>
    </w:p>
    <w:p w:rsidR="000F5A28" w:rsidRDefault="00AD32C3">
      <w:pPr>
        <w:spacing w:after="0" w:line="360" w:lineRule="auto"/>
        <w:jc w:val="both"/>
        <w:rPr>
          <w:rFonts w:ascii="仿宋" w:eastAsia="仿宋" w:hAnsi="仿宋"/>
          <w:sz w:val="24"/>
          <w:szCs w:val="24"/>
        </w:rPr>
      </w:pPr>
      <w:r>
        <w:rPr>
          <w:rFonts w:ascii="仿宋" w:eastAsia="仿宋" w:hAnsi="仿宋" w:hint="eastAsia"/>
          <w:kern w:val="10"/>
          <w:sz w:val="24"/>
          <w:szCs w:val="24"/>
        </w:rPr>
        <w:t>（4）投标人在参加投标活动前三年内，在经营活动中没有重大违法记录（提供书面声明）；没有不良行为记录（提供信用中国查询截图）。</w:t>
      </w:r>
    </w:p>
    <w:p w:rsidR="000F5A28" w:rsidRDefault="00AD32C3">
      <w:pPr>
        <w:spacing w:after="0" w:line="360" w:lineRule="auto"/>
        <w:jc w:val="both"/>
        <w:rPr>
          <w:rFonts w:ascii="仿宋" w:eastAsia="仿宋" w:hAnsi="仿宋"/>
          <w:sz w:val="24"/>
          <w:szCs w:val="24"/>
        </w:rPr>
      </w:pPr>
      <w:r>
        <w:rPr>
          <w:rFonts w:ascii="仿宋" w:eastAsia="仿宋" w:hAnsi="仿宋" w:hint="eastAsia"/>
          <w:sz w:val="24"/>
          <w:szCs w:val="24"/>
        </w:rPr>
        <w:t>（5）</w:t>
      </w:r>
      <w:r>
        <w:rPr>
          <w:rFonts w:ascii="仿宋" w:eastAsia="仿宋" w:hAnsi="仿宋" w:hint="eastAsia"/>
          <w:kern w:val="10"/>
          <w:sz w:val="24"/>
          <w:szCs w:val="24"/>
        </w:rPr>
        <w:t>根据《关于落实</w:t>
      </w:r>
      <w:r>
        <w:rPr>
          <w:rFonts w:ascii="仿宋" w:eastAsia="仿宋" w:hAnsi="仿宋"/>
          <w:kern w:val="10"/>
          <w:sz w:val="24"/>
          <w:szCs w:val="24"/>
        </w:rPr>
        <w:t>&lt;</w:t>
      </w:r>
      <w:r>
        <w:rPr>
          <w:rFonts w:ascii="仿宋" w:eastAsia="仿宋" w:hAnsi="仿宋" w:hint="eastAsia"/>
          <w:kern w:val="10"/>
          <w:sz w:val="24"/>
          <w:szCs w:val="24"/>
        </w:rPr>
        <w:t>恩施州建设领域劳动者工资支付保障实施方法</w:t>
      </w:r>
      <w:r>
        <w:rPr>
          <w:rFonts w:ascii="仿宋" w:eastAsia="仿宋" w:hAnsi="仿宋"/>
          <w:kern w:val="10"/>
          <w:sz w:val="24"/>
          <w:szCs w:val="24"/>
        </w:rPr>
        <w:t>&gt;</w:t>
      </w:r>
      <w:r>
        <w:rPr>
          <w:rFonts w:ascii="仿宋" w:eastAsia="仿宋" w:hAnsi="仿宋" w:hint="eastAsia"/>
          <w:kern w:val="10"/>
          <w:sz w:val="24"/>
          <w:szCs w:val="24"/>
        </w:rPr>
        <w:t>相关规定的意见》的补充通知（恩施州人社函</w:t>
      </w:r>
      <w:r>
        <w:rPr>
          <w:rFonts w:ascii="仿宋" w:eastAsia="仿宋" w:hAnsi="仿宋"/>
          <w:kern w:val="10"/>
          <w:sz w:val="24"/>
          <w:szCs w:val="24"/>
        </w:rPr>
        <w:t>[2017]35</w:t>
      </w:r>
      <w:r>
        <w:rPr>
          <w:rFonts w:ascii="仿宋" w:eastAsia="仿宋" w:hAnsi="仿宋" w:hint="eastAsia"/>
          <w:kern w:val="10"/>
          <w:sz w:val="24"/>
          <w:szCs w:val="24"/>
        </w:rPr>
        <w:t>号文的规定，投标人自投标文件递交截止时，未出现因非法拖欠劳动者工资而受到行政处理处罚且在行政处理处罚期限内的或因拖欠劳动者工资经人民法院判决且未执行完毕的或未自觉履行完毕的情形（投标人应作出承诺，否则投标人的竞标将被拒绝）</w:t>
      </w:r>
    </w:p>
    <w:p w:rsidR="000F5A28" w:rsidRDefault="00AD32C3">
      <w:pPr>
        <w:spacing w:line="220" w:lineRule="atLeast"/>
        <w:rPr>
          <w:rFonts w:ascii="仿宋" w:eastAsia="仿宋" w:hAnsi="仿宋"/>
          <w:sz w:val="24"/>
          <w:szCs w:val="24"/>
        </w:rPr>
      </w:pPr>
      <w:r>
        <w:rPr>
          <w:rFonts w:ascii="仿宋" w:eastAsia="仿宋" w:hAnsi="仿宋" w:hint="eastAsia"/>
          <w:sz w:val="24"/>
          <w:szCs w:val="24"/>
        </w:rPr>
        <w:t>（6）投标人认为需要提交的其他材料（如有）</w:t>
      </w:r>
    </w:p>
    <w:p w:rsidR="000F5A28" w:rsidRDefault="000F5A28">
      <w:pPr>
        <w:spacing w:line="220" w:lineRule="atLeast"/>
        <w:rPr>
          <w:rFonts w:ascii="宋体" w:eastAsia="宋体" w:hAnsi="宋体"/>
          <w:sz w:val="24"/>
          <w:szCs w:val="24"/>
        </w:rPr>
      </w:pPr>
    </w:p>
    <w:p w:rsidR="000F5A28" w:rsidRDefault="000F5A28">
      <w:pPr>
        <w:spacing w:line="220" w:lineRule="atLeast"/>
        <w:rPr>
          <w:rFonts w:ascii="宋体" w:eastAsia="宋体" w:hAnsi="宋体"/>
          <w:sz w:val="24"/>
          <w:szCs w:val="24"/>
        </w:rPr>
      </w:pPr>
    </w:p>
    <w:p w:rsidR="000F5A28" w:rsidRDefault="000F5A28">
      <w:pPr>
        <w:spacing w:line="220" w:lineRule="atLeast"/>
        <w:rPr>
          <w:rFonts w:ascii="宋体" w:eastAsia="宋体" w:hAnsi="宋体"/>
          <w:sz w:val="24"/>
          <w:szCs w:val="24"/>
        </w:rPr>
      </w:pPr>
    </w:p>
    <w:p w:rsidR="000F5A28" w:rsidRDefault="000F5A28">
      <w:pPr>
        <w:spacing w:line="220" w:lineRule="atLeast"/>
        <w:rPr>
          <w:rFonts w:ascii="宋体" w:eastAsia="宋体" w:hAnsi="宋体"/>
          <w:sz w:val="24"/>
          <w:szCs w:val="24"/>
        </w:rPr>
      </w:pPr>
    </w:p>
    <w:p w:rsidR="000F5A28" w:rsidRDefault="000F5A28">
      <w:pPr>
        <w:spacing w:line="220" w:lineRule="atLeast"/>
        <w:rPr>
          <w:rFonts w:ascii="宋体" w:eastAsia="宋体" w:hAnsi="宋体"/>
          <w:sz w:val="24"/>
          <w:szCs w:val="24"/>
        </w:rPr>
      </w:pPr>
    </w:p>
    <w:p w:rsidR="000F5A28" w:rsidRDefault="000F5A28">
      <w:pPr>
        <w:spacing w:line="220" w:lineRule="atLeast"/>
        <w:rPr>
          <w:rFonts w:ascii="宋体" w:eastAsia="宋体" w:hAnsi="宋体"/>
          <w:sz w:val="24"/>
          <w:szCs w:val="24"/>
        </w:rPr>
      </w:pPr>
    </w:p>
    <w:p w:rsidR="000F5A28" w:rsidRDefault="000F5A28">
      <w:pPr>
        <w:spacing w:line="220" w:lineRule="atLeast"/>
        <w:rPr>
          <w:rFonts w:ascii="宋体" w:eastAsia="宋体" w:hAnsi="宋体"/>
          <w:sz w:val="24"/>
          <w:szCs w:val="24"/>
        </w:rPr>
      </w:pPr>
    </w:p>
    <w:p w:rsidR="000F5A28" w:rsidRDefault="000F5A28">
      <w:pPr>
        <w:spacing w:line="220" w:lineRule="atLeast"/>
        <w:rPr>
          <w:rFonts w:ascii="宋体" w:eastAsia="宋体" w:hAnsi="宋体"/>
          <w:sz w:val="24"/>
          <w:szCs w:val="24"/>
        </w:rPr>
      </w:pPr>
    </w:p>
    <w:p w:rsidR="000F5A28" w:rsidRDefault="000F5A28">
      <w:pPr>
        <w:spacing w:line="220" w:lineRule="atLeast"/>
        <w:rPr>
          <w:rFonts w:ascii="宋体" w:eastAsia="宋体" w:hAnsi="宋体"/>
          <w:sz w:val="24"/>
          <w:szCs w:val="24"/>
        </w:rPr>
      </w:pPr>
    </w:p>
    <w:p w:rsidR="000F5A28" w:rsidRDefault="000F5A28">
      <w:pPr>
        <w:spacing w:line="220" w:lineRule="atLeast"/>
        <w:rPr>
          <w:rFonts w:ascii="宋体" w:eastAsia="宋体" w:hAnsi="宋体"/>
          <w:sz w:val="24"/>
          <w:szCs w:val="24"/>
        </w:rPr>
      </w:pPr>
    </w:p>
    <w:p w:rsidR="000F5A28" w:rsidRDefault="000F5A28">
      <w:pPr>
        <w:spacing w:line="220" w:lineRule="atLeast"/>
        <w:rPr>
          <w:rFonts w:ascii="宋体" w:eastAsia="宋体" w:hAnsi="宋体"/>
          <w:sz w:val="24"/>
          <w:szCs w:val="24"/>
        </w:rPr>
      </w:pPr>
    </w:p>
    <w:p w:rsidR="000F5A28" w:rsidRDefault="000F5A28">
      <w:pPr>
        <w:spacing w:line="220" w:lineRule="atLeast"/>
        <w:rPr>
          <w:rFonts w:ascii="宋体" w:eastAsia="宋体" w:hAnsi="宋体"/>
          <w:sz w:val="24"/>
          <w:szCs w:val="24"/>
        </w:rPr>
      </w:pPr>
    </w:p>
    <w:p w:rsidR="000F5A28" w:rsidRDefault="000F5A28">
      <w:pPr>
        <w:spacing w:line="220" w:lineRule="atLeast"/>
        <w:rPr>
          <w:rFonts w:ascii="宋体" w:eastAsia="宋体" w:hAnsi="宋体"/>
          <w:sz w:val="24"/>
          <w:szCs w:val="24"/>
        </w:rPr>
      </w:pPr>
    </w:p>
    <w:p w:rsidR="000F5A28" w:rsidRDefault="000F5A28">
      <w:pPr>
        <w:spacing w:line="220" w:lineRule="atLeast"/>
        <w:rPr>
          <w:rFonts w:ascii="宋体" w:eastAsia="宋体" w:hAnsi="宋体"/>
          <w:sz w:val="24"/>
          <w:szCs w:val="24"/>
        </w:rPr>
      </w:pPr>
    </w:p>
    <w:p w:rsidR="000F5A28" w:rsidRDefault="00AD32C3">
      <w:pPr>
        <w:spacing w:line="220" w:lineRule="atLeast"/>
        <w:rPr>
          <w:rFonts w:ascii="宋体" w:eastAsia="宋体" w:hAnsi="宋体"/>
          <w:sz w:val="24"/>
          <w:szCs w:val="24"/>
        </w:rPr>
      </w:pPr>
      <w:r>
        <w:rPr>
          <w:rFonts w:ascii="宋体" w:eastAsia="宋体" w:hAnsi="宋体" w:hint="eastAsia"/>
          <w:sz w:val="24"/>
          <w:szCs w:val="24"/>
        </w:rPr>
        <w:lastRenderedPageBreak/>
        <w:t>4.2法定代表人授权委托书格式</w:t>
      </w:r>
    </w:p>
    <w:p w:rsidR="000F5A28" w:rsidRDefault="00AD32C3">
      <w:pPr>
        <w:spacing w:line="220" w:lineRule="atLeast"/>
        <w:jc w:val="center"/>
        <w:rPr>
          <w:rFonts w:ascii="宋体" w:eastAsia="宋体" w:hAnsi="宋体"/>
          <w:b/>
          <w:sz w:val="32"/>
          <w:szCs w:val="32"/>
        </w:rPr>
      </w:pPr>
      <w:r>
        <w:rPr>
          <w:rFonts w:ascii="宋体" w:eastAsia="宋体" w:hAnsi="宋体" w:hint="eastAsia"/>
          <w:b/>
          <w:sz w:val="32"/>
          <w:szCs w:val="32"/>
        </w:rPr>
        <w:t>法定代表人授权委托书</w:t>
      </w:r>
    </w:p>
    <w:p w:rsidR="000F5A28" w:rsidRDefault="00AD32C3">
      <w:pPr>
        <w:spacing w:line="220" w:lineRule="atLeast"/>
        <w:rPr>
          <w:rFonts w:ascii="宋体" w:eastAsia="宋体" w:hAnsi="宋体"/>
          <w:sz w:val="24"/>
          <w:szCs w:val="24"/>
        </w:rPr>
      </w:pPr>
      <w:r>
        <w:rPr>
          <w:rFonts w:ascii="宋体" w:eastAsia="宋体" w:hAnsi="宋体" w:hint="eastAsia"/>
          <w:sz w:val="24"/>
          <w:szCs w:val="24"/>
        </w:rPr>
        <w:t>致：</w:t>
      </w:r>
      <w:r>
        <w:rPr>
          <w:rFonts w:ascii="宋体" w:eastAsia="宋体" w:hAnsi="宋体" w:hint="eastAsia"/>
          <w:sz w:val="24"/>
          <w:szCs w:val="24"/>
          <w:u w:val="single"/>
        </w:rPr>
        <w:t xml:space="preserve">                      </w:t>
      </w:r>
      <w:r>
        <w:rPr>
          <w:rFonts w:ascii="宋体" w:eastAsia="宋体" w:hAnsi="宋体" w:hint="eastAsia"/>
          <w:sz w:val="24"/>
          <w:szCs w:val="24"/>
        </w:rPr>
        <w:t>（招标人）</w:t>
      </w:r>
    </w:p>
    <w:p w:rsidR="000F5A28" w:rsidRDefault="00AD32C3">
      <w:pPr>
        <w:spacing w:after="0" w:line="360" w:lineRule="auto"/>
        <w:jc w:val="both"/>
        <w:rPr>
          <w:rFonts w:ascii="宋体" w:eastAsia="宋体" w:hAnsi="宋体"/>
          <w:sz w:val="24"/>
          <w:szCs w:val="24"/>
        </w:rPr>
      </w:pPr>
      <w:r>
        <w:rPr>
          <w:rFonts w:ascii="宋体" w:eastAsia="宋体" w:hAnsi="宋体" w:hint="eastAsia"/>
          <w:sz w:val="24"/>
          <w:szCs w:val="24"/>
        </w:rPr>
        <w:t xml:space="preserve">    我</w:t>
      </w:r>
      <w:r>
        <w:rPr>
          <w:rFonts w:ascii="宋体" w:eastAsia="宋体" w:hAnsi="宋体" w:hint="eastAsia"/>
          <w:sz w:val="24"/>
          <w:szCs w:val="24"/>
          <w:u w:val="single"/>
        </w:rPr>
        <w:t xml:space="preserve">         </w:t>
      </w:r>
      <w:r>
        <w:rPr>
          <w:rFonts w:ascii="宋体" w:eastAsia="宋体" w:hAnsi="宋体" w:hint="eastAsia"/>
          <w:sz w:val="24"/>
          <w:szCs w:val="24"/>
        </w:rPr>
        <w:t>（姓名）是</w:t>
      </w:r>
      <w:r>
        <w:rPr>
          <w:rFonts w:ascii="宋体" w:eastAsia="宋体" w:hAnsi="宋体" w:hint="eastAsia"/>
          <w:sz w:val="24"/>
          <w:szCs w:val="24"/>
          <w:u w:val="single"/>
        </w:rPr>
        <w:t xml:space="preserve">                               </w:t>
      </w:r>
      <w:r>
        <w:rPr>
          <w:rFonts w:ascii="宋体" w:eastAsia="宋体" w:hAnsi="宋体" w:hint="eastAsia"/>
          <w:sz w:val="24"/>
          <w:szCs w:val="24"/>
        </w:rPr>
        <w:t>（投标人名称）的法定代表人，现授权委托本单位在职职工</w:t>
      </w:r>
      <w:r>
        <w:rPr>
          <w:rFonts w:ascii="宋体" w:eastAsia="宋体" w:hAnsi="宋体" w:hint="eastAsia"/>
          <w:sz w:val="24"/>
          <w:szCs w:val="24"/>
          <w:u w:val="single"/>
        </w:rPr>
        <w:t xml:space="preserve">                     </w:t>
      </w:r>
      <w:r>
        <w:rPr>
          <w:rFonts w:ascii="宋体" w:eastAsia="宋体" w:hAnsi="宋体" w:hint="eastAsia"/>
          <w:sz w:val="24"/>
          <w:szCs w:val="24"/>
        </w:rPr>
        <w:t>（姓名、职务）以我方的名义参加</w:t>
      </w:r>
      <w:r>
        <w:rPr>
          <w:rFonts w:ascii="宋体" w:eastAsia="宋体" w:hAnsi="宋体" w:hint="eastAsia"/>
          <w:sz w:val="24"/>
          <w:szCs w:val="24"/>
          <w:u w:val="single"/>
        </w:rPr>
        <w:t xml:space="preserve">                            </w:t>
      </w:r>
      <w:r>
        <w:rPr>
          <w:rFonts w:ascii="宋体" w:eastAsia="宋体" w:hAnsi="宋体" w:hint="eastAsia"/>
          <w:sz w:val="24"/>
          <w:szCs w:val="24"/>
        </w:rPr>
        <w:t>招标项目（编号：</w:t>
      </w:r>
      <w:r>
        <w:rPr>
          <w:rFonts w:ascii="宋体" w:eastAsia="宋体" w:hAnsi="宋体" w:hint="eastAsia"/>
          <w:sz w:val="24"/>
          <w:szCs w:val="24"/>
          <w:u w:val="single"/>
        </w:rPr>
        <w:t xml:space="preserve">    </w:t>
      </w:r>
      <w:r>
        <w:rPr>
          <w:rFonts w:ascii="宋体" w:eastAsia="宋体" w:hAnsi="宋体" w:hint="eastAsia"/>
          <w:sz w:val="24"/>
          <w:szCs w:val="24"/>
        </w:rPr>
        <w:t>）的投标活动，并代表我方全权办理针对上述项目的投标文件签署、投标、开标等具体事务和签署与本投标项目相关文件。</w:t>
      </w:r>
    </w:p>
    <w:p w:rsidR="000F5A28" w:rsidRDefault="00AD32C3">
      <w:pPr>
        <w:spacing w:after="0" w:line="360" w:lineRule="auto"/>
        <w:jc w:val="both"/>
        <w:rPr>
          <w:rFonts w:ascii="宋体" w:eastAsia="宋体" w:hAnsi="宋体"/>
          <w:sz w:val="24"/>
          <w:szCs w:val="24"/>
        </w:rPr>
      </w:pPr>
      <w:r>
        <w:rPr>
          <w:rFonts w:ascii="宋体" w:eastAsia="宋体" w:hAnsi="宋体" w:hint="eastAsia"/>
          <w:sz w:val="24"/>
          <w:szCs w:val="24"/>
        </w:rPr>
        <w:t xml:space="preserve">    我方对被授权人的签名事项负全部责任。</w:t>
      </w:r>
    </w:p>
    <w:p w:rsidR="000F5A28" w:rsidRDefault="00AD32C3">
      <w:pPr>
        <w:spacing w:after="0" w:line="360" w:lineRule="auto"/>
        <w:jc w:val="both"/>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在撤销授权的书面通知到达被授权人以前，本授权书一直有效</w:t>
      </w:r>
      <w:r>
        <w:rPr>
          <w:rFonts w:ascii="宋体" w:eastAsia="宋体" w:hAnsi="宋体" w:hint="eastAsia"/>
          <w:sz w:val="24"/>
          <w:szCs w:val="24"/>
        </w:rPr>
        <w:t>。被授权人在授权书有效期内签署的所有文件不因授权的撤销而失效。</w:t>
      </w:r>
    </w:p>
    <w:p w:rsidR="000F5A28" w:rsidRDefault="00AD32C3">
      <w:pPr>
        <w:spacing w:after="0" w:line="360" w:lineRule="auto"/>
        <w:jc w:val="both"/>
        <w:rPr>
          <w:rFonts w:ascii="宋体" w:eastAsia="宋体" w:hAnsi="宋体"/>
          <w:sz w:val="24"/>
          <w:szCs w:val="24"/>
        </w:rPr>
      </w:pPr>
      <w:r>
        <w:rPr>
          <w:rFonts w:ascii="宋体" w:eastAsia="宋体" w:hAnsi="宋体" w:hint="eastAsia"/>
          <w:sz w:val="24"/>
          <w:szCs w:val="24"/>
        </w:rPr>
        <w:t xml:space="preserve">    被授权人无转委托权，特此委托。</w:t>
      </w:r>
    </w:p>
    <w:p w:rsidR="000F5A28" w:rsidRDefault="000F5A28">
      <w:pPr>
        <w:spacing w:after="0" w:line="360" w:lineRule="auto"/>
        <w:jc w:val="both"/>
        <w:rPr>
          <w:rFonts w:ascii="宋体" w:eastAsia="宋体" w:hAnsi="宋体"/>
          <w:sz w:val="24"/>
          <w:szCs w:val="24"/>
        </w:rPr>
      </w:pPr>
    </w:p>
    <w:p w:rsidR="000F5A28" w:rsidRDefault="00AD32C3">
      <w:pPr>
        <w:spacing w:after="0" w:line="360" w:lineRule="auto"/>
        <w:jc w:val="both"/>
        <w:rPr>
          <w:rFonts w:ascii="宋体" w:eastAsia="宋体" w:hAnsi="宋体"/>
          <w:sz w:val="24"/>
          <w:szCs w:val="24"/>
        </w:rPr>
      </w:pPr>
      <w:r>
        <w:rPr>
          <w:rFonts w:ascii="宋体" w:eastAsia="宋体" w:hAnsi="宋体" w:hint="eastAsia"/>
          <w:sz w:val="24"/>
          <w:szCs w:val="24"/>
        </w:rPr>
        <w:t>被授权人签名：                   法定代表人签名：</w:t>
      </w:r>
    </w:p>
    <w:p w:rsidR="000F5A28" w:rsidRDefault="000F5A28">
      <w:pPr>
        <w:spacing w:after="0" w:line="360" w:lineRule="auto"/>
        <w:jc w:val="both"/>
        <w:rPr>
          <w:rFonts w:ascii="宋体" w:eastAsia="宋体" w:hAnsi="宋体"/>
          <w:sz w:val="24"/>
          <w:szCs w:val="24"/>
        </w:rPr>
      </w:pPr>
    </w:p>
    <w:p w:rsidR="000F5A28" w:rsidRDefault="00AD32C3">
      <w:pPr>
        <w:spacing w:after="0" w:line="360" w:lineRule="auto"/>
        <w:jc w:val="both"/>
        <w:rPr>
          <w:rFonts w:ascii="宋体" w:eastAsia="宋体" w:hAnsi="宋体"/>
          <w:sz w:val="24"/>
          <w:szCs w:val="24"/>
        </w:rPr>
      </w:pPr>
      <w:r>
        <w:rPr>
          <w:rFonts w:ascii="宋体" w:eastAsia="宋体" w:hAnsi="宋体" w:hint="eastAsia"/>
          <w:sz w:val="24"/>
          <w:szCs w:val="24"/>
        </w:rPr>
        <w:t xml:space="preserve">        职务：                             职务：</w:t>
      </w:r>
    </w:p>
    <w:p w:rsidR="000F5A28" w:rsidRDefault="000F5A28">
      <w:pPr>
        <w:spacing w:after="0" w:line="360" w:lineRule="auto"/>
        <w:jc w:val="both"/>
        <w:rPr>
          <w:rFonts w:ascii="宋体" w:eastAsia="宋体" w:hAnsi="宋体"/>
          <w:sz w:val="24"/>
          <w:szCs w:val="24"/>
        </w:rPr>
      </w:pPr>
    </w:p>
    <w:p w:rsidR="000F5A28" w:rsidRDefault="00AD32C3">
      <w:pPr>
        <w:spacing w:after="0" w:line="360" w:lineRule="auto"/>
        <w:jc w:val="both"/>
        <w:rPr>
          <w:rFonts w:ascii="宋体" w:eastAsia="宋体" w:hAnsi="宋体"/>
          <w:sz w:val="24"/>
          <w:szCs w:val="24"/>
          <w:u w:val="single"/>
        </w:rPr>
      </w:pPr>
      <w:r>
        <w:rPr>
          <w:rFonts w:ascii="宋体" w:eastAsia="宋体" w:hAnsi="宋体" w:hint="eastAsia"/>
          <w:sz w:val="24"/>
          <w:szCs w:val="24"/>
        </w:rPr>
        <w:t>被授权人身份证号码：</w:t>
      </w:r>
      <w:r>
        <w:rPr>
          <w:rFonts w:ascii="宋体" w:eastAsia="宋体" w:hAnsi="宋体" w:hint="eastAsia"/>
          <w:sz w:val="24"/>
          <w:szCs w:val="24"/>
          <w:u w:val="single"/>
        </w:rPr>
        <w:t xml:space="preserve">                                    </w:t>
      </w:r>
    </w:p>
    <w:p w:rsidR="000F5A28" w:rsidRDefault="000F5A28">
      <w:pPr>
        <w:spacing w:after="0" w:line="360" w:lineRule="auto"/>
        <w:jc w:val="both"/>
        <w:rPr>
          <w:rFonts w:ascii="宋体" w:eastAsia="宋体" w:hAnsi="宋体"/>
          <w:sz w:val="24"/>
          <w:szCs w:val="24"/>
        </w:rPr>
      </w:pPr>
    </w:p>
    <w:p w:rsidR="000F5A28" w:rsidRDefault="00AD32C3">
      <w:pPr>
        <w:spacing w:after="0" w:line="360" w:lineRule="auto"/>
        <w:jc w:val="both"/>
        <w:rPr>
          <w:rFonts w:ascii="宋体" w:eastAsia="宋体" w:hAnsi="宋体"/>
          <w:sz w:val="24"/>
          <w:szCs w:val="24"/>
        </w:rPr>
      </w:pPr>
      <w:r>
        <w:rPr>
          <w:rFonts w:ascii="宋体" w:eastAsia="宋体" w:hAnsi="宋体" w:hint="eastAsia"/>
          <w:sz w:val="24"/>
          <w:szCs w:val="24"/>
        </w:rPr>
        <w:t xml:space="preserve">                                  投标人公章：</w:t>
      </w:r>
    </w:p>
    <w:p w:rsidR="000F5A28" w:rsidRDefault="00AD32C3">
      <w:pPr>
        <w:spacing w:after="0" w:line="360" w:lineRule="auto"/>
        <w:jc w:val="both"/>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年</w:t>
      </w:r>
      <w:r>
        <w:rPr>
          <w:rFonts w:ascii="宋体" w:eastAsia="宋体" w:hAnsi="宋体" w:hint="eastAsia"/>
          <w:sz w:val="24"/>
          <w:szCs w:val="24"/>
          <w:u w:val="single"/>
        </w:rPr>
        <w:t xml:space="preserve">   </w:t>
      </w:r>
      <w:r>
        <w:rPr>
          <w:rFonts w:ascii="宋体" w:eastAsia="宋体" w:hAnsi="宋体" w:hint="eastAsia"/>
          <w:sz w:val="24"/>
          <w:szCs w:val="24"/>
        </w:rPr>
        <w:t>月</w:t>
      </w:r>
      <w:r>
        <w:rPr>
          <w:rFonts w:ascii="宋体" w:eastAsia="宋体" w:hAnsi="宋体" w:hint="eastAsia"/>
          <w:sz w:val="24"/>
          <w:szCs w:val="24"/>
          <w:u w:val="single"/>
        </w:rPr>
        <w:t xml:space="preserve">   </w:t>
      </w:r>
      <w:r>
        <w:rPr>
          <w:rFonts w:ascii="宋体" w:eastAsia="宋体" w:hAnsi="宋体" w:hint="eastAsia"/>
          <w:sz w:val="24"/>
          <w:szCs w:val="24"/>
        </w:rPr>
        <w:t>日</w:t>
      </w:r>
    </w:p>
    <w:p w:rsidR="000F5A28" w:rsidRDefault="000F5A28">
      <w:pPr>
        <w:spacing w:after="0" w:line="360" w:lineRule="auto"/>
        <w:jc w:val="both"/>
        <w:rPr>
          <w:rFonts w:ascii="宋体" w:eastAsia="宋体" w:hAnsi="宋体"/>
          <w:sz w:val="24"/>
          <w:szCs w:val="24"/>
        </w:rPr>
      </w:pPr>
    </w:p>
    <w:p w:rsidR="000F5A28" w:rsidRDefault="000F5A28">
      <w:pPr>
        <w:spacing w:after="0" w:line="360" w:lineRule="auto"/>
        <w:jc w:val="both"/>
        <w:rPr>
          <w:rFonts w:ascii="宋体" w:eastAsia="宋体" w:hAnsi="宋体"/>
          <w:sz w:val="24"/>
          <w:szCs w:val="24"/>
        </w:rPr>
      </w:pPr>
    </w:p>
    <w:p w:rsidR="000F5A28" w:rsidRDefault="000F5A28">
      <w:pPr>
        <w:spacing w:after="0" w:line="360" w:lineRule="auto"/>
        <w:jc w:val="both"/>
        <w:rPr>
          <w:rFonts w:ascii="宋体" w:eastAsia="宋体" w:hAnsi="宋体"/>
          <w:sz w:val="24"/>
          <w:szCs w:val="24"/>
        </w:rPr>
      </w:pPr>
    </w:p>
    <w:p w:rsidR="000F5A28" w:rsidRDefault="000F5A28">
      <w:pPr>
        <w:spacing w:after="0" w:line="360" w:lineRule="auto"/>
        <w:jc w:val="both"/>
        <w:rPr>
          <w:rFonts w:ascii="宋体" w:eastAsia="宋体" w:hAnsi="宋体"/>
          <w:sz w:val="24"/>
          <w:szCs w:val="24"/>
        </w:rPr>
      </w:pPr>
    </w:p>
    <w:p w:rsidR="000F5A28" w:rsidRDefault="000F5A28">
      <w:pPr>
        <w:spacing w:after="0" w:line="360" w:lineRule="auto"/>
        <w:jc w:val="both"/>
        <w:rPr>
          <w:rFonts w:ascii="宋体" w:eastAsia="宋体" w:hAnsi="宋体"/>
          <w:sz w:val="24"/>
          <w:szCs w:val="24"/>
        </w:rPr>
      </w:pPr>
    </w:p>
    <w:p w:rsidR="000F5A28" w:rsidRDefault="000F5A28">
      <w:pPr>
        <w:spacing w:after="0" w:line="360" w:lineRule="auto"/>
        <w:jc w:val="both"/>
        <w:rPr>
          <w:rFonts w:ascii="宋体" w:eastAsia="宋体" w:hAnsi="宋体"/>
          <w:sz w:val="24"/>
          <w:szCs w:val="24"/>
        </w:rPr>
      </w:pPr>
    </w:p>
    <w:p w:rsidR="000F5A28" w:rsidRDefault="000F5A28">
      <w:pPr>
        <w:spacing w:after="0" w:line="360" w:lineRule="auto"/>
        <w:jc w:val="both"/>
        <w:rPr>
          <w:rFonts w:ascii="宋体" w:eastAsia="宋体" w:hAnsi="宋体"/>
          <w:sz w:val="24"/>
          <w:szCs w:val="24"/>
        </w:rPr>
      </w:pPr>
    </w:p>
    <w:p w:rsidR="000F5A28" w:rsidRDefault="000F5A28">
      <w:pPr>
        <w:spacing w:after="0" w:line="360" w:lineRule="auto"/>
        <w:jc w:val="both"/>
        <w:rPr>
          <w:rFonts w:ascii="宋体" w:eastAsia="宋体" w:hAnsi="宋体"/>
          <w:sz w:val="24"/>
          <w:szCs w:val="24"/>
        </w:rPr>
      </w:pPr>
    </w:p>
    <w:p w:rsidR="000F5A28" w:rsidRDefault="00AD32C3">
      <w:pPr>
        <w:spacing w:after="0" w:line="360" w:lineRule="auto"/>
        <w:jc w:val="both"/>
        <w:rPr>
          <w:rFonts w:ascii="宋体" w:eastAsia="宋体" w:hAnsi="宋体"/>
          <w:sz w:val="24"/>
          <w:szCs w:val="24"/>
        </w:rPr>
      </w:pPr>
      <w:r>
        <w:rPr>
          <w:rFonts w:ascii="宋体" w:eastAsia="宋体" w:hAnsi="宋体" w:hint="eastAsia"/>
          <w:sz w:val="24"/>
          <w:szCs w:val="24"/>
        </w:rPr>
        <w:lastRenderedPageBreak/>
        <w:t>4</w:t>
      </w:r>
      <w:r>
        <w:rPr>
          <w:rFonts w:ascii="宋体" w:eastAsia="宋体" w:hAnsi="宋体"/>
          <w:sz w:val="24"/>
          <w:szCs w:val="24"/>
        </w:rPr>
        <w:t>.</w:t>
      </w:r>
      <w:r>
        <w:rPr>
          <w:rFonts w:ascii="宋体" w:eastAsia="宋体" w:hAnsi="宋体" w:hint="eastAsia"/>
          <w:sz w:val="24"/>
          <w:szCs w:val="24"/>
        </w:rPr>
        <w:t>3证明投标人合格的资格文件，包括：</w:t>
      </w:r>
    </w:p>
    <w:p w:rsidR="000F5A28" w:rsidRDefault="00AD32C3">
      <w:pPr>
        <w:spacing w:after="0" w:line="360" w:lineRule="auto"/>
        <w:jc w:val="both"/>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w:t>
      </w:r>
      <w:r>
        <w:rPr>
          <w:rFonts w:ascii="宋体" w:eastAsia="宋体" w:hAnsi="宋体" w:hint="eastAsia"/>
          <w:sz w:val="24"/>
          <w:szCs w:val="24"/>
        </w:rPr>
        <w:t>）企业法人营业执照或事业单位法人证书（副本复印件）；</w:t>
      </w:r>
    </w:p>
    <w:p w:rsidR="000F5A28" w:rsidRDefault="00AD32C3">
      <w:pPr>
        <w:spacing w:after="0" w:line="360" w:lineRule="auto"/>
        <w:jc w:val="both"/>
        <w:rPr>
          <w:rFonts w:asciiTheme="minorEastAsia" w:eastAsiaTheme="minorEastAsia" w:hAnsiTheme="minorEastAsia"/>
          <w:sz w:val="24"/>
          <w:szCs w:val="24"/>
        </w:rPr>
      </w:pPr>
      <w:r>
        <w:rPr>
          <w:rFonts w:ascii="宋体" w:eastAsia="宋体" w:hAnsi="宋体" w:hint="eastAsia"/>
          <w:sz w:val="24"/>
          <w:szCs w:val="24"/>
        </w:rPr>
        <w:t>（</w:t>
      </w:r>
      <w:r w:rsidR="00C650C8">
        <w:rPr>
          <w:rFonts w:ascii="宋体" w:eastAsia="宋体" w:hAnsi="宋体" w:hint="eastAsia"/>
          <w:sz w:val="24"/>
          <w:szCs w:val="24"/>
        </w:rPr>
        <w:t>2</w:t>
      </w:r>
      <w:r>
        <w:rPr>
          <w:rFonts w:ascii="宋体" w:eastAsia="宋体" w:hAnsi="宋体" w:hint="eastAsia"/>
          <w:sz w:val="24"/>
          <w:szCs w:val="24"/>
        </w:rPr>
        <w:t>）无犯罪记录告知函；</w:t>
      </w:r>
    </w:p>
    <w:p w:rsidR="000F5A28" w:rsidRDefault="000F5A28">
      <w:pPr>
        <w:spacing w:after="0" w:line="360" w:lineRule="auto"/>
        <w:jc w:val="both"/>
        <w:rPr>
          <w:rFonts w:ascii="宋体" w:eastAsia="宋体" w:hAnsi="宋体"/>
          <w:sz w:val="24"/>
          <w:szCs w:val="24"/>
        </w:rPr>
      </w:pPr>
    </w:p>
    <w:p w:rsidR="000F5A28" w:rsidRDefault="000F5A28">
      <w:pPr>
        <w:spacing w:after="0" w:line="360" w:lineRule="auto"/>
        <w:jc w:val="both"/>
        <w:rPr>
          <w:rFonts w:ascii="宋体" w:eastAsia="宋体" w:hAnsi="宋体"/>
          <w:sz w:val="24"/>
          <w:szCs w:val="24"/>
        </w:rPr>
      </w:pPr>
    </w:p>
    <w:p w:rsidR="000F5A28" w:rsidRDefault="000F5A28">
      <w:pPr>
        <w:spacing w:after="0" w:line="360" w:lineRule="auto"/>
        <w:jc w:val="both"/>
        <w:rPr>
          <w:rFonts w:ascii="宋体" w:eastAsia="宋体" w:hAnsi="宋体"/>
          <w:sz w:val="24"/>
          <w:szCs w:val="24"/>
        </w:rPr>
      </w:pPr>
    </w:p>
    <w:p w:rsidR="000F5A28" w:rsidRDefault="000F5A28">
      <w:pPr>
        <w:spacing w:after="0" w:line="360" w:lineRule="auto"/>
        <w:jc w:val="both"/>
        <w:rPr>
          <w:rFonts w:ascii="宋体" w:eastAsia="宋体" w:hAnsi="宋体"/>
          <w:sz w:val="24"/>
          <w:szCs w:val="24"/>
        </w:rPr>
      </w:pPr>
    </w:p>
    <w:p w:rsidR="000F5A28" w:rsidRDefault="000F5A28">
      <w:pPr>
        <w:spacing w:after="0" w:line="360" w:lineRule="auto"/>
        <w:jc w:val="both"/>
        <w:rPr>
          <w:rFonts w:ascii="宋体" w:eastAsia="宋体" w:hAnsi="宋体"/>
          <w:sz w:val="24"/>
          <w:szCs w:val="24"/>
        </w:rPr>
      </w:pPr>
    </w:p>
    <w:p w:rsidR="000F5A28" w:rsidRDefault="000F5A28">
      <w:pPr>
        <w:spacing w:after="0" w:line="360" w:lineRule="auto"/>
        <w:jc w:val="both"/>
        <w:rPr>
          <w:rFonts w:ascii="宋体" w:eastAsia="宋体" w:hAnsi="宋体"/>
          <w:sz w:val="24"/>
          <w:szCs w:val="24"/>
        </w:rPr>
      </w:pPr>
    </w:p>
    <w:p w:rsidR="000F5A28" w:rsidRDefault="000F5A28">
      <w:pPr>
        <w:spacing w:after="0" w:line="360" w:lineRule="auto"/>
        <w:jc w:val="both"/>
        <w:rPr>
          <w:rFonts w:ascii="宋体" w:eastAsia="宋体" w:hAnsi="宋体"/>
          <w:sz w:val="24"/>
          <w:szCs w:val="24"/>
        </w:rPr>
      </w:pPr>
    </w:p>
    <w:p w:rsidR="000F5A28" w:rsidRDefault="000F5A28">
      <w:pPr>
        <w:spacing w:after="0" w:line="360" w:lineRule="auto"/>
        <w:jc w:val="both"/>
        <w:rPr>
          <w:rFonts w:ascii="宋体" w:eastAsia="宋体" w:hAnsi="宋体"/>
          <w:sz w:val="24"/>
          <w:szCs w:val="24"/>
        </w:rPr>
      </w:pPr>
    </w:p>
    <w:p w:rsidR="000F5A28" w:rsidRDefault="000F5A28">
      <w:pPr>
        <w:spacing w:after="0" w:line="360" w:lineRule="auto"/>
        <w:jc w:val="both"/>
        <w:rPr>
          <w:rFonts w:ascii="宋体" w:eastAsia="宋体" w:hAnsi="宋体"/>
          <w:sz w:val="24"/>
          <w:szCs w:val="24"/>
        </w:rPr>
      </w:pPr>
    </w:p>
    <w:p w:rsidR="000F5A28" w:rsidRDefault="000F5A28">
      <w:pPr>
        <w:spacing w:after="0" w:line="360" w:lineRule="auto"/>
        <w:jc w:val="both"/>
        <w:rPr>
          <w:rFonts w:ascii="宋体" w:eastAsia="宋体" w:hAnsi="宋体"/>
          <w:sz w:val="24"/>
          <w:szCs w:val="24"/>
        </w:rPr>
      </w:pPr>
    </w:p>
    <w:p w:rsidR="000F5A28" w:rsidRDefault="000F5A28">
      <w:pPr>
        <w:spacing w:after="0" w:line="360" w:lineRule="auto"/>
        <w:jc w:val="both"/>
        <w:rPr>
          <w:rFonts w:ascii="宋体" w:eastAsia="宋体" w:hAnsi="宋体"/>
          <w:sz w:val="24"/>
          <w:szCs w:val="24"/>
        </w:rPr>
      </w:pPr>
    </w:p>
    <w:p w:rsidR="000F5A28" w:rsidRDefault="000F5A28">
      <w:pPr>
        <w:spacing w:after="0" w:line="360" w:lineRule="auto"/>
        <w:jc w:val="both"/>
        <w:rPr>
          <w:rFonts w:ascii="宋体" w:eastAsia="宋体" w:hAnsi="宋体"/>
          <w:sz w:val="24"/>
          <w:szCs w:val="24"/>
        </w:rPr>
      </w:pPr>
    </w:p>
    <w:p w:rsidR="000F5A28" w:rsidRDefault="000F5A28">
      <w:pPr>
        <w:spacing w:after="0" w:line="360" w:lineRule="auto"/>
        <w:jc w:val="both"/>
        <w:rPr>
          <w:rFonts w:ascii="宋体" w:eastAsia="宋体" w:hAnsi="宋体"/>
          <w:sz w:val="24"/>
          <w:szCs w:val="24"/>
        </w:rPr>
      </w:pPr>
    </w:p>
    <w:p w:rsidR="000F5A28" w:rsidRDefault="000F5A28">
      <w:pPr>
        <w:spacing w:after="0" w:line="360" w:lineRule="auto"/>
        <w:jc w:val="both"/>
        <w:rPr>
          <w:rFonts w:ascii="宋体" w:eastAsia="宋体" w:hAnsi="宋体"/>
          <w:sz w:val="24"/>
          <w:szCs w:val="24"/>
        </w:rPr>
      </w:pPr>
    </w:p>
    <w:p w:rsidR="000F5A28" w:rsidRDefault="000F5A28">
      <w:pPr>
        <w:spacing w:after="0" w:line="360" w:lineRule="auto"/>
        <w:jc w:val="both"/>
        <w:rPr>
          <w:rFonts w:ascii="宋体" w:eastAsia="宋体" w:hAnsi="宋体"/>
          <w:sz w:val="24"/>
          <w:szCs w:val="24"/>
        </w:rPr>
      </w:pPr>
    </w:p>
    <w:p w:rsidR="000F5A28" w:rsidRDefault="000F5A28">
      <w:pPr>
        <w:spacing w:after="0" w:line="360" w:lineRule="auto"/>
        <w:jc w:val="both"/>
        <w:rPr>
          <w:rFonts w:ascii="宋体" w:eastAsia="宋体" w:hAnsi="宋体"/>
          <w:sz w:val="24"/>
          <w:szCs w:val="24"/>
        </w:rPr>
      </w:pPr>
    </w:p>
    <w:p w:rsidR="000F5A28" w:rsidRDefault="000F5A28">
      <w:pPr>
        <w:spacing w:after="0" w:line="360" w:lineRule="auto"/>
        <w:jc w:val="both"/>
        <w:rPr>
          <w:rFonts w:ascii="宋体" w:eastAsia="宋体" w:hAnsi="宋体"/>
          <w:sz w:val="24"/>
          <w:szCs w:val="24"/>
        </w:rPr>
      </w:pPr>
    </w:p>
    <w:p w:rsidR="000F5A28" w:rsidRDefault="000F5A28">
      <w:pPr>
        <w:spacing w:after="0" w:line="360" w:lineRule="auto"/>
        <w:jc w:val="both"/>
        <w:rPr>
          <w:rFonts w:ascii="宋体" w:eastAsia="宋体" w:hAnsi="宋体"/>
          <w:sz w:val="24"/>
          <w:szCs w:val="24"/>
        </w:rPr>
      </w:pPr>
    </w:p>
    <w:p w:rsidR="000F5A28" w:rsidRDefault="000F5A28">
      <w:pPr>
        <w:spacing w:after="0" w:line="360" w:lineRule="auto"/>
        <w:jc w:val="both"/>
        <w:rPr>
          <w:rFonts w:ascii="宋体" w:eastAsia="宋体" w:hAnsi="宋体"/>
          <w:sz w:val="24"/>
          <w:szCs w:val="24"/>
        </w:rPr>
      </w:pPr>
    </w:p>
    <w:p w:rsidR="000F5A28" w:rsidRDefault="000F5A28">
      <w:pPr>
        <w:spacing w:after="0" w:line="360" w:lineRule="auto"/>
        <w:jc w:val="both"/>
        <w:rPr>
          <w:rFonts w:ascii="宋体" w:eastAsia="宋体" w:hAnsi="宋体"/>
          <w:sz w:val="24"/>
          <w:szCs w:val="24"/>
        </w:rPr>
      </w:pPr>
    </w:p>
    <w:p w:rsidR="000F5A28" w:rsidRDefault="000F5A28">
      <w:pPr>
        <w:spacing w:after="0" w:line="360" w:lineRule="auto"/>
        <w:jc w:val="both"/>
        <w:rPr>
          <w:rFonts w:ascii="宋体" w:eastAsia="宋体" w:hAnsi="宋体"/>
          <w:sz w:val="24"/>
          <w:szCs w:val="24"/>
        </w:rPr>
      </w:pPr>
    </w:p>
    <w:p w:rsidR="000F5A28" w:rsidRDefault="000F5A28">
      <w:pPr>
        <w:spacing w:after="0" w:line="360" w:lineRule="auto"/>
        <w:jc w:val="both"/>
        <w:rPr>
          <w:rFonts w:ascii="宋体" w:eastAsia="宋体" w:hAnsi="宋体"/>
          <w:sz w:val="24"/>
          <w:szCs w:val="24"/>
        </w:rPr>
      </w:pPr>
    </w:p>
    <w:p w:rsidR="000F5A28" w:rsidRDefault="000F5A28">
      <w:pPr>
        <w:spacing w:after="0" w:line="360" w:lineRule="auto"/>
        <w:jc w:val="both"/>
        <w:rPr>
          <w:rFonts w:ascii="宋体" w:eastAsia="宋体" w:hAnsi="宋体"/>
          <w:sz w:val="24"/>
          <w:szCs w:val="24"/>
        </w:rPr>
      </w:pPr>
    </w:p>
    <w:p w:rsidR="00C650C8" w:rsidRDefault="00C650C8">
      <w:pPr>
        <w:spacing w:after="0" w:line="360" w:lineRule="auto"/>
        <w:jc w:val="both"/>
        <w:rPr>
          <w:rFonts w:ascii="宋体" w:eastAsia="宋体" w:hAnsi="宋体"/>
          <w:sz w:val="24"/>
          <w:szCs w:val="24"/>
        </w:rPr>
      </w:pPr>
    </w:p>
    <w:p w:rsidR="00C650C8" w:rsidRDefault="00C650C8">
      <w:pPr>
        <w:spacing w:after="0" w:line="360" w:lineRule="auto"/>
        <w:jc w:val="both"/>
        <w:rPr>
          <w:rFonts w:ascii="宋体" w:eastAsia="宋体" w:hAnsi="宋体"/>
          <w:sz w:val="24"/>
          <w:szCs w:val="24"/>
        </w:rPr>
      </w:pPr>
    </w:p>
    <w:p w:rsidR="00C650C8" w:rsidRDefault="00C650C8">
      <w:pPr>
        <w:spacing w:after="0" w:line="360" w:lineRule="auto"/>
        <w:jc w:val="both"/>
        <w:rPr>
          <w:rFonts w:ascii="宋体" w:eastAsia="宋体" w:hAnsi="宋体"/>
          <w:sz w:val="24"/>
          <w:szCs w:val="24"/>
        </w:rPr>
      </w:pPr>
    </w:p>
    <w:p w:rsidR="00C650C8" w:rsidRDefault="00C650C8">
      <w:pPr>
        <w:spacing w:after="0" w:line="360" w:lineRule="auto"/>
        <w:jc w:val="both"/>
        <w:rPr>
          <w:rFonts w:ascii="宋体" w:eastAsia="宋体" w:hAnsi="宋体"/>
          <w:sz w:val="24"/>
          <w:szCs w:val="24"/>
        </w:rPr>
      </w:pPr>
    </w:p>
    <w:p w:rsidR="000F5A28" w:rsidRDefault="00AD32C3">
      <w:pPr>
        <w:spacing w:after="0" w:line="360" w:lineRule="auto"/>
        <w:jc w:val="both"/>
        <w:rPr>
          <w:rFonts w:ascii="宋体" w:eastAsia="宋体" w:hAnsi="宋体"/>
          <w:sz w:val="24"/>
          <w:szCs w:val="24"/>
        </w:rPr>
      </w:pPr>
      <w:r>
        <w:rPr>
          <w:rFonts w:ascii="宋体" w:eastAsia="宋体" w:hAnsi="宋体" w:hint="eastAsia"/>
          <w:sz w:val="24"/>
          <w:szCs w:val="24"/>
        </w:rPr>
        <w:lastRenderedPageBreak/>
        <w:t>4</w:t>
      </w:r>
      <w:r>
        <w:rPr>
          <w:rFonts w:ascii="宋体" w:eastAsia="宋体" w:hAnsi="宋体"/>
          <w:sz w:val="24"/>
          <w:szCs w:val="24"/>
        </w:rPr>
        <w:t>.</w:t>
      </w:r>
      <w:r>
        <w:rPr>
          <w:rFonts w:ascii="宋体" w:eastAsia="宋体" w:hAnsi="宋体" w:hint="eastAsia"/>
          <w:sz w:val="24"/>
          <w:szCs w:val="24"/>
        </w:rPr>
        <w:t>4投标人业绩。近三年承接的类似项目业绩（格式自拟）</w:t>
      </w:r>
    </w:p>
    <w:p w:rsidR="000F5A28" w:rsidRDefault="00AD32C3">
      <w:pPr>
        <w:spacing w:after="0" w:line="360" w:lineRule="auto"/>
        <w:jc w:val="both"/>
        <w:rPr>
          <w:rFonts w:ascii="宋体" w:eastAsia="宋体" w:hAnsi="宋体"/>
          <w:sz w:val="24"/>
          <w:szCs w:val="24"/>
        </w:rPr>
      </w:pPr>
      <w:r>
        <w:rPr>
          <w:rFonts w:ascii="宋体" w:eastAsia="宋体" w:hAnsi="宋体" w:hint="eastAsia"/>
          <w:kern w:val="10"/>
          <w:sz w:val="24"/>
          <w:szCs w:val="24"/>
        </w:rPr>
        <w:t>4.5投标人在参加投标活动前三年内，在经营活动中没有重大违法记录的书面声明；信用中国查询截图。</w:t>
      </w:r>
    </w:p>
    <w:p w:rsidR="000F5A28" w:rsidRDefault="00AD32C3">
      <w:pPr>
        <w:spacing w:after="0" w:line="360" w:lineRule="auto"/>
        <w:jc w:val="both"/>
        <w:rPr>
          <w:rFonts w:ascii="宋体" w:eastAsia="宋体" w:hAnsi="宋体"/>
          <w:sz w:val="24"/>
          <w:szCs w:val="24"/>
        </w:rPr>
      </w:pPr>
      <w:r>
        <w:rPr>
          <w:rFonts w:ascii="宋体" w:eastAsia="宋体" w:hAnsi="宋体" w:hint="eastAsia"/>
          <w:sz w:val="24"/>
          <w:szCs w:val="24"/>
        </w:rPr>
        <w:t>4.6</w:t>
      </w:r>
      <w:r>
        <w:rPr>
          <w:rFonts w:ascii="宋体" w:eastAsia="宋体" w:hAnsi="宋体" w:hint="eastAsia"/>
          <w:kern w:val="10"/>
          <w:sz w:val="24"/>
          <w:szCs w:val="24"/>
        </w:rPr>
        <w:t>不拖欠</w:t>
      </w:r>
      <w:r w:rsidR="00C650C8">
        <w:rPr>
          <w:rFonts w:ascii="宋体" w:eastAsia="宋体" w:hAnsi="宋体" w:hint="eastAsia"/>
          <w:kern w:val="10"/>
          <w:sz w:val="24"/>
          <w:szCs w:val="24"/>
        </w:rPr>
        <w:t>劳动者</w:t>
      </w:r>
      <w:r>
        <w:rPr>
          <w:rFonts w:ascii="宋体" w:eastAsia="宋体" w:hAnsi="宋体" w:hint="eastAsia"/>
          <w:kern w:val="10"/>
          <w:sz w:val="24"/>
          <w:szCs w:val="24"/>
        </w:rPr>
        <w:t>工资承诺书</w:t>
      </w:r>
    </w:p>
    <w:p w:rsidR="000F5A28" w:rsidRDefault="00AD32C3">
      <w:pPr>
        <w:spacing w:after="0" w:line="360" w:lineRule="auto"/>
        <w:jc w:val="both"/>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w:t>
      </w:r>
      <w:r>
        <w:rPr>
          <w:rFonts w:ascii="宋体" w:eastAsia="宋体" w:hAnsi="宋体" w:hint="eastAsia"/>
          <w:sz w:val="24"/>
          <w:szCs w:val="24"/>
        </w:rPr>
        <w:t>7投标人认为需要提交的其他材料（如有）</w:t>
      </w:r>
    </w:p>
    <w:p w:rsidR="000F5A28" w:rsidRDefault="000F5A28">
      <w:pPr>
        <w:spacing w:after="0" w:line="360" w:lineRule="auto"/>
        <w:jc w:val="both"/>
        <w:rPr>
          <w:rFonts w:ascii="宋体" w:eastAsia="宋体" w:hAnsi="宋体"/>
          <w:sz w:val="24"/>
          <w:szCs w:val="24"/>
        </w:rPr>
      </w:pPr>
    </w:p>
    <w:p w:rsidR="000F5A28" w:rsidRDefault="00AD32C3">
      <w:pPr>
        <w:spacing w:after="0" w:line="360" w:lineRule="auto"/>
        <w:jc w:val="both"/>
        <w:rPr>
          <w:rFonts w:ascii="宋体" w:eastAsia="宋体" w:hAnsi="宋体"/>
          <w:sz w:val="24"/>
          <w:szCs w:val="24"/>
        </w:rPr>
      </w:pPr>
      <w:r>
        <w:rPr>
          <w:rFonts w:ascii="宋体" w:eastAsia="宋体" w:hAnsi="宋体" w:hint="eastAsia"/>
          <w:sz w:val="24"/>
          <w:szCs w:val="24"/>
        </w:rPr>
        <w:t>注：以上材料中招标文件规定需在开标会上提供原件的，除在投标文件中提供相关材料复印件以外，还需在开标会上提供原件。</w:t>
      </w:r>
    </w:p>
    <w:p w:rsidR="000F5A28" w:rsidRDefault="000F5A28">
      <w:pPr>
        <w:spacing w:after="0" w:line="360" w:lineRule="auto"/>
        <w:jc w:val="both"/>
        <w:rPr>
          <w:rFonts w:ascii="宋体" w:eastAsia="宋体" w:hAnsi="宋体"/>
          <w:sz w:val="24"/>
          <w:szCs w:val="24"/>
        </w:rPr>
      </w:pPr>
    </w:p>
    <w:p w:rsidR="000F5A28" w:rsidRDefault="000F5A28">
      <w:pPr>
        <w:spacing w:after="0" w:line="360" w:lineRule="auto"/>
        <w:jc w:val="both"/>
        <w:rPr>
          <w:rFonts w:ascii="宋体" w:eastAsia="宋体" w:hAnsi="宋体"/>
          <w:sz w:val="24"/>
          <w:szCs w:val="24"/>
        </w:rPr>
      </w:pPr>
    </w:p>
    <w:p w:rsidR="000F5A28" w:rsidRDefault="000F5A28">
      <w:pPr>
        <w:spacing w:after="0" w:line="360" w:lineRule="auto"/>
        <w:jc w:val="both"/>
        <w:rPr>
          <w:rFonts w:ascii="宋体" w:eastAsia="宋体" w:hAnsi="宋体"/>
          <w:sz w:val="24"/>
          <w:szCs w:val="24"/>
        </w:rPr>
      </w:pPr>
    </w:p>
    <w:p w:rsidR="000F5A28" w:rsidRDefault="000F5A28">
      <w:pPr>
        <w:spacing w:after="0" w:line="360" w:lineRule="auto"/>
        <w:jc w:val="both"/>
        <w:rPr>
          <w:rFonts w:ascii="宋体" w:eastAsia="宋体" w:hAnsi="宋体"/>
          <w:sz w:val="24"/>
          <w:szCs w:val="24"/>
        </w:rPr>
      </w:pPr>
    </w:p>
    <w:p w:rsidR="000F5A28" w:rsidRDefault="000F5A28">
      <w:pPr>
        <w:spacing w:after="0" w:line="360" w:lineRule="auto"/>
        <w:jc w:val="both"/>
        <w:rPr>
          <w:rFonts w:ascii="宋体" w:eastAsia="宋体" w:hAnsi="宋体"/>
          <w:sz w:val="24"/>
          <w:szCs w:val="24"/>
        </w:rPr>
      </w:pPr>
    </w:p>
    <w:p w:rsidR="000F5A28" w:rsidRDefault="000F5A28">
      <w:pPr>
        <w:spacing w:after="0" w:line="360" w:lineRule="auto"/>
        <w:jc w:val="both"/>
        <w:rPr>
          <w:rFonts w:ascii="宋体" w:eastAsia="宋体" w:hAnsi="宋体"/>
          <w:sz w:val="24"/>
          <w:szCs w:val="24"/>
        </w:rPr>
      </w:pPr>
    </w:p>
    <w:p w:rsidR="000F5A28" w:rsidRDefault="000F5A28">
      <w:pPr>
        <w:spacing w:after="0" w:line="360" w:lineRule="auto"/>
        <w:jc w:val="both"/>
        <w:rPr>
          <w:rFonts w:ascii="宋体" w:eastAsia="宋体" w:hAnsi="宋体"/>
          <w:sz w:val="24"/>
          <w:szCs w:val="24"/>
        </w:rPr>
      </w:pPr>
    </w:p>
    <w:p w:rsidR="000F5A28" w:rsidRDefault="000F5A28">
      <w:pPr>
        <w:spacing w:after="0" w:line="360" w:lineRule="auto"/>
        <w:jc w:val="both"/>
        <w:rPr>
          <w:rFonts w:ascii="宋体" w:eastAsia="宋体" w:hAnsi="宋体"/>
          <w:sz w:val="24"/>
          <w:szCs w:val="24"/>
        </w:rPr>
      </w:pPr>
    </w:p>
    <w:p w:rsidR="000F5A28" w:rsidRDefault="000F5A28">
      <w:pPr>
        <w:spacing w:after="0" w:line="360" w:lineRule="auto"/>
        <w:jc w:val="both"/>
        <w:rPr>
          <w:rFonts w:ascii="宋体" w:eastAsia="宋体" w:hAnsi="宋体"/>
          <w:sz w:val="24"/>
          <w:szCs w:val="24"/>
        </w:rPr>
      </w:pPr>
    </w:p>
    <w:p w:rsidR="000F5A28" w:rsidRDefault="000F5A28">
      <w:pPr>
        <w:spacing w:after="0" w:line="360" w:lineRule="auto"/>
        <w:jc w:val="both"/>
        <w:rPr>
          <w:rFonts w:ascii="宋体" w:eastAsia="宋体" w:hAnsi="宋体"/>
          <w:sz w:val="24"/>
          <w:szCs w:val="24"/>
        </w:rPr>
      </w:pPr>
    </w:p>
    <w:p w:rsidR="000F5A28" w:rsidRDefault="000F5A28">
      <w:pPr>
        <w:spacing w:after="0" w:line="360" w:lineRule="auto"/>
        <w:jc w:val="both"/>
        <w:rPr>
          <w:rFonts w:ascii="宋体" w:eastAsia="宋体" w:hAnsi="宋体"/>
          <w:sz w:val="24"/>
          <w:szCs w:val="24"/>
        </w:rPr>
      </w:pPr>
    </w:p>
    <w:p w:rsidR="000F5A28" w:rsidRDefault="000F5A28">
      <w:pPr>
        <w:spacing w:after="0" w:line="360" w:lineRule="auto"/>
        <w:jc w:val="both"/>
        <w:rPr>
          <w:rFonts w:ascii="宋体" w:eastAsia="宋体" w:hAnsi="宋体"/>
          <w:sz w:val="24"/>
          <w:szCs w:val="24"/>
        </w:rPr>
      </w:pPr>
    </w:p>
    <w:p w:rsidR="000F5A28" w:rsidRDefault="000F5A28">
      <w:pPr>
        <w:spacing w:after="0" w:line="360" w:lineRule="auto"/>
        <w:jc w:val="both"/>
        <w:rPr>
          <w:rFonts w:ascii="宋体" w:eastAsia="宋体" w:hAnsi="宋体"/>
          <w:sz w:val="24"/>
          <w:szCs w:val="24"/>
        </w:rPr>
      </w:pPr>
    </w:p>
    <w:p w:rsidR="000F5A28" w:rsidRDefault="000F5A28">
      <w:pPr>
        <w:spacing w:after="0" w:line="360" w:lineRule="auto"/>
        <w:jc w:val="both"/>
        <w:rPr>
          <w:rFonts w:ascii="宋体" w:eastAsia="宋体" w:hAnsi="宋体"/>
          <w:sz w:val="24"/>
          <w:szCs w:val="24"/>
        </w:rPr>
      </w:pPr>
    </w:p>
    <w:p w:rsidR="000F5A28" w:rsidRDefault="000F5A28">
      <w:pPr>
        <w:spacing w:after="0" w:line="360" w:lineRule="auto"/>
        <w:jc w:val="both"/>
        <w:rPr>
          <w:rFonts w:ascii="宋体" w:eastAsia="宋体" w:hAnsi="宋体"/>
          <w:sz w:val="24"/>
          <w:szCs w:val="24"/>
        </w:rPr>
      </w:pPr>
    </w:p>
    <w:p w:rsidR="000F5A28" w:rsidRDefault="000F5A28">
      <w:pPr>
        <w:spacing w:after="0" w:line="360" w:lineRule="auto"/>
        <w:jc w:val="both"/>
        <w:rPr>
          <w:rFonts w:ascii="宋体" w:eastAsia="宋体" w:hAnsi="宋体"/>
          <w:sz w:val="24"/>
          <w:szCs w:val="24"/>
        </w:rPr>
      </w:pPr>
    </w:p>
    <w:p w:rsidR="000F5A28" w:rsidRDefault="000F5A28">
      <w:pPr>
        <w:spacing w:after="0" w:line="360" w:lineRule="auto"/>
        <w:jc w:val="both"/>
        <w:rPr>
          <w:rFonts w:ascii="宋体" w:eastAsia="宋体" w:hAnsi="宋体"/>
          <w:sz w:val="24"/>
          <w:szCs w:val="24"/>
        </w:rPr>
      </w:pPr>
    </w:p>
    <w:p w:rsidR="000F5A28" w:rsidRDefault="000F5A28">
      <w:pPr>
        <w:spacing w:after="0" w:line="360" w:lineRule="auto"/>
        <w:jc w:val="both"/>
        <w:rPr>
          <w:rFonts w:ascii="宋体" w:eastAsia="宋体" w:hAnsi="宋体"/>
          <w:sz w:val="24"/>
          <w:szCs w:val="24"/>
        </w:rPr>
      </w:pPr>
    </w:p>
    <w:p w:rsidR="000F5A28" w:rsidRDefault="000F5A28">
      <w:pPr>
        <w:spacing w:after="0" w:line="360" w:lineRule="auto"/>
        <w:jc w:val="both"/>
        <w:rPr>
          <w:rFonts w:ascii="宋体" w:eastAsia="宋体" w:hAnsi="宋体"/>
          <w:sz w:val="24"/>
          <w:szCs w:val="24"/>
        </w:rPr>
      </w:pPr>
    </w:p>
    <w:p w:rsidR="000F5A28" w:rsidRDefault="000F5A28">
      <w:pPr>
        <w:spacing w:after="0" w:line="360" w:lineRule="auto"/>
        <w:jc w:val="both"/>
        <w:rPr>
          <w:rFonts w:ascii="宋体" w:eastAsia="宋体" w:hAnsi="宋体"/>
          <w:sz w:val="24"/>
          <w:szCs w:val="24"/>
        </w:rPr>
      </w:pPr>
    </w:p>
    <w:p w:rsidR="00EF475D" w:rsidRDefault="00EF475D">
      <w:pPr>
        <w:spacing w:after="0" w:line="360" w:lineRule="auto"/>
        <w:jc w:val="both"/>
        <w:rPr>
          <w:rFonts w:ascii="宋体" w:eastAsia="宋体" w:hAnsi="宋体"/>
          <w:sz w:val="24"/>
          <w:szCs w:val="24"/>
        </w:rPr>
      </w:pPr>
    </w:p>
    <w:p w:rsidR="000F5A28" w:rsidRDefault="000F5A28">
      <w:pPr>
        <w:spacing w:after="0" w:line="360" w:lineRule="auto"/>
        <w:jc w:val="both"/>
        <w:rPr>
          <w:rFonts w:ascii="宋体" w:eastAsia="宋体" w:hAnsi="宋体"/>
          <w:sz w:val="24"/>
          <w:szCs w:val="24"/>
        </w:rPr>
      </w:pPr>
    </w:p>
    <w:p w:rsidR="000F5A28" w:rsidRDefault="00AD32C3">
      <w:pPr>
        <w:spacing w:after="0" w:line="360" w:lineRule="auto"/>
        <w:jc w:val="both"/>
        <w:rPr>
          <w:rFonts w:ascii="宋体" w:eastAsia="宋体" w:hAnsi="宋体"/>
          <w:sz w:val="24"/>
          <w:szCs w:val="24"/>
        </w:rPr>
      </w:pPr>
      <w:r>
        <w:rPr>
          <w:rFonts w:ascii="宋体" w:eastAsia="宋体" w:hAnsi="宋体" w:hint="eastAsia"/>
          <w:sz w:val="24"/>
          <w:szCs w:val="24"/>
        </w:rPr>
        <w:lastRenderedPageBreak/>
        <w:t>5.技术文件格式</w:t>
      </w:r>
    </w:p>
    <w:p w:rsidR="000F5A28" w:rsidRDefault="00AD32C3">
      <w:pPr>
        <w:spacing w:after="0" w:line="360" w:lineRule="auto"/>
        <w:rPr>
          <w:rFonts w:ascii="宋体" w:eastAsia="宋体" w:hAnsi="宋体"/>
          <w:sz w:val="24"/>
          <w:szCs w:val="24"/>
        </w:rPr>
      </w:pPr>
      <w:r>
        <w:rPr>
          <w:rFonts w:ascii="宋体" w:eastAsia="宋体" w:hAnsi="宋体" w:hint="eastAsia"/>
          <w:sz w:val="24"/>
          <w:szCs w:val="24"/>
        </w:rPr>
        <w:t>5.1技术文件目录</w:t>
      </w:r>
    </w:p>
    <w:p w:rsidR="000F5A28" w:rsidRDefault="00AD32C3">
      <w:pPr>
        <w:spacing w:after="0" w:line="360" w:lineRule="auto"/>
        <w:jc w:val="both"/>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C650C8">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w:t>
      </w:r>
      <w:r w:rsidR="00DC46B7">
        <w:rPr>
          <w:rFonts w:asciiTheme="minorEastAsia" w:eastAsiaTheme="minorEastAsia" w:hAnsiTheme="minorEastAsia" w:hint="eastAsia"/>
          <w:sz w:val="24"/>
          <w:szCs w:val="24"/>
        </w:rPr>
        <w:t>服务</w:t>
      </w:r>
      <w:r>
        <w:rPr>
          <w:rFonts w:asciiTheme="minorEastAsia" w:eastAsiaTheme="minorEastAsia" w:hAnsiTheme="minorEastAsia" w:hint="eastAsia"/>
          <w:sz w:val="24"/>
          <w:szCs w:val="24"/>
        </w:rPr>
        <w:t xml:space="preserve">方案（格式自拟）； </w:t>
      </w:r>
    </w:p>
    <w:p w:rsidR="000F5A28" w:rsidRDefault="00AD32C3">
      <w:pPr>
        <w:spacing w:after="0" w:line="360" w:lineRule="auto"/>
        <w:rPr>
          <w:rFonts w:ascii="宋体" w:eastAsia="宋体" w:hAnsi="宋体"/>
          <w:sz w:val="24"/>
          <w:szCs w:val="24"/>
        </w:rPr>
      </w:pPr>
      <w:r>
        <w:rPr>
          <w:rFonts w:asciiTheme="minorEastAsia" w:eastAsiaTheme="minorEastAsia" w:hAnsiTheme="minorEastAsia" w:hint="eastAsia"/>
          <w:sz w:val="24"/>
          <w:szCs w:val="24"/>
        </w:rPr>
        <w:t>（</w:t>
      </w:r>
      <w:r w:rsidR="00C650C8">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）投标人需要说明的其他文件和说明（如有）。</w:t>
      </w:r>
    </w:p>
    <w:p w:rsidR="000F5A28" w:rsidRDefault="000F5A28">
      <w:pPr>
        <w:spacing w:after="0" w:line="360" w:lineRule="auto"/>
        <w:rPr>
          <w:rFonts w:ascii="宋体" w:eastAsia="宋体" w:hAnsi="宋体"/>
          <w:sz w:val="24"/>
          <w:szCs w:val="24"/>
        </w:rPr>
      </w:pPr>
    </w:p>
    <w:p w:rsidR="000F5A28" w:rsidRDefault="000F5A28">
      <w:pPr>
        <w:spacing w:after="0" w:line="360" w:lineRule="auto"/>
        <w:rPr>
          <w:rFonts w:ascii="宋体" w:eastAsia="宋体" w:hAnsi="宋体"/>
          <w:sz w:val="24"/>
          <w:szCs w:val="24"/>
        </w:rPr>
      </w:pPr>
    </w:p>
    <w:p w:rsidR="000F5A28" w:rsidRDefault="000F5A28">
      <w:pPr>
        <w:spacing w:after="0" w:line="360" w:lineRule="auto"/>
        <w:rPr>
          <w:rFonts w:ascii="宋体" w:eastAsia="宋体" w:hAnsi="宋体"/>
          <w:sz w:val="24"/>
          <w:szCs w:val="24"/>
        </w:rPr>
      </w:pPr>
    </w:p>
    <w:p w:rsidR="000F5A28" w:rsidRDefault="000F5A28">
      <w:pPr>
        <w:spacing w:after="0" w:line="360" w:lineRule="auto"/>
        <w:rPr>
          <w:rFonts w:ascii="宋体" w:eastAsia="宋体" w:hAnsi="宋体"/>
          <w:sz w:val="24"/>
          <w:szCs w:val="24"/>
        </w:rPr>
      </w:pPr>
    </w:p>
    <w:p w:rsidR="000F5A28" w:rsidRDefault="000F5A28">
      <w:pPr>
        <w:spacing w:after="0" w:line="360" w:lineRule="auto"/>
        <w:rPr>
          <w:rFonts w:ascii="宋体" w:eastAsia="宋体" w:hAnsi="宋体"/>
          <w:sz w:val="24"/>
          <w:szCs w:val="24"/>
        </w:rPr>
      </w:pPr>
    </w:p>
    <w:p w:rsidR="000F5A28" w:rsidRDefault="000F5A28">
      <w:pPr>
        <w:spacing w:after="0" w:line="360" w:lineRule="auto"/>
        <w:rPr>
          <w:rFonts w:ascii="宋体" w:eastAsia="宋体" w:hAnsi="宋体"/>
          <w:sz w:val="24"/>
          <w:szCs w:val="24"/>
        </w:rPr>
      </w:pPr>
    </w:p>
    <w:p w:rsidR="000F5A28" w:rsidRDefault="000F5A28">
      <w:pPr>
        <w:spacing w:after="0" w:line="360" w:lineRule="auto"/>
        <w:rPr>
          <w:rFonts w:ascii="宋体" w:eastAsia="宋体" w:hAnsi="宋体"/>
          <w:sz w:val="24"/>
          <w:szCs w:val="24"/>
        </w:rPr>
      </w:pPr>
    </w:p>
    <w:p w:rsidR="000F5A28" w:rsidRDefault="000F5A28">
      <w:pPr>
        <w:spacing w:after="0" w:line="360" w:lineRule="auto"/>
        <w:rPr>
          <w:rFonts w:ascii="宋体" w:eastAsia="宋体" w:hAnsi="宋体"/>
          <w:sz w:val="24"/>
          <w:szCs w:val="24"/>
        </w:rPr>
      </w:pPr>
    </w:p>
    <w:p w:rsidR="000F5A28" w:rsidRDefault="000F5A28">
      <w:pPr>
        <w:spacing w:after="0" w:line="360" w:lineRule="auto"/>
        <w:rPr>
          <w:rFonts w:ascii="宋体" w:eastAsia="宋体" w:hAnsi="宋体"/>
          <w:sz w:val="24"/>
          <w:szCs w:val="24"/>
        </w:rPr>
      </w:pPr>
    </w:p>
    <w:p w:rsidR="000F5A28" w:rsidRDefault="000F5A28">
      <w:pPr>
        <w:spacing w:after="0" w:line="360" w:lineRule="auto"/>
        <w:rPr>
          <w:rFonts w:ascii="宋体" w:eastAsia="宋体" w:hAnsi="宋体"/>
          <w:sz w:val="24"/>
          <w:szCs w:val="24"/>
        </w:rPr>
      </w:pPr>
    </w:p>
    <w:p w:rsidR="000F5A28" w:rsidRDefault="000F5A28">
      <w:pPr>
        <w:spacing w:after="0" w:line="360" w:lineRule="auto"/>
        <w:rPr>
          <w:rFonts w:ascii="宋体" w:eastAsia="宋体" w:hAnsi="宋体"/>
          <w:sz w:val="24"/>
          <w:szCs w:val="24"/>
        </w:rPr>
      </w:pPr>
    </w:p>
    <w:p w:rsidR="000F5A28" w:rsidRDefault="000F5A28">
      <w:pPr>
        <w:spacing w:after="0" w:line="360" w:lineRule="auto"/>
        <w:rPr>
          <w:rFonts w:ascii="宋体" w:eastAsia="宋体" w:hAnsi="宋体"/>
          <w:sz w:val="24"/>
          <w:szCs w:val="24"/>
        </w:rPr>
      </w:pPr>
    </w:p>
    <w:p w:rsidR="000F5A28" w:rsidRDefault="000F5A28">
      <w:pPr>
        <w:spacing w:after="0" w:line="360" w:lineRule="auto"/>
        <w:rPr>
          <w:rFonts w:ascii="宋体" w:eastAsia="宋体" w:hAnsi="宋体"/>
          <w:sz w:val="24"/>
          <w:szCs w:val="24"/>
        </w:rPr>
      </w:pPr>
    </w:p>
    <w:p w:rsidR="000F5A28" w:rsidRDefault="000F5A28">
      <w:pPr>
        <w:spacing w:after="0" w:line="360" w:lineRule="auto"/>
        <w:rPr>
          <w:rFonts w:ascii="宋体" w:eastAsia="宋体" w:hAnsi="宋体"/>
          <w:sz w:val="24"/>
          <w:szCs w:val="24"/>
        </w:rPr>
      </w:pPr>
    </w:p>
    <w:p w:rsidR="000F5A28" w:rsidRDefault="000F5A28">
      <w:pPr>
        <w:spacing w:after="0" w:line="360" w:lineRule="auto"/>
        <w:rPr>
          <w:rFonts w:ascii="宋体" w:eastAsia="宋体" w:hAnsi="宋体"/>
          <w:sz w:val="24"/>
          <w:szCs w:val="24"/>
        </w:rPr>
      </w:pPr>
    </w:p>
    <w:p w:rsidR="000F5A28" w:rsidRDefault="000F5A28">
      <w:pPr>
        <w:spacing w:after="0" w:line="360" w:lineRule="auto"/>
        <w:rPr>
          <w:rFonts w:ascii="宋体" w:eastAsia="宋体" w:hAnsi="宋体"/>
          <w:sz w:val="24"/>
          <w:szCs w:val="24"/>
        </w:rPr>
      </w:pPr>
    </w:p>
    <w:p w:rsidR="000F5A28" w:rsidRDefault="000F5A28">
      <w:pPr>
        <w:spacing w:after="0" w:line="360" w:lineRule="auto"/>
        <w:rPr>
          <w:rFonts w:ascii="宋体" w:eastAsia="宋体" w:hAnsi="宋体"/>
          <w:sz w:val="24"/>
          <w:szCs w:val="24"/>
        </w:rPr>
      </w:pPr>
    </w:p>
    <w:p w:rsidR="000F5A28" w:rsidRDefault="000F5A28">
      <w:pPr>
        <w:spacing w:after="0" w:line="360" w:lineRule="auto"/>
        <w:rPr>
          <w:rFonts w:ascii="宋体" w:eastAsia="宋体" w:hAnsi="宋体"/>
          <w:sz w:val="24"/>
          <w:szCs w:val="24"/>
        </w:rPr>
      </w:pPr>
    </w:p>
    <w:p w:rsidR="000F5A28" w:rsidRDefault="000F5A28">
      <w:pPr>
        <w:spacing w:after="0" w:line="360" w:lineRule="auto"/>
        <w:rPr>
          <w:rFonts w:ascii="宋体" w:eastAsia="宋体" w:hAnsi="宋体"/>
          <w:sz w:val="24"/>
          <w:szCs w:val="24"/>
        </w:rPr>
      </w:pPr>
    </w:p>
    <w:p w:rsidR="000F5A28" w:rsidRDefault="000F5A28">
      <w:pPr>
        <w:spacing w:after="0" w:line="360" w:lineRule="auto"/>
        <w:rPr>
          <w:rFonts w:ascii="宋体" w:eastAsia="宋体" w:hAnsi="宋体"/>
          <w:sz w:val="24"/>
          <w:szCs w:val="24"/>
        </w:rPr>
      </w:pPr>
    </w:p>
    <w:p w:rsidR="000F5A28" w:rsidRDefault="000F5A28">
      <w:pPr>
        <w:spacing w:after="0" w:line="360" w:lineRule="auto"/>
        <w:rPr>
          <w:rFonts w:ascii="宋体" w:eastAsia="宋体" w:hAnsi="宋体"/>
          <w:sz w:val="24"/>
          <w:szCs w:val="24"/>
        </w:rPr>
      </w:pPr>
    </w:p>
    <w:p w:rsidR="000F5A28" w:rsidRDefault="000F5A28">
      <w:pPr>
        <w:spacing w:after="0" w:line="360" w:lineRule="auto"/>
        <w:rPr>
          <w:rFonts w:ascii="宋体" w:eastAsia="宋体" w:hAnsi="宋体"/>
          <w:sz w:val="24"/>
          <w:szCs w:val="24"/>
        </w:rPr>
      </w:pPr>
    </w:p>
    <w:p w:rsidR="000F5A28" w:rsidRDefault="000F5A28">
      <w:pPr>
        <w:spacing w:after="0" w:line="360" w:lineRule="auto"/>
        <w:rPr>
          <w:rFonts w:ascii="宋体" w:eastAsia="宋体" w:hAnsi="宋体"/>
          <w:sz w:val="24"/>
          <w:szCs w:val="24"/>
        </w:rPr>
      </w:pPr>
    </w:p>
    <w:p w:rsidR="00DC46B7" w:rsidRDefault="00DC46B7">
      <w:pPr>
        <w:spacing w:after="0" w:line="360" w:lineRule="auto"/>
        <w:rPr>
          <w:rFonts w:ascii="宋体" w:eastAsia="宋体" w:hAnsi="宋体"/>
          <w:sz w:val="24"/>
          <w:szCs w:val="24"/>
        </w:rPr>
      </w:pPr>
    </w:p>
    <w:p w:rsidR="000F5A28" w:rsidRDefault="000F5A28">
      <w:pPr>
        <w:spacing w:after="0" w:line="360" w:lineRule="auto"/>
        <w:rPr>
          <w:rFonts w:ascii="宋体" w:eastAsia="宋体" w:hAnsi="宋体"/>
          <w:sz w:val="24"/>
          <w:szCs w:val="24"/>
        </w:rPr>
      </w:pPr>
    </w:p>
    <w:p w:rsidR="000F5A28" w:rsidRDefault="000F5A28">
      <w:pPr>
        <w:spacing w:after="0" w:line="360" w:lineRule="auto"/>
        <w:rPr>
          <w:rFonts w:ascii="宋体" w:eastAsia="宋体" w:hAnsi="宋体"/>
          <w:sz w:val="24"/>
          <w:szCs w:val="24"/>
        </w:rPr>
      </w:pPr>
    </w:p>
    <w:p w:rsidR="000F5A28" w:rsidRDefault="00AD32C3">
      <w:pPr>
        <w:spacing w:after="0" w:line="360" w:lineRule="auto"/>
        <w:rPr>
          <w:rFonts w:ascii="宋体" w:eastAsia="宋体" w:hAnsi="宋体"/>
          <w:sz w:val="24"/>
          <w:szCs w:val="24"/>
        </w:rPr>
      </w:pPr>
      <w:r>
        <w:rPr>
          <w:rFonts w:ascii="宋体" w:eastAsia="宋体" w:hAnsi="宋体" w:hint="eastAsia"/>
          <w:sz w:val="24"/>
          <w:szCs w:val="24"/>
        </w:rPr>
        <w:lastRenderedPageBreak/>
        <w:t>5.2</w:t>
      </w:r>
      <w:r w:rsidR="00DC46B7">
        <w:rPr>
          <w:rFonts w:ascii="宋体" w:eastAsia="宋体" w:hAnsi="宋体" w:hint="eastAsia"/>
          <w:sz w:val="24"/>
          <w:szCs w:val="24"/>
        </w:rPr>
        <w:t>服务</w:t>
      </w:r>
      <w:r>
        <w:rPr>
          <w:rFonts w:ascii="宋体" w:eastAsia="宋体" w:hAnsi="宋体" w:hint="eastAsia"/>
          <w:sz w:val="24"/>
          <w:szCs w:val="24"/>
        </w:rPr>
        <w:t>方案（格式自拟）。根据评分细则编制。</w:t>
      </w:r>
    </w:p>
    <w:p w:rsidR="000F5A28" w:rsidRDefault="00AD32C3">
      <w:pPr>
        <w:spacing w:after="0" w:line="360" w:lineRule="auto"/>
        <w:rPr>
          <w:rFonts w:ascii="宋体" w:eastAsia="宋体" w:hAnsi="宋体"/>
          <w:sz w:val="24"/>
          <w:szCs w:val="24"/>
        </w:rPr>
      </w:pPr>
      <w:r>
        <w:rPr>
          <w:rFonts w:ascii="宋体" w:eastAsia="宋体" w:hAnsi="宋体" w:hint="eastAsia"/>
          <w:sz w:val="24"/>
          <w:szCs w:val="24"/>
        </w:rPr>
        <w:t>5.3投标人需要说明的其他文件和说明。</w:t>
      </w:r>
    </w:p>
    <w:p w:rsidR="000F5A28" w:rsidRDefault="000F5A28">
      <w:pPr>
        <w:spacing w:after="0" w:line="360" w:lineRule="auto"/>
        <w:rPr>
          <w:rFonts w:ascii="宋体" w:eastAsia="宋体" w:hAnsi="宋体"/>
          <w:sz w:val="24"/>
          <w:szCs w:val="24"/>
        </w:rPr>
      </w:pPr>
    </w:p>
    <w:p w:rsidR="000F5A28" w:rsidRDefault="000F5A28">
      <w:pPr>
        <w:spacing w:after="0" w:line="360" w:lineRule="auto"/>
        <w:rPr>
          <w:rFonts w:ascii="宋体" w:eastAsia="宋体" w:hAnsi="宋体"/>
          <w:sz w:val="24"/>
          <w:szCs w:val="24"/>
        </w:rPr>
      </w:pPr>
    </w:p>
    <w:p w:rsidR="000F5A28" w:rsidRDefault="000F5A28">
      <w:pPr>
        <w:spacing w:after="0" w:line="360" w:lineRule="auto"/>
        <w:rPr>
          <w:rFonts w:ascii="宋体" w:eastAsia="宋体" w:hAnsi="宋体"/>
          <w:sz w:val="24"/>
          <w:szCs w:val="24"/>
        </w:rPr>
      </w:pPr>
    </w:p>
    <w:p w:rsidR="000F5A28" w:rsidRDefault="000F5A28">
      <w:pPr>
        <w:spacing w:after="0" w:line="360" w:lineRule="auto"/>
        <w:rPr>
          <w:rFonts w:ascii="宋体" w:eastAsia="宋体" w:hAnsi="宋体"/>
          <w:sz w:val="24"/>
          <w:szCs w:val="24"/>
        </w:rPr>
      </w:pPr>
    </w:p>
    <w:p w:rsidR="000F5A28" w:rsidRDefault="000F5A28">
      <w:pPr>
        <w:spacing w:after="0" w:line="360" w:lineRule="auto"/>
        <w:rPr>
          <w:rFonts w:ascii="宋体" w:eastAsia="宋体" w:hAnsi="宋体"/>
          <w:sz w:val="24"/>
          <w:szCs w:val="24"/>
        </w:rPr>
      </w:pPr>
    </w:p>
    <w:p w:rsidR="000F5A28" w:rsidRDefault="000F5A28">
      <w:pPr>
        <w:spacing w:after="0" w:line="360" w:lineRule="auto"/>
        <w:rPr>
          <w:rFonts w:ascii="宋体" w:eastAsia="宋体" w:hAnsi="宋体"/>
          <w:sz w:val="24"/>
          <w:szCs w:val="24"/>
        </w:rPr>
      </w:pPr>
    </w:p>
    <w:p w:rsidR="000F5A28" w:rsidRDefault="000F5A28">
      <w:pPr>
        <w:spacing w:after="0" w:line="360" w:lineRule="auto"/>
        <w:rPr>
          <w:rFonts w:ascii="宋体" w:eastAsia="宋体" w:hAnsi="宋体"/>
          <w:sz w:val="24"/>
          <w:szCs w:val="24"/>
        </w:rPr>
      </w:pPr>
    </w:p>
    <w:p w:rsidR="000F5A28" w:rsidRDefault="000F5A28">
      <w:pPr>
        <w:spacing w:after="0" w:line="360" w:lineRule="auto"/>
        <w:rPr>
          <w:rFonts w:ascii="宋体" w:eastAsia="宋体" w:hAnsi="宋体"/>
          <w:sz w:val="24"/>
          <w:szCs w:val="24"/>
        </w:rPr>
      </w:pPr>
    </w:p>
    <w:p w:rsidR="000F5A28" w:rsidRDefault="000F5A28">
      <w:pPr>
        <w:spacing w:after="0" w:line="360" w:lineRule="auto"/>
        <w:rPr>
          <w:rFonts w:ascii="宋体" w:eastAsia="宋体" w:hAnsi="宋体"/>
          <w:sz w:val="24"/>
          <w:szCs w:val="24"/>
        </w:rPr>
      </w:pPr>
    </w:p>
    <w:p w:rsidR="000F5A28" w:rsidRDefault="000F5A28">
      <w:pPr>
        <w:spacing w:after="0" w:line="360" w:lineRule="auto"/>
        <w:rPr>
          <w:rFonts w:ascii="宋体" w:eastAsia="宋体" w:hAnsi="宋体"/>
          <w:sz w:val="24"/>
          <w:szCs w:val="24"/>
        </w:rPr>
      </w:pPr>
    </w:p>
    <w:p w:rsidR="000F5A28" w:rsidRDefault="000F5A28">
      <w:pPr>
        <w:spacing w:after="0" w:line="360" w:lineRule="auto"/>
        <w:rPr>
          <w:rFonts w:ascii="宋体" w:eastAsia="宋体" w:hAnsi="宋体"/>
          <w:sz w:val="24"/>
          <w:szCs w:val="24"/>
        </w:rPr>
      </w:pPr>
    </w:p>
    <w:p w:rsidR="000F5A28" w:rsidRDefault="000F5A28">
      <w:pPr>
        <w:spacing w:after="0" w:line="360" w:lineRule="auto"/>
        <w:rPr>
          <w:rFonts w:ascii="宋体" w:eastAsia="宋体" w:hAnsi="宋体"/>
          <w:sz w:val="24"/>
          <w:szCs w:val="24"/>
        </w:rPr>
      </w:pPr>
    </w:p>
    <w:p w:rsidR="000F5A28" w:rsidRDefault="000F5A28">
      <w:pPr>
        <w:spacing w:after="0" w:line="360" w:lineRule="auto"/>
        <w:rPr>
          <w:rFonts w:ascii="宋体" w:eastAsia="宋体" w:hAnsi="宋体"/>
          <w:sz w:val="24"/>
          <w:szCs w:val="24"/>
        </w:rPr>
      </w:pPr>
    </w:p>
    <w:p w:rsidR="000F5A28" w:rsidRDefault="000F5A28">
      <w:pPr>
        <w:spacing w:after="0" w:line="360" w:lineRule="auto"/>
        <w:rPr>
          <w:rFonts w:ascii="宋体" w:eastAsia="宋体" w:hAnsi="宋体"/>
          <w:sz w:val="24"/>
          <w:szCs w:val="24"/>
        </w:rPr>
      </w:pPr>
    </w:p>
    <w:p w:rsidR="000F5A28" w:rsidRDefault="000F5A28">
      <w:pPr>
        <w:spacing w:after="0" w:line="360" w:lineRule="auto"/>
        <w:rPr>
          <w:rFonts w:ascii="宋体" w:eastAsia="宋体" w:hAnsi="宋体"/>
          <w:sz w:val="24"/>
          <w:szCs w:val="24"/>
        </w:rPr>
      </w:pPr>
    </w:p>
    <w:p w:rsidR="000F5A28" w:rsidRDefault="000F5A28">
      <w:pPr>
        <w:spacing w:after="0" w:line="360" w:lineRule="auto"/>
        <w:rPr>
          <w:rFonts w:ascii="宋体" w:eastAsia="宋体" w:hAnsi="宋体"/>
          <w:sz w:val="24"/>
          <w:szCs w:val="24"/>
        </w:rPr>
      </w:pPr>
    </w:p>
    <w:p w:rsidR="000F5A28" w:rsidRDefault="000F5A28">
      <w:pPr>
        <w:spacing w:after="0" w:line="360" w:lineRule="auto"/>
        <w:rPr>
          <w:rFonts w:ascii="宋体" w:eastAsia="宋体" w:hAnsi="宋体"/>
          <w:sz w:val="24"/>
          <w:szCs w:val="24"/>
        </w:rPr>
      </w:pPr>
    </w:p>
    <w:p w:rsidR="000F5A28" w:rsidRDefault="000F5A28">
      <w:pPr>
        <w:spacing w:after="0" w:line="360" w:lineRule="auto"/>
        <w:rPr>
          <w:rFonts w:ascii="宋体" w:eastAsia="宋体" w:hAnsi="宋体"/>
          <w:sz w:val="24"/>
          <w:szCs w:val="24"/>
        </w:rPr>
      </w:pPr>
    </w:p>
    <w:p w:rsidR="000F5A28" w:rsidRDefault="000F5A28">
      <w:pPr>
        <w:spacing w:after="0" w:line="360" w:lineRule="auto"/>
        <w:rPr>
          <w:rFonts w:ascii="宋体" w:eastAsia="宋体" w:hAnsi="宋体"/>
          <w:sz w:val="24"/>
          <w:szCs w:val="24"/>
        </w:rPr>
      </w:pPr>
    </w:p>
    <w:p w:rsidR="000F5A28" w:rsidRDefault="000F5A28">
      <w:pPr>
        <w:spacing w:after="0" w:line="360" w:lineRule="auto"/>
        <w:rPr>
          <w:rFonts w:ascii="宋体" w:eastAsia="宋体" w:hAnsi="宋体"/>
          <w:sz w:val="24"/>
          <w:szCs w:val="24"/>
        </w:rPr>
      </w:pPr>
    </w:p>
    <w:p w:rsidR="000F5A28" w:rsidRDefault="000F5A28">
      <w:pPr>
        <w:spacing w:after="0" w:line="360" w:lineRule="auto"/>
        <w:rPr>
          <w:rFonts w:ascii="宋体" w:eastAsia="宋体" w:hAnsi="宋体"/>
          <w:sz w:val="24"/>
          <w:szCs w:val="24"/>
        </w:rPr>
      </w:pPr>
    </w:p>
    <w:p w:rsidR="000F5A28" w:rsidRDefault="000F5A28">
      <w:pPr>
        <w:spacing w:after="0" w:line="360" w:lineRule="auto"/>
        <w:rPr>
          <w:rFonts w:ascii="宋体" w:eastAsia="宋体" w:hAnsi="宋体"/>
          <w:sz w:val="24"/>
          <w:szCs w:val="24"/>
        </w:rPr>
      </w:pPr>
    </w:p>
    <w:p w:rsidR="000F5A28" w:rsidRDefault="000F5A28">
      <w:pPr>
        <w:spacing w:after="0" w:line="360" w:lineRule="auto"/>
        <w:rPr>
          <w:rFonts w:ascii="宋体" w:eastAsia="宋体" w:hAnsi="宋体"/>
          <w:sz w:val="24"/>
          <w:szCs w:val="24"/>
        </w:rPr>
      </w:pPr>
    </w:p>
    <w:p w:rsidR="000F5A28" w:rsidRDefault="000F5A28">
      <w:pPr>
        <w:spacing w:after="0" w:line="360" w:lineRule="auto"/>
        <w:rPr>
          <w:rFonts w:ascii="宋体" w:eastAsia="宋体" w:hAnsi="宋体"/>
          <w:sz w:val="24"/>
          <w:szCs w:val="24"/>
        </w:rPr>
      </w:pPr>
    </w:p>
    <w:p w:rsidR="000F5A28" w:rsidRDefault="000F5A28">
      <w:pPr>
        <w:spacing w:after="0" w:line="360" w:lineRule="auto"/>
        <w:rPr>
          <w:rFonts w:ascii="宋体" w:eastAsia="宋体" w:hAnsi="宋体"/>
          <w:sz w:val="24"/>
          <w:szCs w:val="24"/>
        </w:rPr>
      </w:pPr>
    </w:p>
    <w:p w:rsidR="000F5A28" w:rsidRDefault="000F5A28">
      <w:pPr>
        <w:spacing w:after="0" w:line="360" w:lineRule="auto"/>
        <w:rPr>
          <w:rFonts w:ascii="宋体" w:eastAsia="宋体" w:hAnsi="宋体"/>
          <w:sz w:val="24"/>
          <w:szCs w:val="24"/>
        </w:rPr>
      </w:pPr>
    </w:p>
    <w:sectPr w:rsidR="000F5A28" w:rsidSect="000F5A28">
      <w:footerReference w:type="default" r:id="rId11"/>
      <w:type w:val="continuous"/>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7639" w:rsidRDefault="00647639" w:rsidP="000F5A28">
      <w:pPr>
        <w:spacing w:after="0"/>
      </w:pPr>
      <w:r>
        <w:separator/>
      </w:r>
    </w:p>
  </w:endnote>
  <w:endnote w:type="continuationSeparator" w:id="0">
    <w:p w:rsidR="00647639" w:rsidRDefault="00647639" w:rsidP="000F5A2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auto"/>
    <w:pitch w:val="default"/>
    <w:sig w:usb0="00000000" w:usb1="00000000" w:usb2="00000010" w:usb3="00000000" w:csb0="00040000" w:csb1="00000000"/>
  </w:font>
  <w:font w:name="华文细黑">
    <w:altName w:val="微软雅黑"/>
    <w:charset w:val="86"/>
    <w:family w:val="auto"/>
    <w:pitch w:val="default"/>
    <w:sig w:usb0="00000000" w:usb1="00000000" w:usb2="00000010" w:usb3="00000000" w:csb0="0004009F" w:csb1="00000000"/>
  </w:font>
  <w:font w:name="仿宋">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notTrueType/>
    <w:pitch w:val="fixed"/>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A81" w:rsidRDefault="006A17D9">
    <w:pPr>
      <w:pStyle w:val="ae"/>
      <w:jc w:val="center"/>
    </w:pPr>
    <w:r>
      <w:pict>
        <v:shapetype id="_x0000_t202" coordsize="21600,21600" o:spt="202" path="m,l,21600r21600,l21600,xe">
          <v:stroke joinstyle="miter"/>
          <v:path gradientshapeok="t" o:connecttype="rect"/>
        </v:shapetype>
        <v:shape id="_x0000_s18447" type="#_x0000_t202" style="position:absolute;left:0;text-align:left;margin-left:0;margin-top:0;width:2in;height:2in;z-index:251671552;mso-wrap-style:none;mso-position-horizontal:center;mso-position-horizontal-relative:margin" filled="f" stroked="f">
          <v:textbox style="mso-fit-shape-to-text:t" inset="0,0,0,0">
            <w:txbxContent>
              <w:p w:rsidR="00252A81" w:rsidRDefault="006A17D9">
                <w:pPr>
                  <w:pStyle w:val="ae"/>
                </w:pPr>
                <w:fldSimple w:instr=" PAGE  \* MERGEFORMAT ">
                  <w:r w:rsidR="009836D0">
                    <w:rPr>
                      <w:noProof/>
                    </w:rPr>
                    <w:t>20</w:t>
                  </w:r>
                </w:fldSimple>
              </w:p>
            </w:txbxContent>
          </v:textbox>
          <w10:wrap anchorx="margin"/>
        </v:shape>
      </w:pict>
    </w:r>
  </w:p>
  <w:p w:rsidR="00252A81" w:rsidRDefault="00252A81">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7639" w:rsidRDefault="00647639" w:rsidP="000F5A28">
      <w:pPr>
        <w:spacing w:after="0"/>
      </w:pPr>
      <w:r>
        <w:separator/>
      </w:r>
    </w:p>
  </w:footnote>
  <w:footnote w:type="continuationSeparator" w:id="0">
    <w:p w:rsidR="00647639" w:rsidRDefault="00647639" w:rsidP="000F5A2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A81" w:rsidRDefault="00252A81">
    <w:pPr>
      <w:pStyle w:val="af"/>
      <w:jc w:val="left"/>
      <w:rPr>
        <w:rFonts w:ascii="仿宋" w:eastAsia="仿宋" w:hAnsi="仿宋"/>
      </w:rPr>
    </w:pPr>
    <w:r>
      <w:rPr>
        <w:rFonts w:ascii="仿宋" w:eastAsia="仿宋" w:hAnsi="仿宋" w:hint="eastAsia"/>
      </w:rPr>
      <w:t xml:space="preserve">恩施旅游集团有限公司 </w:t>
    </w:r>
    <w:r>
      <w:rPr>
        <w:rFonts w:hint="eastAsia"/>
      </w:rPr>
      <w:t xml:space="preserve">                                                                                                   </w:t>
    </w:r>
    <w:r>
      <w:rPr>
        <w:rFonts w:ascii="仿宋" w:eastAsia="仿宋" w:hAnsi="仿宋" w:hint="eastAsia"/>
      </w:rP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F"/>
    <w:multiLevelType w:val="multilevel"/>
    <w:tmpl w:val="0000002F"/>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960"/>
        </w:tabs>
        <w:ind w:left="960" w:hanging="420"/>
      </w:pPr>
      <w:rPr>
        <w:rFonts w:hint="default"/>
      </w:rPr>
    </w:lvl>
    <w:lvl w:ilvl="2">
      <w:start w:val="1"/>
      <w:numFmt w:val="decimal"/>
      <w:lvlText w:val="3.%3"/>
      <w:lvlJc w:val="left"/>
      <w:pPr>
        <w:tabs>
          <w:tab w:val="left" w:pos="0"/>
        </w:tabs>
        <w:ind w:left="454" w:hanging="454"/>
      </w:pPr>
      <w:rPr>
        <w:rFonts w:hint="eastAsia"/>
      </w:rPr>
    </w:lvl>
    <w:lvl w:ilvl="3">
      <w:start w:val="1"/>
      <w:numFmt w:val="decimal"/>
      <w:lvlText w:val="%4)"/>
      <w:lvlJc w:val="left"/>
      <w:pPr>
        <w:tabs>
          <w:tab w:val="left" w:pos="1680"/>
        </w:tabs>
        <w:ind w:left="1680" w:hanging="420"/>
      </w:pPr>
      <w:rPr>
        <w:rFonts w:hint="eastAsia"/>
      </w:rPr>
    </w:lvl>
    <w:lvl w:ilvl="4">
      <w:start w:val="1"/>
      <w:numFmt w:val="decimal"/>
      <w:lvlText w:val="%5）"/>
      <w:lvlJc w:val="left"/>
      <w:pPr>
        <w:tabs>
          <w:tab w:val="left" w:pos="1440"/>
        </w:tabs>
        <w:ind w:left="1440" w:hanging="720"/>
      </w:pPr>
      <w:rPr>
        <w:rFonts w:hint="default"/>
      </w:rPr>
    </w:lvl>
    <w:lvl w:ilvl="5">
      <w:start w:val="7"/>
      <w:numFmt w:val="decimal"/>
      <w:lvlText w:val="%6．"/>
      <w:lvlJc w:val="left"/>
      <w:pPr>
        <w:tabs>
          <w:tab w:val="left" w:pos="2460"/>
        </w:tabs>
        <w:ind w:left="2460" w:hanging="360"/>
      </w:pPr>
      <w:rPr>
        <w:rFonts w:hint="default"/>
      </w:r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720"/>
  <w:characterSpacingControl w:val="doNotCompress"/>
  <w:hdrShapeDefaults>
    <o:shapedefaults v:ext="edit" spidmax="34818" fillcolor="white">
      <v:fill color="white"/>
    </o:shapedefaults>
    <o:shapelayout v:ext="edit">
      <o:idmap v:ext="edit" data="18"/>
    </o:shapelayout>
  </w:hdrShapeDefaults>
  <w:footnotePr>
    <w:footnote w:id="-1"/>
    <w:footnote w:id="0"/>
  </w:footnotePr>
  <w:endnotePr>
    <w:endnote w:id="-1"/>
    <w:endnote w:id="0"/>
  </w:endnotePr>
  <w:compat>
    <w:ulTrailSpace/>
    <w:useFELayout/>
  </w:compat>
  <w:rsids>
    <w:rsidRoot w:val="00D31D50"/>
    <w:rsid w:val="000004C7"/>
    <w:rsid w:val="00012209"/>
    <w:rsid w:val="000360A6"/>
    <w:rsid w:val="00036B92"/>
    <w:rsid w:val="0003727E"/>
    <w:rsid w:val="0004190F"/>
    <w:rsid w:val="00042AF8"/>
    <w:rsid w:val="00047AFD"/>
    <w:rsid w:val="000519B3"/>
    <w:rsid w:val="0005270B"/>
    <w:rsid w:val="00052FE1"/>
    <w:rsid w:val="00055379"/>
    <w:rsid w:val="00083238"/>
    <w:rsid w:val="000875F6"/>
    <w:rsid w:val="0008776F"/>
    <w:rsid w:val="00094F7B"/>
    <w:rsid w:val="000A087F"/>
    <w:rsid w:val="000C26B0"/>
    <w:rsid w:val="000C334E"/>
    <w:rsid w:val="000E559A"/>
    <w:rsid w:val="000F10B2"/>
    <w:rsid w:val="000F227F"/>
    <w:rsid w:val="000F441F"/>
    <w:rsid w:val="000F4D3B"/>
    <w:rsid w:val="000F5A28"/>
    <w:rsid w:val="000F6F22"/>
    <w:rsid w:val="000F7B0A"/>
    <w:rsid w:val="00111D26"/>
    <w:rsid w:val="00114D37"/>
    <w:rsid w:val="00127A1A"/>
    <w:rsid w:val="00132DFB"/>
    <w:rsid w:val="00133894"/>
    <w:rsid w:val="001351D1"/>
    <w:rsid w:val="00162FD4"/>
    <w:rsid w:val="00165BD7"/>
    <w:rsid w:val="00167945"/>
    <w:rsid w:val="00173079"/>
    <w:rsid w:val="00176E67"/>
    <w:rsid w:val="00177D7B"/>
    <w:rsid w:val="00184787"/>
    <w:rsid w:val="001870AD"/>
    <w:rsid w:val="00193302"/>
    <w:rsid w:val="001A1768"/>
    <w:rsid w:val="001A1FF0"/>
    <w:rsid w:val="001A3A40"/>
    <w:rsid w:val="001A4938"/>
    <w:rsid w:val="001A50C4"/>
    <w:rsid w:val="001B031E"/>
    <w:rsid w:val="001B0969"/>
    <w:rsid w:val="001C3103"/>
    <w:rsid w:val="001D1690"/>
    <w:rsid w:val="001D274D"/>
    <w:rsid w:val="001D4382"/>
    <w:rsid w:val="001E6148"/>
    <w:rsid w:val="001F1622"/>
    <w:rsid w:val="001F3D29"/>
    <w:rsid w:val="00202B05"/>
    <w:rsid w:val="0021661E"/>
    <w:rsid w:val="00217B09"/>
    <w:rsid w:val="00223324"/>
    <w:rsid w:val="00227304"/>
    <w:rsid w:val="0023462C"/>
    <w:rsid w:val="00242459"/>
    <w:rsid w:val="002469F2"/>
    <w:rsid w:val="00246AFC"/>
    <w:rsid w:val="0024752B"/>
    <w:rsid w:val="00250D93"/>
    <w:rsid w:val="00252993"/>
    <w:rsid w:val="00252A81"/>
    <w:rsid w:val="00264C7C"/>
    <w:rsid w:val="00267E5A"/>
    <w:rsid w:val="00286DE8"/>
    <w:rsid w:val="00294F98"/>
    <w:rsid w:val="002A35A2"/>
    <w:rsid w:val="002A43BB"/>
    <w:rsid w:val="002B127C"/>
    <w:rsid w:val="002C13A3"/>
    <w:rsid w:val="002C169D"/>
    <w:rsid w:val="002C3102"/>
    <w:rsid w:val="002C6369"/>
    <w:rsid w:val="002C6BDD"/>
    <w:rsid w:val="002D3C76"/>
    <w:rsid w:val="002D7E51"/>
    <w:rsid w:val="002E2378"/>
    <w:rsid w:val="002E3EB6"/>
    <w:rsid w:val="002F0D36"/>
    <w:rsid w:val="002F25F7"/>
    <w:rsid w:val="002F39CC"/>
    <w:rsid w:val="002F5E95"/>
    <w:rsid w:val="0030189B"/>
    <w:rsid w:val="003047B2"/>
    <w:rsid w:val="003173B3"/>
    <w:rsid w:val="003225C3"/>
    <w:rsid w:val="0032287C"/>
    <w:rsid w:val="00323B43"/>
    <w:rsid w:val="00331B56"/>
    <w:rsid w:val="00332912"/>
    <w:rsid w:val="0033317C"/>
    <w:rsid w:val="003334E3"/>
    <w:rsid w:val="00333C32"/>
    <w:rsid w:val="00334418"/>
    <w:rsid w:val="00335D76"/>
    <w:rsid w:val="003449B4"/>
    <w:rsid w:val="00350A3A"/>
    <w:rsid w:val="0036129E"/>
    <w:rsid w:val="00362F2D"/>
    <w:rsid w:val="003700BF"/>
    <w:rsid w:val="0037667B"/>
    <w:rsid w:val="0037686F"/>
    <w:rsid w:val="00381CB6"/>
    <w:rsid w:val="00383D51"/>
    <w:rsid w:val="0038567B"/>
    <w:rsid w:val="00385C8B"/>
    <w:rsid w:val="00387BE0"/>
    <w:rsid w:val="00390705"/>
    <w:rsid w:val="003A4BDE"/>
    <w:rsid w:val="003B7ED7"/>
    <w:rsid w:val="003C117E"/>
    <w:rsid w:val="003C34C5"/>
    <w:rsid w:val="003C4E07"/>
    <w:rsid w:val="003D37D8"/>
    <w:rsid w:val="003D6E03"/>
    <w:rsid w:val="003D7174"/>
    <w:rsid w:val="003E1521"/>
    <w:rsid w:val="003E1ECB"/>
    <w:rsid w:val="003F1192"/>
    <w:rsid w:val="00403738"/>
    <w:rsid w:val="004071FE"/>
    <w:rsid w:val="004221F4"/>
    <w:rsid w:val="00424DC3"/>
    <w:rsid w:val="004252ED"/>
    <w:rsid w:val="00426133"/>
    <w:rsid w:val="0042699E"/>
    <w:rsid w:val="00433E1E"/>
    <w:rsid w:val="004358AB"/>
    <w:rsid w:val="00441A37"/>
    <w:rsid w:val="004447F9"/>
    <w:rsid w:val="00445426"/>
    <w:rsid w:val="0045215E"/>
    <w:rsid w:val="00455DF0"/>
    <w:rsid w:val="00460BF0"/>
    <w:rsid w:val="00462087"/>
    <w:rsid w:val="004663AB"/>
    <w:rsid w:val="004750FC"/>
    <w:rsid w:val="004818CA"/>
    <w:rsid w:val="00481E4C"/>
    <w:rsid w:val="0048474C"/>
    <w:rsid w:val="004877DC"/>
    <w:rsid w:val="00490164"/>
    <w:rsid w:val="004909F4"/>
    <w:rsid w:val="004A1198"/>
    <w:rsid w:val="004A4D48"/>
    <w:rsid w:val="004B544E"/>
    <w:rsid w:val="004D2FE2"/>
    <w:rsid w:val="004E52BF"/>
    <w:rsid w:val="004E5CD7"/>
    <w:rsid w:val="004F02B1"/>
    <w:rsid w:val="004F031E"/>
    <w:rsid w:val="004F0DB5"/>
    <w:rsid w:val="004F2D65"/>
    <w:rsid w:val="004F55C4"/>
    <w:rsid w:val="004F74FF"/>
    <w:rsid w:val="005031C8"/>
    <w:rsid w:val="00511FF2"/>
    <w:rsid w:val="005126CC"/>
    <w:rsid w:val="00515441"/>
    <w:rsid w:val="0051582B"/>
    <w:rsid w:val="00515D2A"/>
    <w:rsid w:val="005208CA"/>
    <w:rsid w:val="00520D01"/>
    <w:rsid w:val="005234AB"/>
    <w:rsid w:val="0053184E"/>
    <w:rsid w:val="00531A5A"/>
    <w:rsid w:val="00534818"/>
    <w:rsid w:val="00537FEA"/>
    <w:rsid w:val="00540359"/>
    <w:rsid w:val="00557924"/>
    <w:rsid w:val="00565FEA"/>
    <w:rsid w:val="00585E70"/>
    <w:rsid w:val="00592C52"/>
    <w:rsid w:val="005943E7"/>
    <w:rsid w:val="0059786E"/>
    <w:rsid w:val="005B2AA2"/>
    <w:rsid w:val="005B441D"/>
    <w:rsid w:val="005B53C9"/>
    <w:rsid w:val="005B5D70"/>
    <w:rsid w:val="005C16BE"/>
    <w:rsid w:val="005C2E5B"/>
    <w:rsid w:val="005C661D"/>
    <w:rsid w:val="005C689F"/>
    <w:rsid w:val="005D0BD2"/>
    <w:rsid w:val="005D36DE"/>
    <w:rsid w:val="005D44C1"/>
    <w:rsid w:val="005D6F19"/>
    <w:rsid w:val="005E21CA"/>
    <w:rsid w:val="005E4E3B"/>
    <w:rsid w:val="005E667F"/>
    <w:rsid w:val="005E73D6"/>
    <w:rsid w:val="005E7590"/>
    <w:rsid w:val="005F3258"/>
    <w:rsid w:val="006047B7"/>
    <w:rsid w:val="006064CA"/>
    <w:rsid w:val="0061008B"/>
    <w:rsid w:val="00610DCD"/>
    <w:rsid w:val="0062043F"/>
    <w:rsid w:val="0062457E"/>
    <w:rsid w:val="00625DB7"/>
    <w:rsid w:val="00626233"/>
    <w:rsid w:val="00627B5C"/>
    <w:rsid w:val="00627B85"/>
    <w:rsid w:val="00634515"/>
    <w:rsid w:val="0064141F"/>
    <w:rsid w:val="0064563E"/>
    <w:rsid w:val="0064599F"/>
    <w:rsid w:val="00646311"/>
    <w:rsid w:val="006474DA"/>
    <w:rsid w:val="00647639"/>
    <w:rsid w:val="00650502"/>
    <w:rsid w:val="00654F1D"/>
    <w:rsid w:val="00655B56"/>
    <w:rsid w:val="00656056"/>
    <w:rsid w:val="006572B7"/>
    <w:rsid w:val="0066215E"/>
    <w:rsid w:val="00664A25"/>
    <w:rsid w:val="00674CCE"/>
    <w:rsid w:val="00675C25"/>
    <w:rsid w:val="00681238"/>
    <w:rsid w:val="00684D2D"/>
    <w:rsid w:val="006871ED"/>
    <w:rsid w:val="00687C61"/>
    <w:rsid w:val="0069529C"/>
    <w:rsid w:val="0069693E"/>
    <w:rsid w:val="00697184"/>
    <w:rsid w:val="006A17D9"/>
    <w:rsid w:val="006A30CA"/>
    <w:rsid w:val="006A336C"/>
    <w:rsid w:val="006A6113"/>
    <w:rsid w:val="006B247F"/>
    <w:rsid w:val="006B25EC"/>
    <w:rsid w:val="006B2C76"/>
    <w:rsid w:val="006C0F44"/>
    <w:rsid w:val="006C3D96"/>
    <w:rsid w:val="006E7D8F"/>
    <w:rsid w:val="006F4872"/>
    <w:rsid w:val="006F7187"/>
    <w:rsid w:val="006F728A"/>
    <w:rsid w:val="00705A08"/>
    <w:rsid w:val="007075B8"/>
    <w:rsid w:val="00710472"/>
    <w:rsid w:val="00710F6A"/>
    <w:rsid w:val="00714765"/>
    <w:rsid w:val="00716ADE"/>
    <w:rsid w:val="00722019"/>
    <w:rsid w:val="0072287B"/>
    <w:rsid w:val="007317FD"/>
    <w:rsid w:val="007343AC"/>
    <w:rsid w:val="007346C9"/>
    <w:rsid w:val="00742583"/>
    <w:rsid w:val="00743A88"/>
    <w:rsid w:val="00745E76"/>
    <w:rsid w:val="0075050A"/>
    <w:rsid w:val="0076051E"/>
    <w:rsid w:val="00760F46"/>
    <w:rsid w:val="00765FF5"/>
    <w:rsid w:val="00773049"/>
    <w:rsid w:val="00783EBF"/>
    <w:rsid w:val="007850E7"/>
    <w:rsid w:val="0079249E"/>
    <w:rsid w:val="00792819"/>
    <w:rsid w:val="00794993"/>
    <w:rsid w:val="007A2D77"/>
    <w:rsid w:val="007C67E6"/>
    <w:rsid w:val="007D5D27"/>
    <w:rsid w:val="007E356F"/>
    <w:rsid w:val="007E7B59"/>
    <w:rsid w:val="007F046F"/>
    <w:rsid w:val="008016CD"/>
    <w:rsid w:val="00813250"/>
    <w:rsid w:val="008207A1"/>
    <w:rsid w:val="00827C05"/>
    <w:rsid w:val="00830C3C"/>
    <w:rsid w:val="008325CD"/>
    <w:rsid w:val="00842211"/>
    <w:rsid w:val="008568B2"/>
    <w:rsid w:val="008607CE"/>
    <w:rsid w:val="00864867"/>
    <w:rsid w:val="00867676"/>
    <w:rsid w:val="008805F3"/>
    <w:rsid w:val="008824F9"/>
    <w:rsid w:val="00882B70"/>
    <w:rsid w:val="00885040"/>
    <w:rsid w:val="0088588C"/>
    <w:rsid w:val="0089211C"/>
    <w:rsid w:val="00892220"/>
    <w:rsid w:val="008926AF"/>
    <w:rsid w:val="00894661"/>
    <w:rsid w:val="00895763"/>
    <w:rsid w:val="008B6DF3"/>
    <w:rsid w:val="008B7726"/>
    <w:rsid w:val="008C5129"/>
    <w:rsid w:val="008D6805"/>
    <w:rsid w:val="008E6831"/>
    <w:rsid w:val="008E6C22"/>
    <w:rsid w:val="008F2288"/>
    <w:rsid w:val="008F2A06"/>
    <w:rsid w:val="008F39B1"/>
    <w:rsid w:val="008F4B24"/>
    <w:rsid w:val="0090004A"/>
    <w:rsid w:val="00905769"/>
    <w:rsid w:val="00911061"/>
    <w:rsid w:val="00911A94"/>
    <w:rsid w:val="00914489"/>
    <w:rsid w:val="00916891"/>
    <w:rsid w:val="00916E4D"/>
    <w:rsid w:val="00923F8F"/>
    <w:rsid w:val="00925823"/>
    <w:rsid w:val="0092799F"/>
    <w:rsid w:val="00930036"/>
    <w:rsid w:val="00933F19"/>
    <w:rsid w:val="00935AFD"/>
    <w:rsid w:val="00940F36"/>
    <w:rsid w:val="009411D7"/>
    <w:rsid w:val="00941D4A"/>
    <w:rsid w:val="00944DD6"/>
    <w:rsid w:val="0094733D"/>
    <w:rsid w:val="00954B05"/>
    <w:rsid w:val="00955970"/>
    <w:rsid w:val="009561FB"/>
    <w:rsid w:val="00963056"/>
    <w:rsid w:val="009652F9"/>
    <w:rsid w:val="009836D0"/>
    <w:rsid w:val="009844E4"/>
    <w:rsid w:val="00984A3F"/>
    <w:rsid w:val="00984D33"/>
    <w:rsid w:val="00986308"/>
    <w:rsid w:val="0099013F"/>
    <w:rsid w:val="009915BA"/>
    <w:rsid w:val="009952A6"/>
    <w:rsid w:val="009964BB"/>
    <w:rsid w:val="009977D1"/>
    <w:rsid w:val="009A2F1C"/>
    <w:rsid w:val="009C73CE"/>
    <w:rsid w:val="009D0079"/>
    <w:rsid w:val="009D4224"/>
    <w:rsid w:val="009D72C0"/>
    <w:rsid w:val="009F0DF4"/>
    <w:rsid w:val="009F2A12"/>
    <w:rsid w:val="00A037A9"/>
    <w:rsid w:val="00A06EB4"/>
    <w:rsid w:val="00A075DF"/>
    <w:rsid w:val="00A107FA"/>
    <w:rsid w:val="00A13659"/>
    <w:rsid w:val="00A13E16"/>
    <w:rsid w:val="00A20C5F"/>
    <w:rsid w:val="00A40676"/>
    <w:rsid w:val="00A40C49"/>
    <w:rsid w:val="00A41C52"/>
    <w:rsid w:val="00A41E83"/>
    <w:rsid w:val="00A42DB4"/>
    <w:rsid w:val="00A440B3"/>
    <w:rsid w:val="00A45D45"/>
    <w:rsid w:val="00A54575"/>
    <w:rsid w:val="00A55B24"/>
    <w:rsid w:val="00A67148"/>
    <w:rsid w:val="00A70A73"/>
    <w:rsid w:val="00A76A1B"/>
    <w:rsid w:val="00A86337"/>
    <w:rsid w:val="00A86991"/>
    <w:rsid w:val="00A903BB"/>
    <w:rsid w:val="00A90B95"/>
    <w:rsid w:val="00A956A8"/>
    <w:rsid w:val="00A964DB"/>
    <w:rsid w:val="00AA3B29"/>
    <w:rsid w:val="00AB12CB"/>
    <w:rsid w:val="00AC1EA3"/>
    <w:rsid w:val="00AC2E49"/>
    <w:rsid w:val="00AC2FA5"/>
    <w:rsid w:val="00AC4B8E"/>
    <w:rsid w:val="00AC739B"/>
    <w:rsid w:val="00AD30AB"/>
    <w:rsid w:val="00AD32C3"/>
    <w:rsid w:val="00AD57C1"/>
    <w:rsid w:val="00AE2FD0"/>
    <w:rsid w:val="00AE3080"/>
    <w:rsid w:val="00AE38CC"/>
    <w:rsid w:val="00AE417D"/>
    <w:rsid w:val="00AF2F25"/>
    <w:rsid w:val="00AF38F6"/>
    <w:rsid w:val="00AF4848"/>
    <w:rsid w:val="00B008D8"/>
    <w:rsid w:val="00B03221"/>
    <w:rsid w:val="00B0573F"/>
    <w:rsid w:val="00B164C3"/>
    <w:rsid w:val="00B16D31"/>
    <w:rsid w:val="00B16D99"/>
    <w:rsid w:val="00B24937"/>
    <w:rsid w:val="00B2627B"/>
    <w:rsid w:val="00B3189A"/>
    <w:rsid w:val="00B345C5"/>
    <w:rsid w:val="00B3630D"/>
    <w:rsid w:val="00B43C5E"/>
    <w:rsid w:val="00B82096"/>
    <w:rsid w:val="00B937B6"/>
    <w:rsid w:val="00BA11AC"/>
    <w:rsid w:val="00BA301F"/>
    <w:rsid w:val="00BA5359"/>
    <w:rsid w:val="00BC15D0"/>
    <w:rsid w:val="00BC6EB7"/>
    <w:rsid w:val="00BC7696"/>
    <w:rsid w:val="00BD480F"/>
    <w:rsid w:val="00BD6229"/>
    <w:rsid w:val="00BE6C92"/>
    <w:rsid w:val="00BF79EB"/>
    <w:rsid w:val="00C070FD"/>
    <w:rsid w:val="00C076DD"/>
    <w:rsid w:val="00C135D3"/>
    <w:rsid w:val="00C13CEF"/>
    <w:rsid w:val="00C172F9"/>
    <w:rsid w:val="00C248EB"/>
    <w:rsid w:val="00C259A8"/>
    <w:rsid w:val="00C25E84"/>
    <w:rsid w:val="00C43AF2"/>
    <w:rsid w:val="00C43DCF"/>
    <w:rsid w:val="00C50FB0"/>
    <w:rsid w:val="00C62271"/>
    <w:rsid w:val="00C62F72"/>
    <w:rsid w:val="00C650C8"/>
    <w:rsid w:val="00C656FE"/>
    <w:rsid w:val="00C737DE"/>
    <w:rsid w:val="00C82878"/>
    <w:rsid w:val="00C963F7"/>
    <w:rsid w:val="00CA05A3"/>
    <w:rsid w:val="00CA0ACE"/>
    <w:rsid w:val="00CA29D1"/>
    <w:rsid w:val="00CA439F"/>
    <w:rsid w:val="00CA75D6"/>
    <w:rsid w:val="00CB5542"/>
    <w:rsid w:val="00CC3E1F"/>
    <w:rsid w:val="00CC5CEF"/>
    <w:rsid w:val="00CC6C2F"/>
    <w:rsid w:val="00CD7DF4"/>
    <w:rsid w:val="00CE0000"/>
    <w:rsid w:val="00CE7082"/>
    <w:rsid w:val="00CE7EF5"/>
    <w:rsid w:val="00CF32CE"/>
    <w:rsid w:val="00CF6BEB"/>
    <w:rsid w:val="00D12CBB"/>
    <w:rsid w:val="00D13765"/>
    <w:rsid w:val="00D16239"/>
    <w:rsid w:val="00D16867"/>
    <w:rsid w:val="00D31D50"/>
    <w:rsid w:val="00D40438"/>
    <w:rsid w:val="00D40691"/>
    <w:rsid w:val="00D41463"/>
    <w:rsid w:val="00D44519"/>
    <w:rsid w:val="00D5611D"/>
    <w:rsid w:val="00D636A1"/>
    <w:rsid w:val="00D647F0"/>
    <w:rsid w:val="00D65D00"/>
    <w:rsid w:val="00D720DB"/>
    <w:rsid w:val="00D729C7"/>
    <w:rsid w:val="00D76F06"/>
    <w:rsid w:val="00D86B3C"/>
    <w:rsid w:val="00D97C58"/>
    <w:rsid w:val="00DA00AF"/>
    <w:rsid w:val="00DA0D5A"/>
    <w:rsid w:val="00DA5594"/>
    <w:rsid w:val="00DB1D8A"/>
    <w:rsid w:val="00DB55D9"/>
    <w:rsid w:val="00DB69F6"/>
    <w:rsid w:val="00DC1225"/>
    <w:rsid w:val="00DC1AB3"/>
    <w:rsid w:val="00DC46B7"/>
    <w:rsid w:val="00DC4D1D"/>
    <w:rsid w:val="00DD26A4"/>
    <w:rsid w:val="00DD778C"/>
    <w:rsid w:val="00DF5460"/>
    <w:rsid w:val="00E0029E"/>
    <w:rsid w:val="00E040CD"/>
    <w:rsid w:val="00E1197B"/>
    <w:rsid w:val="00E11C75"/>
    <w:rsid w:val="00E17CAC"/>
    <w:rsid w:val="00E22600"/>
    <w:rsid w:val="00E26B00"/>
    <w:rsid w:val="00E43A3A"/>
    <w:rsid w:val="00E468B4"/>
    <w:rsid w:val="00E469EB"/>
    <w:rsid w:val="00E55851"/>
    <w:rsid w:val="00E56CC2"/>
    <w:rsid w:val="00E5736B"/>
    <w:rsid w:val="00E66DC7"/>
    <w:rsid w:val="00E67AAA"/>
    <w:rsid w:val="00E72F66"/>
    <w:rsid w:val="00E743D1"/>
    <w:rsid w:val="00E74837"/>
    <w:rsid w:val="00E750A8"/>
    <w:rsid w:val="00E7785A"/>
    <w:rsid w:val="00E8024F"/>
    <w:rsid w:val="00E8393D"/>
    <w:rsid w:val="00E83E54"/>
    <w:rsid w:val="00E86DC6"/>
    <w:rsid w:val="00E9244B"/>
    <w:rsid w:val="00EA02F6"/>
    <w:rsid w:val="00EA3B6B"/>
    <w:rsid w:val="00EA4834"/>
    <w:rsid w:val="00EB2030"/>
    <w:rsid w:val="00EB6919"/>
    <w:rsid w:val="00EB6D71"/>
    <w:rsid w:val="00EB7FD0"/>
    <w:rsid w:val="00EC02B3"/>
    <w:rsid w:val="00ED17A0"/>
    <w:rsid w:val="00ED1ABD"/>
    <w:rsid w:val="00ED5750"/>
    <w:rsid w:val="00ED5A4E"/>
    <w:rsid w:val="00ED7CEF"/>
    <w:rsid w:val="00EE2045"/>
    <w:rsid w:val="00EF475D"/>
    <w:rsid w:val="00F00848"/>
    <w:rsid w:val="00F11EEF"/>
    <w:rsid w:val="00F122C3"/>
    <w:rsid w:val="00F132A5"/>
    <w:rsid w:val="00F17CA0"/>
    <w:rsid w:val="00F3592C"/>
    <w:rsid w:val="00F418B4"/>
    <w:rsid w:val="00F640EA"/>
    <w:rsid w:val="00F642B7"/>
    <w:rsid w:val="00F675FB"/>
    <w:rsid w:val="00F81E75"/>
    <w:rsid w:val="00F83235"/>
    <w:rsid w:val="00F86B97"/>
    <w:rsid w:val="00F97FA2"/>
    <w:rsid w:val="00FA5B1E"/>
    <w:rsid w:val="00FB1E94"/>
    <w:rsid w:val="00FE136E"/>
    <w:rsid w:val="00FE2253"/>
    <w:rsid w:val="00FE789B"/>
    <w:rsid w:val="0CFD0344"/>
    <w:rsid w:val="21FB6F24"/>
    <w:rsid w:val="25F76659"/>
    <w:rsid w:val="2B30339E"/>
    <w:rsid w:val="2B58639F"/>
    <w:rsid w:val="2B655A3D"/>
    <w:rsid w:val="3E18482E"/>
    <w:rsid w:val="4C034CB2"/>
    <w:rsid w:val="509202F4"/>
    <w:rsid w:val="57DD0D25"/>
    <w:rsid w:val="5A36645F"/>
    <w:rsid w:val="73275CF4"/>
    <w:rsid w:val="74AD0C98"/>
    <w:rsid w:val="78F328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unhideWhenUsed="1" w:qFormat="1"/>
    <w:lsdException w:name="heading 3" w:uiPriority="0" w:qFormat="1"/>
    <w:lsdException w:name="heading 4" w:uiPriority="0"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lsdException w:name="footnote text" w:uiPriority="0" w:qFormat="1"/>
    <w:lsdException w:name="annotation text" w:uiPriority="0"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uiPriority="0"/>
    <w:lsdException w:name="envelope address" w:semiHidden="1" w:unhideWhenUsed="1"/>
    <w:lsdException w:name="envelope return" w:semiHidden="1" w:unhideWhenUsed="1"/>
    <w:lsdException w:name="footnote reference" w:uiPriority="0"/>
    <w:lsdException w:name="annotation reference" w:uiPriority="0"/>
    <w:lsdException w:name="line number" w:semiHidden="1" w:unhideWhenUsed="1"/>
    <w:lsdException w:name="page number" w:uiPriority="0"/>
    <w:lsdException w:name="endnote reference" w:semiHidden="1" w:unhideWhenUsed="1"/>
    <w:lsdException w:name="endnote text"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iPriority="0"/>
    <w:lsdException w:name="Strong" w:uiPriority="22" w:qFormat="1"/>
    <w:lsdException w:name="Emphasis" w:uiPriority="20" w:qFormat="1"/>
    <w:lsdException w:name="Document Map" w:uiPriority="0"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5A28"/>
    <w:pPr>
      <w:adjustRightInd w:val="0"/>
      <w:snapToGrid w:val="0"/>
      <w:spacing w:after="200"/>
    </w:pPr>
    <w:rPr>
      <w:rFonts w:ascii="Tahoma" w:hAnsi="Tahoma"/>
      <w:sz w:val="22"/>
      <w:szCs w:val="22"/>
    </w:rPr>
  </w:style>
  <w:style w:type="paragraph" w:styleId="1">
    <w:name w:val="heading 1"/>
    <w:basedOn w:val="a"/>
    <w:next w:val="a"/>
    <w:link w:val="1Char"/>
    <w:qFormat/>
    <w:rsid w:val="000F5A28"/>
    <w:pPr>
      <w:keepNext/>
      <w:keepLines/>
      <w:widowControl w:val="0"/>
      <w:adjustRightInd/>
      <w:snapToGrid/>
      <w:spacing w:before="340" w:after="330" w:line="576" w:lineRule="auto"/>
      <w:jc w:val="both"/>
      <w:outlineLvl w:val="0"/>
    </w:pPr>
    <w:rPr>
      <w:rFonts w:ascii="Times New Roman" w:eastAsia="宋体" w:hAnsi="Times New Roman" w:cs="Times New Roman"/>
      <w:b/>
      <w:bCs/>
      <w:kern w:val="44"/>
      <w:sz w:val="44"/>
      <w:szCs w:val="44"/>
    </w:rPr>
  </w:style>
  <w:style w:type="paragraph" w:styleId="2">
    <w:name w:val="heading 2"/>
    <w:basedOn w:val="a"/>
    <w:next w:val="a"/>
    <w:link w:val="2Char"/>
    <w:unhideWhenUsed/>
    <w:qFormat/>
    <w:rsid w:val="000F5A2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0F5A28"/>
    <w:pPr>
      <w:keepNext/>
      <w:keepLines/>
      <w:widowControl w:val="0"/>
      <w:adjustRightInd/>
      <w:snapToGrid/>
      <w:spacing w:before="260" w:after="260" w:line="415" w:lineRule="auto"/>
      <w:jc w:val="both"/>
      <w:outlineLvl w:val="2"/>
    </w:pPr>
    <w:rPr>
      <w:rFonts w:ascii="Times New Roman" w:eastAsia="宋体" w:hAnsi="Times New Roman" w:cs="Times New Roman"/>
      <w:b/>
      <w:bCs/>
      <w:kern w:val="2"/>
      <w:sz w:val="32"/>
      <w:szCs w:val="32"/>
    </w:rPr>
  </w:style>
  <w:style w:type="paragraph" w:styleId="4">
    <w:name w:val="heading 4"/>
    <w:basedOn w:val="a"/>
    <w:next w:val="a"/>
    <w:link w:val="4Char"/>
    <w:qFormat/>
    <w:rsid w:val="000F5A28"/>
    <w:pPr>
      <w:keepNext/>
      <w:keepLines/>
      <w:widowControl w:val="0"/>
      <w:adjustRightInd/>
      <w:snapToGrid/>
      <w:spacing w:before="280" w:after="290" w:line="374" w:lineRule="auto"/>
      <w:jc w:val="both"/>
      <w:outlineLvl w:val="3"/>
    </w:pPr>
    <w:rPr>
      <w:rFonts w:ascii="Arial" w:eastAsia="黑体" w:hAnsi="Arial" w:cs="Times New Roman"/>
      <w:b/>
      <w:bCs/>
      <w:kern w:val="2"/>
      <w:sz w:val="28"/>
      <w:szCs w:val="28"/>
    </w:rPr>
  </w:style>
  <w:style w:type="paragraph" w:styleId="5">
    <w:name w:val="heading 5"/>
    <w:basedOn w:val="a"/>
    <w:next w:val="a"/>
    <w:link w:val="5Char"/>
    <w:unhideWhenUsed/>
    <w:qFormat/>
    <w:rsid w:val="000F5A28"/>
    <w:pPr>
      <w:keepNext/>
      <w:keepLines/>
      <w:spacing w:before="280" w:after="290" w:line="376" w:lineRule="auto"/>
      <w:outlineLvl w:val="4"/>
    </w:pPr>
    <w:rPr>
      <w:b/>
      <w:bCs/>
      <w:sz w:val="28"/>
      <w:szCs w:val="28"/>
    </w:rPr>
  </w:style>
  <w:style w:type="paragraph" w:styleId="6">
    <w:name w:val="heading 6"/>
    <w:basedOn w:val="a"/>
    <w:next w:val="a"/>
    <w:link w:val="6Char"/>
    <w:qFormat/>
    <w:rsid w:val="000F5A28"/>
    <w:pPr>
      <w:keepNext/>
      <w:keepLines/>
      <w:tabs>
        <w:tab w:val="left" w:pos="1440"/>
      </w:tabs>
      <w:adjustRightInd/>
      <w:snapToGrid/>
      <w:spacing w:before="240" w:after="64" w:line="319" w:lineRule="auto"/>
      <w:ind w:left="1152" w:hanging="1152"/>
      <w:outlineLvl w:val="5"/>
    </w:pPr>
    <w:rPr>
      <w:rFonts w:ascii="Arial" w:eastAsia="黑体" w:hAnsi="Arial" w:cs="Times New Roman"/>
      <w:b/>
      <w:bCs/>
      <w:sz w:val="24"/>
      <w:szCs w:val="24"/>
    </w:rPr>
  </w:style>
  <w:style w:type="paragraph" w:styleId="7">
    <w:name w:val="heading 7"/>
    <w:basedOn w:val="a"/>
    <w:next w:val="a"/>
    <w:link w:val="7Char"/>
    <w:qFormat/>
    <w:rsid w:val="000F5A28"/>
    <w:pPr>
      <w:keepNext/>
      <w:keepLines/>
      <w:tabs>
        <w:tab w:val="left" w:pos="2520"/>
      </w:tabs>
      <w:adjustRightInd/>
      <w:snapToGrid/>
      <w:spacing w:before="240" w:after="64" w:line="319" w:lineRule="auto"/>
      <w:ind w:left="1296" w:hanging="1296"/>
      <w:outlineLvl w:val="6"/>
    </w:pPr>
    <w:rPr>
      <w:rFonts w:ascii="Times New Roman" w:eastAsia="宋体" w:hAnsi="Times New Roman" w:cs="Times New Roman"/>
      <w:b/>
      <w:bCs/>
      <w:sz w:val="24"/>
      <w:szCs w:val="24"/>
    </w:rPr>
  </w:style>
  <w:style w:type="paragraph" w:styleId="8">
    <w:name w:val="heading 8"/>
    <w:basedOn w:val="a"/>
    <w:next w:val="a"/>
    <w:link w:val="8Char"/>
    <w:qFormat/>
    <w:rsid w:val="000F5A28"/>
    <w:pPr>
      <w:keepNext/>
      <w:keepLines/>
      <w:tabs>
        <w:tab w:val="left" w:pos="1440"/>
      </w:tabs>
      <w:adjustRightInd/>
      <w:snapToGrid/>
      <w:spacing w:before="240" w:after="64" w:line="319" w:lineRule="auto"/>
      <w:ind w:left="1440" w:hanging="1440"/>
      <w:outlineLvl w:val="7"/>
    </w:pPr>
    <w:rPr>
      <w:rFonts w:ascii="Arial" w:eastAsia="黑体" w:hAnsi="Arial" w:cs="Times New Roman"/>
      <w:sz w:val="24"/>
      <w:szCs w:val="24"/>
    </w:rPr>
  </w:style>
  <w:style w:type="paragraph" w:styleId="9">
    <w:name w:val="heading 9"/>
    <w:basedOn w:val="a"/>
    <w:next w:val="a"/>
    <w:link w:val="9Char"/>
    <w:qFormat/>
    <w:rsid w:val="000F5A28"/>
    <w:pPr>
      <w:keepNext/>
      <w:keepLines/>
      <w:tabs>
        <w:tab w:val="left" w:pos="1584"/>
      </w:tabs>
      <w:adjustRightInd/>
      <w:snapToGrid/>
      <w:spacing w:before="240" w:after="64" w:line="319" w:lineRule="auto"/>
      <w:ind w:left="1584" w:hanging="1584"/>
      <w:outlineLvl w:val="8"/>
    </w:pPr>
    <w:rPr>
      <w:rFonts w:ascii="Arial" w:eastAsia="黑体" w:hAnsi="Arial" w:cs="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1"/>
    <w:rsid w:val="000F5A28"/>
    <w:rPr>
      <w:rFonts w:ascii="Times New Roman" w:eastAsia="宋体" w:hAnsi="Times New Roman"/>
      <w:b/>
      <w:bCs/>
      <w:kern w:val="2"/>
      <w:sz w:val="21"/>
    </w:rPr>
  </w:style>
  <w:style w:type="paragraph" w:styleId="a4">
    <w:name w:val="annotation text"/>
    <w:basedOn w:val="a"/>
    <w:link w:val="Char10"/>
    <w:qFormat/>
    <w:rsid w:val="000F5A28"/>
    <w:pPr>
      <w:widowControl w:val="0"/>
      <w:adjustRightInd/>
      <w:snapToGrid/>
      <w:spacing w:after="0"/>
    </w:pPr>
    <w:rPr>
      <w:rFonts w:asciiTheme="minorHAnsi" w:hAnsiTheme="minorHAnsi" w:cs="Times New Roman"/>
      <w:sz w:val="24"/>
      <w:szCs w:val="24"/>
    </w:rPr>
  </w:style>
  <w:style w:type="paragraph" w:styleId="70">
    <w:name w:val="toc 7"/>
    <w:basedOn w:val="a"/>
    <w:next w:val="a"/>
    <w:uiPriority w:val="39"/>
    <w:qFormat/>
    <w:rsid w:val="000F5A28"/>
    <w:pPr>
      <w:widowControl w:val="0"/>
      <w:adjustRightInd/>
      <w:snapToGrid/>
      <w:spacing w:after="0"/>
      <w:ind w:leftChars="1200" w:left="2520"/>
      <w:jc w:val="both"/>
    </w:pPr>
    <w:rPr>
      <w:rFonts w:ascii="Times New Roman" w:eastAsia="宋体" w:hAnsi="Times New Roman" w:cs="Times New Roman"/>
      <w:kern w:val="2"/>
      <w:sz w:val="21"/>
      <w:szCs w:val="24"/>
    </w:rPr>
  </w:style>
  <w:style w:type="paragraph" w:styleId="a5">
    <w:name w:val="Normal Indent"/>
    <w:basedOn w:val="a"/>
    <w:link w:val="Char"/>
    <w:rsid w:val="000F5A28"/>
    <w:pPr>
      <w:widowControl w:val="0"/>
      <w:adjustRightInd/>
      <w:snapToGrid/>
      <w:spacing w:after="0"/>
      <w:ind w:firstLineChars="200" w:firstLine="420"/>
      <w:jc w:val="both"/>
    </w:pPr>
    <w:rPr>
      <w:rFonts w:asciiTheme="minorHAnsi" w:hAnsiTheme="minorHAnsi"/>
      <w:kern w:val="2"/>
      <w:sz w:val="21"/>
      <w:szCs w:val="24"/>
    </w:rPr>
  </w:style>
  <w:style w:type="paragraph" w:styleId="a6">
    <w:name w:val="List Bullet"/>
    <w:basedOn w:val="a"/>
    <w:rsid w:val="000F5A28"/>
    <w:pPr>
      <w:widowControl w:val="0"/>
      <w:tabs>
        <w:tab w:val="left" w:pos="360"/>
      </w:tabs>
      <w:adjustRightInd/>
      <w:snapToGrid/>
      <w:spacing w:after="0"/>
      <w:ind w:left="360" w:hanging="360"/>
      <w:jc w:val="both"/>
    </w:pPr>
    <w:rPr>
      <w:rFonts w:ascii="Times New Roman" w:eastAsia="宋体" w:hAnsi="Times New Roman" w:cs="Times New Roman"/>
      <w:kern w:val="2"/>
      <w:sz w:val="21"/>
      <w:szCs w:val="24"/>
    </w:rPr>
  </w:style>
  <w:style w:type="paragraph" w:styleId="a7">
    <w:name w:val="Document Map"/>
    <w:basedOn w:val="a"/>
    <w:link w:val="Char0"/>
    <w:unhideWhenUsed/>
    <w:qFormat/>
    <w:rsid w:val="000F5A28"/>
    <w:rPr>
      <w:rFonts w:ascii="宋体" w:eastAsia="宋体"/>
      <w:sz w:val="18"/>
      <w:szCs w:val="18"/>
    </w:rPr>
  </w:style>
  <w:style w:type="paragraph" w:styleId="30">
    <w:name w:val="Body Text 3"/>
    <w:basedOn w:val="a"/>
    <w:link w:val="3Char1"/>
    <w:qFormat/>
    <w:rsid w:val="000F5A28"/>
    <w:pPr>
      <w:widowControl w:val="0"/>
      <w:adjustRightInd/>
      <w:snapToGrid/>
      <w:spacing w:after="0"/>
      <w:jc w:val="both"/>
    </w:pPr>
    <w:rPr>
      <w:rFonts w:ascii="宋体" w:hAnsiTheme="minorHAnsi"/>
      <w:kern w:val="2"/>
      <w:sz w:val="24"/>
      <w:szCs w:val="20"/>
    </w:rPr>
  </w:style>
  <w:style w:type="paragraph" w:styleId="a8">
    <w:name w:val="Body Text"/>
    <w:basedOn w:val="a"/>
    <w:link w:val="Char2"/>
    <w:qFormat/>
    <w:rsid w:val="000F5A28"/>
    <w:pPr>
      <w:widowControl w:val="0"/>
      <w:adjustRightInd/>
      <w:snapToGrid/>
      <w:spacing w:after="120"/>
      <w:jc w:val="both"/>
    </w:pPr>
    <w:rPr>
      <w:rFonts w:ascii="Times New Roman" w:eastAsia="宋体" w:hAnsi="Times New Roman" w:cs="Times New Roman"/>
      <w:kern w:val="2"/>
      <w:sz w:val="21"/>
      <w:szCs w:val="24"/>
    </w:rPr>
  </w:style>
  <w:style w:type="paragraph" w:styleId="a9">
    <w:name w:val="Body Text Indent"/>
    <w:basedOn w:val="a"/>
    <w:link w:val="Char3"/>
    <w:qFormat/>
    <w:rsid w:val="000F5A28"/>
    <w:pPr>
      <w:widowControl w:val="0"/>
      <w:adjustRightInd/>
      <w:snapToGrid/>
      <w:spacing w:after="120"/>
      <w:ind w:leftChars="200" w:left="420"/>
      <w:jc w:val="both"/>
    </w:pPr>
    <w:rPr>
      <w:rFonts w:ascii="Times New Roman" w:eastAsia="宋体" w:hAnsi="Times New Roman" w:cs="Times New Roman"/>
      <w:kern w:val="2"/>
      <w:sz w:val="21"/>
      <w:szCs w:val="24"/>
    </w:rPr>
  </w:style>
  <w:style w:type="paragraph" w:styleId="50">
    <w:name w:val="toc 5"/>
    <w:basedOn w:val="a"/>
    <w:next w:val="a"/>
    <w:uiPriority w:val="39"/>
    <w:qFormat/>
    <w:rsid w:val="000F5A28"/>
    <w:pPr>
      <w:widowControl w:val="0"/>
      <w:adjustRightInd/>
      <w:snapToGrid/>
      <w:spacing w:after="0"/>
      <w:ind w:leftChars="800" w:left="1680"/>
      <w:jc w:val="both"/>
    </w:pPr>
    <w:rPr>
      <w:rFonts w:ascii="Times New Roman" w:eastAsia="宋体" w:hAnsi="Times New Roman" w:cs="Times New Roman"/>
      <w:kern w:val="2"/>
      <w:sz w:val="21"/>
      <w:szCs w:val="24"/>
    </w:rPr>
  </w:style>
  <w:style w:type="paragraph" w:styleId="31">
    <w:name w:val="toc 3"/>
    <w:basedOn w:val="a"/>
    <w:next w:val="a"/>
    <w:uiPriority w:val="39"/>
    <w:unhideWhenUsed/>
    <w:qFormat/>
    <w:rsid w:val="000F5A28"/>
    <w:pPr>
      <w:ind w:leftChars="400" w:left="840"/>
    </w:pPr>
  </w:style>
  <w:style w:type="paragraph" w:styleId="aa">
    <w:name w:val="Plain Text"/>
    <w:basedOn w:val="a"/>
    <w:link w:val="Char11"/>
    <w:qFormat/>
    <w:rsid w:val="000F5A28"/>
    <w:pPr>
      <w:widowControl w:val="0"/>
      <w:adjustRightInd/>
      <w:snapToGrid/>
      <w:spacing w:after="0"/>
      <w:jc w:val="both"/>
    </w:pPr>
    <w:rPr>
      <w:rFonts w:ascii="Courier New" w:eastAsia="宋体" w:hAnsi="Courier New" w:cs="Times New Roman"/>
      <w:kern w:val="2"/>
      <w:sz w:val="21"/>
      <w:szCs w:val="20"/>
    </w:rPr>
  </w:style>
  <w:style w:type="paragraph" w:styleId="80">
    <w:name w:val="toc 8"/>
    <w:basedOn w:val="a"/>
    <w:next w:val="a"/>
    <w:uiPriority w:val="39"/>
    <w:qFormat/>
    <w:rsid w:val="000F5A28"/>
    <w:pPr>
      <w:widowControl w:val="0"/>
      <w:adjustRightInd/>
      <w:snapToGrid/>
      <w:spacing w:after="0"/>
      <w:ind w:leftChars="1400" w:left="2940"/>
      <w:jc w:val="both"/>
    </w:pPr>
    <w:rPr>
      <w:rFonts w:ascii="Times New Roman" w:eastAsia="宋体" w:hAnsi="Times New Roman" w:cs="Times New Roman"/>
      <w:kern w:val="2"/>
      <w:sz w:val="21"/>
      <w:szCs w:val="24"/>
    </w:rPr>
  </w:style>
  <w:style w:type="paragraph" w:styleId="ab">
    <w:name w:val="Date"/>
    <w:basedOn w:val="a"/>
    <w:next w:val="a"/>
    <w:link w:val="Char12"/>
    <w:qFormat/>
    <w:rsid w:val="000F5A28"/>
    <w:pPr>
      <w:widowControl w:val="0"/>
      <w:adjustRightInd/>
      <w:snapToGrid/>
      <w:spacing w:after="0"/>
      <w:jc w:val="both"/>
    </w:pPr>
    <w:rPr>
      <w:rFonts w:ascii="Times New Roman" w:eastAsia="宋体" w:hAnsi="Times New Roman" w:cs="Times New Roman"/>
      <w:kern w:val="2"/>
      <w:sz w:val="24"/>
      <w:szCs w:val="20"/>
    </w:rPr>
  </w:style>
  <w:style w:type="paragraph" w:styleId="20">
    <w:name w:val="Body Text Indent 2"/>
    <w:basedOn w:val="a"/>
    <w:link w:val="2Char0"/>
    <w:qFormat/>
    <w:rsid w:val="000F5A28"/>
    <w:pPr>
      <w:widowControl w:val="0"/>
      <w:adjustRightInd/>
      <w:snapToGrid/>
      <w:spacing w:after="0"/>
      <w:ind w:firstLine="624"/>
      <w:jc w:val="both"/>
    </w:pPr>
    <w:rPr>
      <w:rFonts w:ascii="仿宋_GB2312" w:eastAsia="仿宋_GB2312" w:hAnsi="Times New Roman" w:cs="Times New Roman"/>
      <w:kern w:val="2"/>
      <w:sz w:val="28"/>
      <w:szCs w:val="24"/>
    </w:rPr>
  </w:style>
  <w:style w:type="paragraph" w:styleId="ac">
    <w:name w:val="endnote text"/>
    <w:basedOn w:val="a"/>
    <w:link w:val="Char4"/>
    <w:rsid w:val="000F5A28"/>
    <w:pPr>
      <w:widowControl w:val="0"/>
      <w:adjustRightInd/>
      <w:spacing w:after="0"/>
    </w:pPr>
    <w:rPr>
      <w:rFonts w:ascii="Times New Roman" w:eastAsia="宋体" w:hAnsi="Times New Roman" w:cs="Times New Roman"/>
      <w:kern w:val="2"/>
      <w:sz w:val="21"/>
      <w:szCs w:val="24"/>
    </w:rPr>
  </w:style>
  <w:style w:type="paragraph" w:styleId="ad">
    <w:name w:val="Balloon Text"/>
    <w:basedOn w:val="a"/>
    <w:link w:val="Char5"/>
    <w:unhideWhenUsed/>
    <w:qFormat/>
    <w:rsid w:val="000F5A28"/>
    <w:pPr>
      <w:spacing w:after="0"/>
    </w:pPr>
    <w:rPr>
      <w:sz w:val="18"/>
      <w:szCs w:val="18"/>
    </w:rPr>
  </w:style>
  <w:style w:type="paragraph" w:styleId="ae">
    <w:name w:val="footer"/>
    <w:basedOn w:val="a"/>
    <w:link w:val="Char6"/>
    <w:uiPriority w:val="99"/>
    <w:unhideWhenUsed/>
    <w:qFormat/>
    <w:rsid w:val="000F5A28"/>
    <w:pPr>
      <w:tabs>
        <w:tab w:val="center" w:pos="4153"/>
        <w:tab w:val="right" w:pos="8306"/>
      </w:tabs>
    </w:pPr>
    <w:rPr>
      <w:sz w:val="18"/>
      <w:szCs w:val="18"/>
    </w:rPr>
  </w:style>
  <w:style w:type="paragraph" w:styleId="af">
    <w:name w:val="header"/>
    <w:basedOn w:val="a"/>
    <w:link w:val="Char7"/>
    <w:unhideWhenUsed/>
    <w:qFormat/>
    <w:rsid w:val="000F5A28"/>
    <w:pPr>
      <w:pBdr>
        <w:bottom w:val="single" w:sz="6" w:space="1" w:color="auto"/>
      </w:pBdr>
      <w:tabs>
        <w:tab w:val="center" w:pos="4153"/>
        <w:tab w:val="right" w:pos="8306"/>
      </w:tabs>
      <w:jc w:val="center"/>
    </w:pPr>
    <w:rPr>
      <w:sz w:val="18"/>
      <w:szCs w:val="18"/>
    </w:rPr>
  </w:style>
  <w:style w:type="paragraph" w:styleId="10">
    <w:name w:val="toc 1"/>
    <w:basedOn w:val="a"/>
    <w:next w:val="a"/>
    <w:uiPriority w:val="39"/>
    <w:unhideWhenUsed/>
    <w:qFormat/>
    <w:rsid w:val="000F5A28"/>
  </w:style>
  <w:style w:type="paragraph" w:styleId="40">
    <w:name w:val="toc 4"/>
    <w:basedOn w:val="a"/>
    <w:next w:val="a"/>
    <w:uiPriority w:val="39"/>
    <w:qFormat/>
    <w:rsid w:val="000F5A28"/>
    <w:pPr>
      <w:widowControl w:val="0"/>
      <w:adjustRightInd/>
      <w:snapToGrid/>
      <w:spacing w:after="0"/>
      <w:ind w:leftChars="600" w:left="1260"/>
      <w:jc w:val="both"/>
    </w:pPr>
    <w:rPr>
      <w:rFonts w:ascii="Times New Roman" w:eastAsia="宋体" w:hAnsi="Times New Roman" w:cs="Times New Roman"/>
      <w:kern w:val="2"/>
      <w:sz w:val="21"/>
      <w:szCs w:val="24"/>
    </w:rPr>
  </w:style>
  <w:style w:type="paragraph" w:styleId="af0">
    <w:name w:val="footnote text"/>
    <w:basedOn w:val="a"/>
    <w:link w:val="Char8"/>
    <w:qFormat/>
    <w:rsid w:val="000F5A28"/>
    <w:pPr>
      <w:widowControl w:val="0"/>
      <w:adjustRightInd/>
      <w:snapToGrid/>
      <w:spacing w:after="0"/>
      <w:jc w:val="both"/>
    </w:pPr>
    <w:rPr>
      <w:rFonts w:ascii="Times New Roman" w:eastAsia="宋体" w:hAnsi="Times New Roman" w:cs="Times New Roman"/>
      <w:kern w:val="2"/>
      <w:sz w:val="20"/>
      <w:szCs w:val="20"/>
    </w:rPr>
  </w:style>
  <w:style w:type="paragraph" w:styleId="60">
    <w:name w:val="toc 6"/>
    <w:basedOn w:val="a"/>
    <w:next w:val="a"/>
    <w:uiPriority w:val="39"/>
    <w:qFormat/>
    <w:rsid w:val="000F5A28"/>
    <w:pPr>
      <w:widowControl w:val="0"/>
      <w:adjustRightInd/>
      <w:snapToGrid/>
      <w:spacing w:after="0"/>
      <w:ind w:leftChars="1000" w:left="2100"/>
      <w:jc w:val="both"/>
    </w:pPr>
    <w:rPr>
      <w:rFonts w:ascii="Times New Roman" w:eastAsia="宋体" w:hAnsi="Times New Roman" w:cs="Times New Roman"/>
      <w:kern w:val="2"/>
      <w:sz w:val="21"/>
      <w:szCs w:val="24"/>
    </w:rPr>
  </w:style>
  <w:style w:type="paragraph" w:styleId="32">
    <w:name w:val="Body Text Indent 3"/>
    <w:basedOn w:val="a"/>
    <w:link w:val="3Char0"/>
    <w:qFormat/>
    <w:rsid w:val="000F5A28"/>
    <w:pPr>
      <w:widowControl w:val="0"/>
      <w:adjustRightInd/>
      <w:snapToGrid/>
      <w:spacing w:after="120"/>
      <w:ind w:leftChars="200" w:left="420"/>
      <w:jc w:val="both"/>
    </w:pPr>
    <w:rPr>
      <w:rFonts w:ascii="Times New Roman" w:eastAsia="宋体" w:hAnsi="Times New Roman" w:cs="Times New Roman"/>
      <w:kern w:val="2"/>
      <w:sz w:val="16"/>
      <w:szCs w:val="16"/>
    </w:rPr>
  </w:style>
  <w:style w:type="paragraph" w:styleId="af1">
    <w:name w:val="table of figures"/>
    <w:basedOn w:val="a"/>
    <w:next w:val="a"/>
    <w:rsid w:val="000F5A28"/>
    <w:pPr>
      <w:widowControl w:val="0"/>
      <w:adjustRightInd/>
      <w:snapToGrid/>
      <w:spacing w:after="0"/>
      <w:ind w:leftChars="200" w:left="200" w:hangingChars="200" w:hanging="200"/>
      <w:jc w:val="both"/>
    </w:pPr>
    <w:rPr>
      <w:rFonts w:ascii="Times New Roman" w:eastAsia="宋体" w:hAnsi="Times New Roman" w:cs="Times New Roman"/>
      <w:kern w:val="2"/>
      <w:sz w:val="21"/>
      <w:szCs w:val="24"/>
    </w:rPr>
  </w:style>
  <w:style w:type="paragraph" w:styleId="21">
    <w:name w:val="toc 2"/>
    <w:basedOn w:val="a"/>
    <w:next w:val="a"/>
    <w:uiPriority w:val="39"/>
    <w:unhideWhenUsed/>
    <w:qFormat/>
    <w:rsid w:val="000F5A28"/>
    <w:pPr>
      <w:ind w:leftChars="200" w:left="420"/>
    </w:pPr>
  </w:style>
  <w:style w:type="paragraph" w:styleId="90">
    <w:name w:val="toc 9"/>
    <w:basedOn w:val="a"/>
    <w:next w:val="a"/>
    <w:uiPriority w:val="39"/>
    <w:qFormat/>
    <w:rsid w:val="000F5A28"/>
    <w:pPr>
      <w:widowControl w:val="0"/>
      <w:adjustRightInd/>
      <w:snapToGrid/>
      <w:spacing w:after="0"/>
      <w:ind w:leftChars="1600" w:left="3360"/>
      <w:jc w:val="both"/>
    </w:pPr>
    <w:rPr>
      <w:rFonts w:ascii="Times New Roman" w:eastAsia="宋体" w:hAnsi="Times New Roman" w:cs="Times New Roman"/>
      <w:kern w:val="2"/>
      <w:sz w:val="21"/>
      <w:szCs w:val="24"/>
    </w:rPr>
  </w:style>
  <w:style w:type="paragraph" w:styleId="22">
    <w:name w:val="Body Text 2"/>
    <w:basedOn w:val="a"/>
    <w:link w:val="2Char1"/>
    <w:rsid w:val="000F5A28"/>
    <w:pPr>
      <w:widowControl w:val="0"/>
      <w:adjustRightInd/>
      <w:snapToGrid/>
      <w:spacing w:after="0"/>
      <w:jc w:val="both"/>
    </w:pPr>
    <w:rPr>
      <w:rFonts w:ascii="宋体" w:eastAsia="宋体" w:hAnsi="宋体" w:cs="Times New Roman"/>
      <w:kern w:val="2"/>
      <w:sz w:val="28"/>
      <w:szCs w:val="24"/>
    </w:rPr>
  </w:style>
  <w:style w:type="paragraph" w:styleId="af2">
    <w:name w:val="Normal (Web)"/>
    <w:basedOn w:val="a"/>
    <w:link w:val="Char9"/>
    <w:qFormat/>
    <w:rsid w:val="000F5A28"/>
    <w:pPr>
      <w:adjustRightInd/>
      <w:snapToGrid/>
      <w:spacing w:after="0"/>
    </w:pPr>
    <w:rPr>
      <w:rFonts w:ascii="宋体" w:hAnsi="宋体"/>
      <w:sz w:val="24"/>
      <w:szCs w:val="20"/>
    </w:rPr>
  </w:style>
  <w:style w:type="paragraph" w:styleId="af3">
    <w:name w:val="Title"/>
    <w:basedOn w:val="a"/>
    <w:link w:val="Chara"/>
    <w:qFormat/>
    <w:rsid w:val="000F5A28"/>
    <w:pPr>
      <w:widowControl w:val="0"/>
      <w:snapToGrid/>
      <w:spacing w:before="240" w:after="60" w:line="420" w:lineRule="atLeast"/>
      <w:jc w:val="center"/>
      <w:textAlignment w:val="baseline"/>
      <w:outlineLvl w:val="0"/>
    </w:pPr>
    <w:rPr>
      <w:rFonts w:ascii="Arial" w:eastAsia="宋体" w:hAnsi="Arial" w:cs="Times New Roman"/>
      <w:b/>
      <w:sz w:val="32"/>
      <w:szCs w:val="20"/>
    </w:rPr>
  </w:style>
  <w:style w:type="character" w:styleId="af4">
    <w:name w:val="page number"/>
    <w:basedOn w:val="a0"/>
    <w:rsid w:val="000F5A28"/>
  </w:style>
  <w:style w:type="character" w:styleId="af5">
    <w:name w:val="FollowedHyperlink"/>
    <w:basedOn w:val="a0"/>
    <w:rsid w:val="000F5A28"/>
    <w:rPr>
      <w:color w:val="800080"/>
      <w:u w:val="single"/>
    </w:rPr>
  </w:style>
  <w:style w:type="character" w:styleId="af6">
    <w:name w:val="Hyperlink"/>
    <w:basedOn w:val="a0"/>
    <w:uiPriority w:val="99"/>
    <w:unhideWhenUsed/>
    <w:qFormat/>
    <w:rsid w:val="000F5A28"/>
    <w:rPr>
      <w:color w:val="0000FF" w:themeColor="hyperlink"/>
      <w:u w:val="single"/>
    </w:rPr>
  </w:style>
  <w:style w:type="character" w:styleId="af7">
    <w:name w:val="annotation reference"/>
    <w:basedOn w:val="a0"/>
    <w:rsid w:val="000F5A28"/>
    <w:rPr>
      <w:sz w:val="21"/>
      <w:szCs w:val="21"/>
    </w:rPr>
  </w:style>
  <w:style w:type="character" w:styleId="af8">
    <w:name w:val="footnote reference"/>
    <w:basedOn w:val="a0"/>
    <w:rsid w:val="000F5A28"/>
    <w:rPr>
      <w:vertAlign w:val="superscript"/>
    </w:rPr>
  </w:style>
  <w:style w:type="table" w:styleId="af9">
    <w:name w:val="Table Grid"/>
    <w:basedOn w:val="a1"/>
    <w:uiPriority w:val="59"/>
    <w:qFormat/>
    <w:rsid w:val="000F5A2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列出段落1"/>
    <w:basedOn w:val="a"/>
    <w:uiPriority w:val="99"/>
    <w:qFormat/>
    <w:rsid w:val="000F5A28"/>
    <w:pPr>
      <w:ind w:firstLineChars="200" w:firstLine="420"/>
    </w:pPr>
  </w:style>
  <w:style w:type="character" w:customStyle="1" w:styleId="Char7">
    <w:name w:val="页眉 Char"/>
    <w:basedOn w:val="a0"/>
    <w:link w:val="af"/>
    <w:qFormat/>
    <w:rsid w:val="000F5A28"/>
    <w:rPr>
      <w:rFonts w:ascii="Tahoma" w:hAnsi="Tahoma"/>
      <w:sz w:val="18"/>
      <w:szCs w:val="18"/>
    </w:rPr>
  </w:style>
  <w:style w:type="character" w:customStyle="1" w:styleId="Char6">
    <w:name w:val="页脚 Char"/>
    <w:basedOn w:val="a0"/>
    <w:link w:val="ae"/>
    <w:uiPriority w:val="99"/>
    <w:qFormat/>
    <w:rsid w:val="000F5A28"/>
    <w:rPr>
      <w:rFonts w:ascii="Tahoma" w:hAnsi="Tahoma"/>
      <w:sz w:val="18"/>
      <w:szCs w:val="18"/>
    </w:rPr>
  </w:style>
  <w:style w:type="character" w:customStyle="1" w:styleId="Char5">
    <w:name w:val="批注框文本 Char"/>
    <w:basedOn w:val="a0"/>
    <w:link w:val="ad"/>
    <w:qFormat/>
    <w:rsid w:val="000F5A28"/>
    <w:rPr>
      <w:rFonts w:ascii="Tahoma" w:hAnsi="Tahoma"/>
      <w:sz w:val="18"/>
      <w:szCs w:val="18"/>
    </w:rPr>
  </w:style>
  <w:style w:type="character" w:customStyle="1" w:styleId="1Char">
    <w:name w:val="标题 1 Char"/>
    <w:basedOn w:val="a0"/>
    <w:link w:val="1"/>
    <w:qFormat/>
    <w:rsid w:val="000F5A28"/>
    <w:rPr>
      <w:rFonts w:ascii="Times New Roman" w:eastAsia="宋体" w:hAnsi="Times New Roman" w:cs="Times New Roman"/>
      <w:b/>
      <w:bCs/>
      <w:kern w:val="44"/>
      <w:sz w:val="44"/>
      <w:szCs w:val="44"/>
    </w:rPr>
  </w:style>
  <w:style w:type="character" w:customStyle="1" w:styleId="3Char">
    <w:name w:val="标题 3 Char"/>
    <w:basedOn w:val="a0"/>
    <w:link w:val="3"/>
    <w:qFormat/>
    <w:rsid w:val="000F5A28"/>
    <w:rPr>
      <w:rFonts w:ascii="Times New Roman" w:eastAsia="宋体" w:hAnsi="Times New Roman" w:cs="Times New Roman"/>
      <w:b/>
      <w:bCs/>
      <w:kern w:val="2"/>
      <w:sz w:val="32"/>
      <w:szCs w:val="32"/>
    </w:rPr>
  </w:style>
  <w:style w:type="character" w:customStyle="1" w:styleId="4Char">
    <w:name w:val="标题 4 Char"/>
    <w:basedOn w:val="a0"/>
    <w:link w:val="4"/>
    <w:qFormat/>
    <w:rsid w:val="000F5A28"/>
    <w:rPr>
      <w:rFonts w:ascii="Arial" w:eastAsia="黑体" w:hAnsi="Arial" w:cs="Times New Roman"/>
      <w:b/>
      <w:bCs/>
      <w:kern w:val="2"/>
      <w:sz w:val="28"/>
      <w:szCs w:val="28"/>
    </w:rPr>
  </w:style>
  <w:style w:type="character" w:customStyle="1" w:styleId="5Char">
    <w:name w:val="标题 5 Char"/>
    <w:basedOn w:val="a0"/>
    <w:link w:val="5"/>
    <w:qFormat/>
    <w:rsid w:val="000F5A28"/>
    <w:rPr>
      <w:rFonts w:ascii="Tahoma" w:hAnsi="Tahoma"/>
      <w:b/>
      <w:bCs/>
      <w:sz w:val="28"/>
      <w:szCs w:val="28"/>
    </w:rPr>
  </w:style>
  <w:style w:type="character" w:customStyle="1" w:styleId="2Char">
    <w:name w:val="标题 2 Char"/>
    <w:basedOn w:val="a0"/>
    <w:link w:val="2"/>
    <w:qFormat/>
    <w:rsid w:val="000F5A28"/>
    <w:rPr>
      <w:rFonts w:asciiTheme="majorHAnsi" w:eastAsiaTheme="majorEastAsia" w:hAnsiTheme="majorHAnsi" w:cstheme="majorBidi"/>
      <w:b/>
      <w:bCs/>
      <w:sz w:val="32"/>
      <w:szCs w:val="32"/>
    </w:rPr>
  </w:style>
  <w:style w:type="character" w:customStyle="1" w:styleId="Char0">
    <w:name w:val="文档结构图 Char"/>
    <w:basedOn w:val="a0"/>
    <w:link w:val="a7"/>
    <w:qFormat/>
    <w:rsid w:val="000F5A28"/>
    <w:rPr>
      <w:rFonts w:ascii="宋体" w:eastAsia="宋体" w:hAnsi="Tahoma"/>
      <w:sz w:val="18"/>
      <w:szCs w:val="18"/>
    </w:rPr>
  </w:style>
  <w:style w:type="paragraph" w:customStyle="1" w:styleId="TOC1">
    <w:name w:val="TOC 标题1"/>
    <w:basedOn w:val="1"/>
    <w:next w:val="a"/>
    <w:uiPriority w:val="39"/>
    <w:semiHidden/>
    <w:unhideWhenUsed/>
    <w:qFormat/>
    <w:rsid w:val="000F5A28"/>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fa">
    <w:name w:val="List Paragraph"/>
    <w:basedOn w:val="a"/>
    <w:unhideWhenUsed/>
    <w:qFormat/>
    <w:rsid w:val="000F5A28"/>
    <w:pPr>
      <w:ind w:firstLineChars="200" w:firstLine="420"/>
    </w:pPr>
  </w:style>
  <w:style w:type="character" w:customStyle="1" w:styleId="Char9">
    <w:name w:val="普通(网站) Char"/>
    <w:link w:val="af2"/>
    <w:rsid w:val="000F5A28"/>
    <w:rPr>
      <w:rFonts w:ascii="宋体" w:hAnsi="宋体"/>
      <w:sz w:val="24"/>
    </w:rPr>
  </w:style>
  <w:style w:type="paragraph" w:customStyle="1" w:styleId="CharChar1">
    <w:name w:val="Char Char1"/>
    <w:basedOn w:val="1"/>
    <w:qFormat/>
    <w:rsid w:val="000F5A28"/>
    <w:pPr>
      <w:tabs>
        <w:tab w:val="left" w:pos="432"/>
      </w:tabs>
      <w:adjustRightInd w:val="0"/>
      <w:spacing w:before="0" w:after="0" w:line="480" w:lineRule="auto"/>
      <w:textAlignment w:val="baseline"/>
    </w:pPr>
    <w:rPr>
      <w:rFonts w:ascii="黑体" w:eastAsia="黑体" w:hAnsi="宋体"/>
      <w:bCs w:val="0"/>
      <w:sz w:val="32"/>
      <w:szCs w:val="32"/>
    </w:rPr>
  </w:style>
  <w:style w:type="paragraph" w:customStyle="1" w:styleId="p0">
    <w:name w:val="p0"/>
    <w:basedOn w:val="a"/>
    <w:qFormat/>
    <w:rsid w:val="000F5A28"/>
    <w:pPr>
      <w:adjustRightInd/>
      <w:snapToGrid/>
      <w:spacing w:after="0"/>
      <w:jc w:val="both"/>
    </w:pPr>
    <w:rPr>
      <w:rFonts w:ascii="Times New Roman" w:eastAsia="宋体" w:hAnsi="Times New Roman" w:cs="Times New Roman"/>
      <w:sz w:val="21"/>
      <w:szCs w:val="21"/>
    </w:rPr>
  </w:style>
  <w:style w:type="character" w:customStyle="1" w:styleId="HeaderChar">
    <w:name w:val="Header Char"/>
    <w:qFormat/>
    <w:rsid w:val="000F5A28"/>
    <w:rPr>
      <w:kern w:val="2"/>
      <w:sz w:val="18"/>
    </w:rPr>
  </w:style>
  <w:style w:type="character" w:customStyle="1" w:styleId="BalloonTextChar">
    <w:name w:val="Balloon Text Char"/>
    <w:rsid w:val="000F5A28"/>
    <w:rPr>
      <w:sz w:val="2"/>
    </w:rPr>
  </w:style>
  <w:style w:type="character" w:customStyle="1" w:styleId="DocumentMapChar">
    <w:name w:val="Document Map Char"/>
    <w:rsid w:val="000F5A28"/>
    <w:rPr>
      <w:rFonts w:ascii="宋体"/>
      <w:kern w:val="2"/>
      <w:sz w:val="18"/>
    </w:rPr>
  </w:style>
  <w:style w:type="character" w:customStyle="1" w:styleId="Charb">
    <w:name w:val="批注主题 Char"/>
    <w:basedOn w:val="CommentTextChar"/>
    <w:link w:val="12"/>
    <w:qFormat/>
    <w:rsid w:val="000F5A28"/>
    <w:rPr>
      <w:rFonts w:cs="Times New Roman"/>
      <w:b/>
      <w:bCs/>
      <w:szCs w:val="24"/>
    </w:rPr>
  </w:style>
  <w:style w:type="character" w:customStyle="1" w:styleId="CommentTextChar">
    <w:name w:val="Comment Text Char"/>
    <w:qFormat/>
    <w:rsid w:val="000F5A28"/>
    <w:rPr>
      <w:sz w:val="24"/>
    </w:rPr>
  </w:style>
  <w:style w:type="paragraph" w:customStyle="1" w:styleId="12">
    <w:name w:val="批注主题1"/>
    <w:basedOn w:val="a4"/>
    <w:next w:val="a4"/>
    <w:link w:val="Charb"/>
    <w:qFormat/>
    <w:rsid w:val="000F5A28"/>
    <w:rPr>
      <w:b/>
      <w:bCs/>
    </w:rPr>
  </w:style>
  <w:style w:type="character" w:customStyle="1" w:styleId="CommentTextChar1">
    <w:name w:val="Comment Text Char1"/>
    <w:rsid w:val="000F5A28"/>
    <w:rPr>
      <w:sz w:val="24"/>
    </w:rPr>
  </w:style>
  <w:style w:type="character" w:customStyle="1" w:styleId="HeaderChar1">
    <w:name w:val="Header Char1"/>
    <w:rsid w:val="000F5A28"/>
    <w:rPr>
      <w:sz w:val="18"/>
    </w:rPr>
  </w:style>
  <w:style w:type="character" w:customStyle="1" w:styleId="Charc">
    <w:name w:val="日期 Char"/>
    <w:basedOn w:val="a0"/>
    <w:link w:val="13"/>
    <w:qFormat/>
    <w:rsid w:val="000F5A28"/>
    <w:rPr>
      <w:rFonts w:cs="Times New Roman"/>
      <w:sz w:val="24"/>
      <w:szCs w:val="24"/>
    </w:rPr>
  </w:style>
  <w:style w:type="paragraph" w:customStyle="1" w:styleId="13">
    <w:name w:val="日期1"/>
    <w:basedOn w:val="a"/>
    <w:next w:val="a"/>
    <w:link w:val="Charc"/>
    <w:qFormat/>
    <w:rsid w:val="000F5A28"/>
    <w:pPr>
      <w:widowControl w:val="0"/>
      <w:adjustRightInd/>
      <w:snapToGrid/>
      <w:spacing w:after="0"/>
      <w:ind w:leftChars="2500" w:left="100"/>
      <w:jc w:val="both"/>
    </w:pPr>
    <w:rPr>
      <w:rFonts w:asciiTheme="minorHAnsi" w:hAnsiTheme="minorHAnsi" w:cs="Times New Roman"/>
      <w:sz w:val="24"/>
      <w:szCs w:val="24"/>
    </w:rPr>
  </w:style>
  <w:style w:type="character" w:customStyle="1" w:styleId="FooterChar">
    <w:name w:val="Footer Char"/>
    <w:qFormat/>
    <w:rsid w:val="000F5A28"/>
    <w:rPr>
      <w:sz w:val="18"/>
    </w:rPr>
  </w:style>
  <w:style w:type="character" w:customStyle="1" w:styleId="CommentSubjectChar">
    <w:name w:val="Comment Subject Char"/>
    <w:qFormat/>
    <w:rsid w:val="000F5A28"/>
    <w:rPr>
      <w:b/>
      <w:sz w:val="24"/>
    </w:rPr>
  </w:style>
  <w:style w:type="character" w:customStyle="1" w:styleId="FooterChar1">
    <w:name w:val="Footer Char1"/>
    <w:qFormat/>
    <w:rsid w:val="000F5A28"/>
    <w:rPr>
      <w:sz w:val="18"/>
    </w:rPr>
  </w:style>
  <w:style w:type="character" w:customStyle="1" w:styleId="BalloonTextChar1">
    <w:name w:val="Balloon Text Char1"/>
    <w:qFormat/>
    <w:rsid w:val="000F5A28"/>
    <w:rPr>
      <w:sz w:val="2"/>
    </w:rPr>
  </w:style>
  <w:style w:type="character" w:customStyle="1" w:styleId="apple-converted-space">
    <w:name w:val="apple-converted-space"/>
    <w:basedOn w:val="a0"/>
    <w:rsid w:val="000F5A28"/>
    <w:rPr>
      <w:rFonts w:cs="Times New Roman"/>
    </w:rPr>
  </w:style>
  <w:style w:type="character" w:customStyle="1" w:styleId="CharChar15">
    <w:name w:val="Char Char15"/>
    <w:qFormat/>
    <w:rsid w:val="000F5A28"/>
    <w:rPr>
      <w:rFonts w:ascii="Cambria" w:eastAsia="宋体" w:hAnsi="Cambria"/>
      <w:b/>
      <w:kern w:val="2"/>
      <w:sz w:val="28"/>
    </w:rPr>
  </w:style>
  <w:style w:type="character" w:customStyle="1" w:styleId="14">
    <w:name w:val="批注引用1"/>
    <w:basedOn w:val="a0"/>
    <w:qFormat/>
    <w:rsid w:val="000F5A28"/>
    <w:rPr>
      <w:rFonts w:cs="Times New Roman"/>
      <w:sz w:val="21"/>
    </w:rPr>
  </w:style>
  <w:style w:type="character" w:customStyle="1" w:styleId="15">
    <w:name w:val="页码1"/>
    <w:basedOn w:val="a0"/>
    <w:qFormat/>
    <w:rsid w:val="000F5A28"/>
    <w:rPr>
      <w:rFonts w:cs="Times New Roman"/>
    </w:rPr>
  </w:style>
  <w:style w:type="character" w:customStyle="1" w:styleId="Chard">
    <w:name w:val="批注文字 Char"/>
    <w:basedOn w:val="a0"/>
    <w:link w:val="a4"/>
    <w:qFormat/>
    <w:rsid w:val="000F5A28"/>
    <w:rPr>
      <w:rFonts w:cs="Times New Roman"/>
      <w:sz w:val="24"/>
      <w:szCs w:val="24"/>
    </w:rPr>
  </w:style>
  <w:style w:type="character" w:customStyle="1" w:styleId="23">
    <w:name w:val="批注引用2"/>
    <w:basedOn w:val="a0"/>
    <w:rsid w:val="000F5A28"/>
    <w:rPr>
      <w:rFonts w:cs="Times New Roman"/>
      <w:sz w:val="21"/>
      <w:szCs w:val="21"/>
    </w:rPr>
  </w:style>
  <w:style w:type="character" w:customStyle="1" w:styleId="Char10">
    <w:name w:val="批注文字 Char1"/>
    <w:basedOn w:val="a0"/>
    <w:link w:val="a4"/>
    <w:uiPriority w:val="99"/>
    <w:semiHidden/>
    <w:qFormat/>
    <w:rsid w:val="000F5A28"/>
    <w:rPr>
      <w:rFonts w:ascii="Tahoma" w:hAnsi="Tahoma"/>
      <w:sz w:val="22"/>
      <w:szCs w:val="22"/>
    </w:rPr>
  </w:style>
  <w:style w:type="paragraph" w:customStyle="1" w:styleId="16">
    <w:name w:val="文档结构图1"/>
    <w:basedOn w:val="a"/>
    <w:qFormat/>
    <w:rsid w:val="000F5A28"/>
    <w:pPr>
      <w:widowControl w:val="0"/>
      <w:adjustRightInd/>
      <w:snapToGrid/>
      <w:spacing w:after="0"/>
      <w:jc w:val="both"/>
    </w:pPr>
    <w:rPr>
      <w:rFonts w:ascii="Times New Roman" w:eastAsia="宋体" w:hAnsi="Times New Roman" w:cs="Times New Roman"/>
      <w:kern w:val="2"/>
      <w:sz w:val="2"/>
      <w:szCs w:val="24"/>
    </w:rPr>
  </w:style>
  <w:style w:type="paragraph" w:customStyle="1" w:styleId="17">
    <w:name w:val="图表目录1"/>
    <w:basedOn w:val="a"/>
    <w:next w:val="a"/>
    <w:qFormat/>
    <w:rsid w:val="000F5A28"/>
    <w:pPr>
      <w:widowControl w:val="0"/>
      <w:adjustRightInd/>
      <w:snapToGrid/>
      <w:spacing w:after="0"/>
      <w:ind w:leftChars="200" w:left="200" w:hangingChars="200" w:hanging="200"/>
      <w:jc w:val="both"/>
    </w:pPr>
    <w:rPr>
      <w:rFonts w:ascii="Times New Roman" w:eastAsia="宋体" w:hAnsi="Times New Roman" w:cs="Times New Roman"/>
      <w:kern w:val="2"/>
      <w:sz w:val="21"/>
      <w:szCs w:val="24"/>
    </w:rPr>
  </w:style>
  <w:style w:type="paragraph" w:customStyle="1" w:styleId="TOC11">
    <w:name w:val="TOC 标题11"/>
    <w:basedOn w:val="1"/>
    <w:next w:val="a"/>
    <w:qFormat/>
    <w:rsid w:val="000F5A28"/>
    <w:pPr>
      <w:outlineLvl w:val="9"/>
    </w:pPr>
    <w:rPr>
      <w:rFonts w:ascii="Calibri" w:hAnsi="Calibri"/>
      <w:bCs w:val="0"/>
      <w:szCs w:val="24"/>
    </w:rPr>
  </w:style>
  <w:style w:type="paragraph" w:customStyle="1" w:styleId="18">
    <w:name w:val="修订1"/>
    <w:rsid w:val="000F5A28"/>
    <w:rPr>
      <w:rFonts w:ascii="Times New Roman" w:eastAsia="宋体" w:hAnsi="Times New Roman" w:cs="Times New Roman"/>
      <w:szCs w:val="24"/>
    </w:rPr>
  </w:style>
  <w:style w:type="paragraph" w:customStyle="1" w:styleId="msolistparagraph0">
    <w:name w:val="msolistparagraph"/>
    <w:basedOn w:val="a"/>
    <w:rsid w:val="000F5A28"/>
    <w:pPr>
      <w:adjustRightInd/>
      <w:snapToGrid/>
      <w:spacing w:before="100" w:beforeAutospacing="1" w:after="100" w:afterAutospacing="1"/>
    </w:pPr>
    <w:rPr>
      <w:rFonts w:ascii="宋体" w:eastAsia="宋体" w:hAnsi="宋体" w:cs="宋体"/>
      <w:sz w:val="24"/>
      <w:szCs w:val="24"/>
    </w:rPr>
  </w:style>
  <w:style w:type="paragraph" w:customStyle="1" w:styleId="ParaCharCharCharChar">
    <w:name w:val="默认段落字体 Para Char Char Char Char"/>
    <w:basedOn w:val="a"/>
    <w:qFormat/>
    <w:rsid w:val="000F5A28"/>
    <w:pPr>
      <w:widowControl w:val="0"/>
      <w:adjustRightInd/>
      <w:snapToGrid/>
      <w:spacing w:after="0"/>
      <w:jc w:val="both"/>
    </w:pPr>
    <w:rPr>
      <w:rFonts w:ascii="Times New Roman" w:eastAsia="宋体" w:hAnsi="Times New Roman" w:cs="Times New Roman"/>
      <w:kern w:val="2"/>
      <w:sz w:val="21"/>
      <w:szCs w:val="24"/>
    </w:rPr>
  </w:style>
  <w:style w:type="character" w:customStyle="1" w:styleId="6Char">
    <w:name w:val="标题 6 Char"/>
    <w:basedOn w:val="a0"/>
    <w:link w:val="6"/>
    <w:qFormat/>
    <w:rsid w:val="000F5A28"/>
    <w:rPr>
      <w:rFonts w:ascii="Arial" w:eastAsia="黑体" w:hAnsi="Arial" w:cs="Times New Roman"/>
      <w:b/>
      <w:bCs/>
      <w:sz w:val="24"/>
      <w:szCs w:val="24"/>
    </w:rPr>
  </w:style>
  <w:style w:type="character" w:customStyle="1" w:styleId="7Char">
    <w:name w:val="标题 7 Char"/>
    <w:basedOn w:val="a0"/>
    <w:link w:val="7"/>
    <w:qFormat/>
    <w:rsid w:val="000F5A28"/>
    <w:rPr>
      <w:rFonts w:ascii="Times New Roman" w:eastAsia="宋体" w:hAnsi="Times New Roman" w:cs="Times New Roman"/>
      <w:b/>
      <w:bCs/>
      <w:sz w:val="24"/>
      <w:szCs w:val="24"/>
    </w:rPr>
  </w:style>
  <w:style w:type="character" w:customStyle="1" w:styleId="8Char">
    <w:name w:val="标题 8 Char"/>
    <w:basedOn w:val="a0"/>
    <w:link w:val="8"/>
    <w:qFormat/>
    <w:rsid w:val="000F5A28"/>
    <w:rPr>
      <w:rFonts w:ascii="Arial" w:eastAsia="黑体" w:hAnsi="Arial" w:cs="Times New Roman"/>
      <w:sz w:val="24"/>
      <w:szCs w:val="24"/>
    </w:rPr>
  </w:style>
  <w:style w:type="character" w:customStyle="1" w:styleId="9Char">
    <w:name w:val="标题 9 Char"/>
    <w:basedOn w:val="a0"/>
    <w:link w:val="9"/>
    <w:qFormat/>
    <w:rsid w:val="000F5A28"/>
    <w:rPr>
      <w:rFonts w:ascii="Arial" w:eastAsia="黑体" w:hAnsi="Arial" w:cs="Times New Roman"/>
      <w:sz w:val="21"/>
      <w:szCs w:val="21"/>
    </w:rPr>
  </w:style>
  <w:style w:type="character" w:customStyle="1" w:styleId="font161">
    <w:name w:val="font161"/>
    <w:basedOn w:val="a0"/>
    <w:rsid w:val="000F5A28"/>
    <w:rPr>
      <w:b/>
      <w:bCs/>
      <w:sz w:val="32"/>
      <w:szCs w:val="32"/>
    </w:rPr>
  </w:style>
  <w:style w:type="character" w:customStyle="1" w:styleId="CharChar2">
    <w:name w:val="Char Char2"/>
    <w:basedOn w:val="a0"/>
    <w:rsid w:val="000F5A28"/>
    <w:rPr>
      <w:rFonts w:eastAsia="宋体"/>
      <w:kern w:val="2"/>
      <w:sz w:val="21"/>
      <w:szCs w:val="24"/>
      <w:lang w:val="en-US" w:eastAsia="zh-CN" w:bidi="ar-SA"/>
    </w:rPr>
  </w:style>
  <w:style w:type="character" w:customStyle="1" w:styleId="CharChar7">
    <w:name w:val="Char Char7"/>
    <w:basedOn w:val="a0"/>
    <w:rsid w:val="000F5A28"/>
    <w:rPr>
      <w:rFonts w:ascii="Arial" w:eastAsia="黑体" w:hAnsi="Arial"/>
      <w:b/>
      <w:bCs/>
      <w:kern w:val="2"/>
      <w:sz w:val="32"/>
      <w:szCs w:val="32"/>
      <w:lang w:val="en-US" w:eastAsia="zh-CN" w:bidi="ar-SA"/>
    </w:rPr>
  </w:style>
  <w:style w:type="character" w:customStyle="1" w:styleId="CharChar8">
    <w:name w:val="Char Char8"/>
    <w:basedOn w:val="a0"/>
    <w:rsid w:val="000F5A28"/>
    <w:rPr>
      <w:rFonts w:ascii="Arial" w:eastAsia="黑体" w:hAnsi="Arial"/>
      <w:b/>
      <w:bCs/>
      <w:kern w:val="2"/>
      <w:sz w:val="32"/>
      <w:szCs w:val="32"/>
      <w:lang w:val="en-US" w:eastAsia="zh-CN" w:bidi="ar-SA"/>
    </w:rPr>
  </w:style>
  <w:style w:type="character" w:customStyle="1" w:styleId="3Char2">
    <w:name w:val="正文文本 3 Char"/>
    <w:basedOn w:val="a0"/>
    <w:link w:val="30"/>
    <w:qFormat/>
    <w:rsid w:val="000F5A28"/>
    <w:rPr>
      <w:rFonts w:ascii="宋体"/>
      <w:kern w:val="2"/>
      <w:sz w:val="24"/>
    </w:rPr>
  </w:style>
  <w:style w:type="character" w:customStyle="1" w:styleId="Char">
    <w:name w:val="正文缩进 Char"/>
    <w:basedOn w:val="a0"/>
    <w:link w:val="a5"/>
    <w:rsid w:val="000F5A28"/>
    <w:rPr>
      <w:kern w:val="2"/>
      <w:sz w:val="21"/>
      <w:szCs w:val="24"/>
    </w:rPr>
  </w:style>
  <w:style w:type="character" w:customStyle="1" w:styleId="Char1">
    <w:name w:val="批注主题 Char1"/>
    <w:basedOn w:val="Chard"/>
    <w:link w:val="a3"/>
    <w:rsid w:val="000F5A28"/>
    <w:rPr>
      <w:rFonts w:ascii="Times New Roman" w:eastAsia="宋体" w:hAnsi="Times New Roman"/>
      <w:b/>
      <w:bCs/>
      <w:kern w:val="2"/>
      <w:sz w:val="21"/>
    </w:rPr>
  </w:style>
  <w:style w:type="character" w:customStyle="1" w:styleId="3Char1">
    <w:name w:val="正文文本 3 Char1"/>
    <w:basedOn w:val="a0"/>
    <w:link w:val="30"/>
    <w:uiPriority w:val="99"/>
    <w:semiHidden/>
    <w:rsid w:val="000F5A28"/>
    <w:rPr>
      <w:rFonts w:ascii="Tahoma" w:hAnsi="Tahoma"/>
      <w:sz w:val="16"/>
      <w:szCs w:val="16"/>
    </w:rPr>
  </w:style>
  <w:style w:type="character" w:customStyle="1" w:styleId="Char12">
    <w:name w:val="日期 Char1"/>
    <w:basedOn w:val="a0"/>
    <w:link w:val="ab"/>
    <w:uiPriority w:val="99"/>
    <w:semiHidden/>
    <w:rsid w:val="000F5A28"/>
    <w:rPr>
      <w:rFonts w:ascii="Tahoma" w:hAnsi="Tahoma"/>
      <w:sz w:val="22"/>
      <w:szCs w:val="22"/>
    </w:rPr>
  </w:style>
  <w:style w:type="character" w:customStyle="1" w:styleId="Char2">
    <w:name w:val="正文文本 Char"/>
    <w:basedOn w:val="a0"/>
    <w:link w:val="a8"/>
    <w:qFormat/>
    <w:rsid w:val="000F5A28"/>
    <w:rPr>
      <w:rFonts w:ascii="Times New Roman" w:eastAsia="宋体" w:hAnsi="Times New Roman" w:cs="Times New Roman"/>
      <w:kern w:val="2"/>
      <w:sz w:val="21"/>
      <w:szCs w:val="24"/>
    </w:rPr>
  </w:style>
  <w:style w:type="character" w:customStyle="1" w:styleId="3Char0">
    <w:name w:val="正文文本缩进 3 Char"/>
    <w:basedOn w:val="a0"/>
    <w:link w:val="32"/>
    <w:qFormat/>
    <w:rsid w:val="000F5A28"/>
    <w:rPr>
      <w:rFonts w:ascii="Times New Roman" w:eastAsia="宋体" w:hAnsi="Times New Roman" w:cs="Times New Roman"/>
      <w:kern w:val="2"/>
      <w:sz w:val="16"/>
      <w:szCs w:val="16"/>
    </w:rPr>
  </w:style>
  <w:style w:type="character" w:customStyle="1" w:styleId="Chare">
    <w:name w:val="纯文本 Char"/>
    <w:basedOn w:val="a0"/>
    <w:link w:val="aa"/>
    <w:qFormat/>
    <w:rsid w:val="000F5A28"/>
    <w:rPr>
      <w:rFonts w:ascii="宋体" w:eastAsia="宋体" w:hAnsi="Courier New" w:cs="Courier New"/>
      <w:sz w:val="21"/>
      <w:szCs w:val="21"/>
    </w:rPr>
  </w:style>
  <w:style w:type="character" w:customStyle="1" w:styleId="Char3">
    <w:name w:val="正文文本缩进 Char"/>
    <w:basedOn w:val="a0"/>
    <w:link w:val="a9"/>
    <w:rsid w:val="000F5A28"/>
    <w:rPr>
      <w:rFonts w:ascii="Times New Roman" w:eastAsia="宋体" w:hAnsi="Times New Roman" w:cs="Times New Roman"/>
      <w:kern w:val="2"/>
      <w:sz w:val="21"/>
      <w:szCs w:val="24"/>
    </w:rPr>
  </w:style>
  <w:style w:type="character" w:customStyle="1" w:styleId="Char8">
    <w:name w:val="脚注文本 Char"/>
    <w:basedOn w:val="a0"/>
    <w:link w:val="af0"/>
    <w:qFormat/>
    <w:rsid w:val="000F5A28"/>
    <w:rPr>
      <w:rFonts w:ascii="Times New Roman" w:eastAsia="宋体" w:hAnsi="Times New Roman" w:cs="Times New Roman"/>
      <w:kern w:val="2"/>
    </w:rPr>
  </w:style>
  <w:style w:type="paragraph" w:customStyle="1" w:styleId="afb">
    <w:name w:val="表格文字"/>
    <w:basedOn w:val="a"/>
    <w:qFormat/>
    <w:rsid w:val="000F5A28"/>
    <w:pPr>
      <w:widowControl w:val="0"/>
      <w:snapToGrid/>
      <w:spacing w:after="0" w:line="420" w:lineRule="atLeast"/>
      <w:textAlignment w:val="baseline"/>
    </w:pPr>
    <w:rPr>
      <w:rFonts w:ascii="Times New Roman" w:eastAsia="宋体" w:hAnsi="Times New Roman" w:cs="Times New Roman"/>
      <w:sz w:val="21"/>
      <w:szCs w:val="20"/>
    </w:rPr>
  </w:style>
  <w:style w:type="paragraph" w:customStyle="1" w:styleId="Charf">
    <w:name w:val="Char"/>
    <w:basedOn w:val="a"/>
    <w:rsid w:val="000F5A28"/>
    <w:pPr>
      <w:widowControl w:val="0"/>
      <w:tabs>
        <w:tab w:val="left" w:pos="360"/>
      </w:tabs>
      <w:adjustRightInd/>
      <w:snapToGrid/>
      <w:spacing w:after="0"/>
      <w:jc w:val="both"/>
    </w:pPr>
    <w:rPr>
      <w:rFonts w:ascii="Times New Roman" w:eastAsia="宋体" w:hAnsi="Times New Roman" w:cs="Times New Roman"/>
      <w:kern w:val="2"/>
      <w:sz w:val="24"/>
      <w:szCs w:val="24"/>
    </w:rPr>
  </w:style>
  <w:style w:type="character" w:customStyle="1" w:styleId="Chara">
    <w:name w:val="标题 Char"/>
    <w:basedOn w:val="a0"/>
    <w:link w:val="af3"/>
    <w:qFormat/>
    <w:rsid w:val="000F5A28"/>
    <w:rPr>
      <w:rFonts w:ascii="Arial" w:eastAsia="宋体" w:hAnsi="Arial" w:cs="Times New Roman"/>
      <w:b/>
      <w:sz w:val="32"/>
    </w:rPr>
  </w:style>
  <w:style w:type="paragraph" w:customStyle="1" w:styleId="61">
    <w:name w:val="6'"/>
    <w:basedOn w:val="a"/>
    <w:rsid w:val="000F5A28"/>
    <w:pPr>
      <w:widowControl w:val="0"/>
      <w:autoSpaceDE w:val="0"/>
      <w:autoSpaceDN w:val="0"/>
      <w:spacing w:after="0" w:line="320" w:lineRule="exact"/>
      <w:jc w:val="center"/>
      <w:textAlignment w:val="baseline"/>
    </w:pPr>
    <w:rPr>
      <w:rFonts w:ascii="Times New Roman" w:eastAsia="宋体" w:hAnsi="Times New Roman" w:cs="Times New Roman"/>
      <w:spacing w:val="20"/>
      <w:kern w:val="28"/>
      <w:sz w:val="21"/>
      <w:szCs w:val="20"/>
    </w:rPr>
  </w:style>
  <w:style w:type="paragraph" w:customStyle="1" w:styleId="afc">
    <w:name w:val="表格"/>
    <w:basedOn w:val="a"/>
    <w:rsid w:val="000F5A28"/>
    <w:pPr>
      <w:widowControl w:val="0"/>
      <w:adjustRightInd/>
      <w:snapToGrid/>
      <w:spacing w:after="0"/>
      <w:jc w:val="center"/>
      <w:textAlignment w:val="center"/>
    </w:pPr>
    <w:rPr>
      <w:rFonts w:ascii="华文细黑" w:eastAsia="宋体" w:hAnsi="华文细黑" w:cs="Times New Roman"/>
      <w:sz w:val="21"/>
      <w:szCs w:val="20"/>
    </w:rPr>
  </w:style>
  <w:style w:type="paragraph" w:customStyle="1" w:styleId="24">
    <w:name w:val="样式2"/>
    <w:basedOn w:val="3"/>
    <w:rsid w:val="000F5A28"/>
    <w:rPr>
      <w:rFonts w:eastAsia="黑体"/>
      <w:kern w:val="0"/>
      <w:sz w:val="24"/>
    </w:rPr>
  </w:style>
  <w:style w:type="paragraph" w:customStyle="1" w:styleId="33">
    <w:name w:val="样式3"/>
    <w:basedOn w:val="3"/>
    <w:rsid w:val="000F5A28"/>
    <w:rPr>
      <w:rFonts w:eastAsia="Arial"/>
      <w:kern w:val="0"/>
      <w:sz w:val="24"/>
    </w:rPr>
  </w:style>
  <w:style w:type="paragraph" w:customStyle="1" w:styleId="19">
    <w:name w:val="1"/>
    <w:basedOn w:val="a"/>
    <w:next w:val="a"/>
    <w:rsid w:val="000F5A28"/>
    <w:pPr>
      <w:widowControl w:val="0"/>
      <w:adjustRightInd/>
      <w:snapToGrid/>
      <w:spacing w:after="0"/>
      <w:jc w:val="both"/>
    </w:pPr>
    <w:rPr>
      <w:rFonts w:ascii="Times New Roman" w:eastAsia="宋体" w:hAnsi="Times New Roman" w:cs="Times New Roman"/>
      <w:kern w:val="2"/>
      <w:sz w:val="21"/>
      <w:szCs w:val="24"/>
    </w:rPr>
  </w:style>
  <w:style w:type="paragraph" w:customStyle="1" w:styleId="41">
    <w:name w:val="样式4"/>
    <w:basedOn w:val="3"/>
    <w:rsid w:val="000F5A28"/>
    <w:rPr>
      <w:rFonts w:eastAsia="Arial"/>
      <w:kern w:val="0"/>
      <w:sz w:val="24"/>
    </w:rPr>
  </w:style>
  <w:style w:type="paragraph" w:customStyle="1" w:styleId="2TimesNewRoman5020">
    <w:name w:val="样式 标题 2 + Times New Roman 四号 非加粗 段前: 5 磅 段后: 0 磅 行距: 固定值 20..."/>
    <w:basedOn w:val="2"/>
    <w:rsid w:val="000F5A28"/>
    <w:pPr>
      <w:widowControl w:val="0"/>
      <w:adjustRightInd/>
      <w:snapToGrid/>
      <w:spacing w:before="100" w:after="0" w:line="400" w:lineRule="exact"/>
      <w:jc w:val="both"/>
    </w:pPr>
    <w:rPr>
      <w:rFonts w:ascii="Times New Roman" w:eastAsia="黑体" w:hAnsi="Times New Roman" w:cs="宋体"/>
      <w:bCs w:val="0"/>
      <w:kern w:val="2"/>
      <w:sz w:val="28"/>
      <w:szCs w:val="20"/>
    </w:rPr>
  </w:style>
  <w:style w:type="paragraph" w:customStyle="1" w:styleId="378020">
    <w:name w:val="样式 标题 3 + (中文) 黑体 小四 非加粗 段前: 7.8 磅 段后: 0 磅 行距: 固定值 20 磅"/>
    <w:basedOn w:val="3"/>
    <w:rsid w:val="000F5A28"/>
    <w:pPr>
      <w:spacing w:before="0" w:after="0" w:line="400" w:lineRule="exact"/>
    </w:pPr>
    <w:rPr>
      <w:rFonts w:eastAsia="黑体" w:cs="宋体"/>
      <w:b w:val="0"/>
      <w:bCs w:val="0"/>
      <w:kern w:val="0"/>
      <w:sz w:val="24"/>
      <w:szCs w:val="20"/>
    </w:rPr>
  </w:style>
  <w:style w:type="paragraph" w:customStyle="1" w:styleId="1a">
    <w:name w:val="样式1"/>
    <w:basedOn w:val="3"/>
    <w:uiPriority w:val="99"/>
    <w:rsid w:val="000F5A28"/>
    <w:rPr>
      <w:rFonts w:eastAsia="Arial"/>
      <w:kern w:val="0"/>
      <w:sz w:val="24"/>
    </w:rPr>
  </w:style>
  <w:style w:type="paragraph" w:customStyle="1" w:styleId="16620">
    <w:name w:val="样式 标题 1 + 黑体 三号 非加粗 居中 段前: 6 磅 段后: 6 磅 行距: 固定值 20 磅"/>
    <w:basedOn w:val="1"/>
    <w:rsid w:val="000F5A28"/>
    <w:pPr>
      <w:spacing w:before="120" w:after="120" w:line="400" w:lineRule="exact"/>
      <w:jc w:val="center"/>
    </w:pPr>
    <w:rPr>
      <w:rFonts w:ascii="黑体" w:eastAsia="黑体" w:hAnsi="黑体" w:cs="宋体"/>
      <w:bCs w:val="0"/>
      <w:sz w:val="32"/>
      <w:szCs w:val="20"/>
    </w:rPr>
  </w:style>
  <w:style w:type="paragraph" w:customStyle="1" w:styleId="p15">
    <w:name w:val="p15"/>
    <w:basedOn w:val="a"/>
    <w:rsid w:val="000F5A28"/>
    <w:pPr>
      <w:adjustRightInd/>
      <w:snapToGrid/>
      <w:spacing w:before="100" w:beforeAutospacing="1" w:after="100" w:afterAutospacing="1"/>
    </w:pPr>
    <w:rPr>
      <w:rFonts w:ascii="宋体" w:eastAsia="宋体" w:hAnsi="宋体" w:cs="宋体"/>
      <w:sz w:val="24"/>
      <w:szCs w:val="20"/>
    </w:rPr>
  </w:style>
  <w:style w:type="character" w:customStyle="1" w:styleId="Char11">
    <w:name w:val="纯文本 Char1"/>
    <w:basedOn w:val="a0"/>
    <w:link w:val="aa"/>
    <w:locked/>
    <w:rsid w:val="000F5A28"/>
    <w:rPr>
      <w:rFonts w:ascii="Courier New" w:eastAsia="宋体" w:hAnsi="Courier New" w:cs="Times New Roman"/>
      <w:kern w:val="2"/>
      <w:sz w:val="21"/>
    </w:rPr>
  </w:style>
  <w:style w:type="paragraph" w:customStyle="1" w:styleId="afd">
    <w:name w:val="规范文本"/>
    <w:basedOn w:val="aa"/>
    <w:rsid w:val="000F5A28"/>
    <w:pPr>
      <w:adjustRightInd w:val="0"/>
      <w:snapToGrid w:val="0"/>
      <w:spacing w:line="360" w:lineRule="exact"/>
      <w:ind w:firstLine="420"/>
    </w:pPr>
    <w:rPr>
      <w:rFonts w:ascii="宋体" w:cs="Courier New"/>
      <w:snapToGrid w:val="0"/>
      <w:kern w:val="0"/>
      <w:szCs w:val="21"/>
    </w:rPr>
  </w:style>
  <w:style w:type="paragraph" w:customStyle="1" w:styleId="afe">
    <w:name w:val="篇章"/>
    <w:basedOn w:val="a"/>
    <w:rsid w:val="000F5A28"/>
    <w:pPr>
      <w:widowControl w:val="0"/>
      <w:spacing w:after="360"/>
      <w:jc w:val="center"/>
      <w:outlineLvl w:val="0"/>
    </w:pPr>
    <w:rPr>
      <w:rFonts w:ascii="黑体" w:eastAsia="黑体" w:hAnsi="Courier New" w:cs="Times New Roman"/>
      <w:snapToGrid w:val="0"/>
      <w:spacing w:val="-20"/>
      <w:sz w:val="36"/>
      <w:szCs w:val="21"/>
    </w:rPr>
  </w:style>
  <w:style w:type="character" w:customStyle="1" w:styleId="2Char0">
    <w:name w:val="正文文本缩进 2 Char"/>
    <w:basedOn w:val="a0"/>
    <w:link w:val="20"/>
    <w:qFormat/>
    <w:rsid w:val="000F5A28"/>
    <w:rPr>
      <w:rFonts w:ascii="仿宋_GB2312" w:eastAsia="仿宋_GB2312" w:hAnsi="Times New Roman" w:cs="Times New Roman"/>
      <w:kern w:val="2"/>
      <w:sz w:val="28"/>
      <w:szCs w:val="24"/>
    </w:rPr>
  </w:style>
  <w:style w:type="character" w:customStyle="1" w:styleId="Char4">
    <w:name w:val="尾注文本 Char"/>
    <w:basedOn w:val="a0"/>
    <w:link w:val="ac"/>
    <w:rsid w:val="000F5A28"/>
    <w:rPr>
      <w:rFonts w:ascii="Times New Roman" w:eastAsia="宋体" w:hAnsi="Times New Roman" w:cs="Times New Roman"/>
      <w:kern w:val="2"/>
      <w:sz w:val="21"/>
      <w:szCs w:val="24"/>
    </w:rPr>
  </w:style>
  <w:style w:type="character" w:customStyle="1" w:styleId="2Char1">
    <w:name w:val="正文文本 2 Char"/>
    <w:basedOn w:val="a0"/>
    <w:link w:val="22"/>
    <w:rsid w:val="000F5A28"/>
    <w:rPr>
      <w:rFonts w:ascii="宋体" w:eastAsia="宋体" w:hAnsi="宋体" w:cs="Times New Roman"/>
      <w:kern w:val="2"/>
      <w:sz w:val="28"/>
      <w:szCs w:val="24"/>
    </w:rPr>
  </w:style>
  <w:style w:type="paragraph" w:customStyle="1" w:styleId="Default">
    <w:name w:val="Default"/>
    <w:rsid w:val="000F5A28"/>
    <w:pPr>
      <w:widowControl w:val="0"/>
      <w:autoSpaceDE w:val="0"/>
      <w:autoSpaceDN w:val="0"/>
      <w:adjustRightInd w:val="0"/>
    </w:pPr>
    <w:rPr>
      <w:rFonts w:ascii="宋体" w:eastAsia="宋体" w:hAnsi="Times New Roman" w:cs="宋体"/>
      <w:color w:val="000000"/>
      <w:sz w:val="24"/>
      <w:szCs w:val="24"/>
    </w:rPr>
  </w:style>
  <w:style w:type="paragraph" w:customStyle="1" w:styleId="Char13">
    <w:name w:val="Char1"/>
    <w:basedOn w:val="a"/>
    <w:qFormat/>
    <w:rsid w:val="000F5A28"/>
    <w:pPr>
      <w:adjustRightInd/>
      <w:snapToGrid/>
      <w:spacing w:after="160" w:line="240" w:lineRule="exact"/>
      <w:ind w:left="-62" w:rightChars="15" w:right="36"/>
    </w:pPr>
    <w:rPr>
      <w:rFonts w:ascii="Arial" w:eastAsia="Times New Roman" w:hAnsi="Arial" w:cs="Times New Roman"/>
      <w:sz w:val="20"/>
      <w:szCs w:val="20"/>
      <w:lang w:eastAsia="en-US"/>
    </w:rPr>
  </w:style>
  <w:style w:type="paragraph" w:customStyle="1" w:styleId="2Char2">
    <w:name w:val="正文缩进2字 Char"/>
    <w:qFormat/>
    <w:rsid w:val="000F5A28"/>
    <w:pPr>
      <w:snapToGrid w:val="0"/>
      <w:spacing w:beforeLines="50" w:line="360" w:lineRule="auto"/>
      <w:ind w:firstLineChars="200" w:firstLine="200"/>
    </w:pPr>
    <w:rPr>
      <w:rFonts w:ascii="Times New Roman" w:eastAsia="仿宋_GB2312" w:hAnsi="Times New Roman" w:cs="Times New Roman"/>
      <w:kern w:val="2"/>
      <w:sz w:val="24"/>
      <w:szCs w:val="24"/>
    </w:rPr>
  </w:style>
  <w:style w:type="character" w:customStyle="1" w:styleId="con">
    <w:name w:val="con"/>
    <w:basedOn w:val="a0"/>
    <w:qFormat/>
    <w:rsid w:val="000F5A28"/>
  </w:style>
  <w:style w:type="character" w:customStyle="1" w:styleId="CharChar">
    <w:name w:val="批注文字 Char Char"/>
    <w:rsid w:val="000F5A28"/>
    <w:rPr>
      <w:rFonts w:ascii="宋体" w:eastAsia="宋体"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1298225726@qq.com" TargetMode="Externa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8446" textRotate="1"/>
    <customShpInfo spid="_x0000_s18443"/>
    <customShpInfo spid="_x0000_s18440"/>
    <customShpInfo spid="_x0000_s18447" textRotate="1"/>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739269-F063-4FFA-B5E1-841E136C4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34</Pages>
  <Words>2604</Words>
  <Characters>14843</Characters>
  <Application>Microsoft Office Word</Application>
  <DocSecurity>0</DocSecurity>
  <Lines>123</Lines>
  <Paragraphs>34</Paragraphs>
  <ScaleCrop>false</ScaleCrop>
  <Company/>
  <LinksUpToDate>false</LinksUpToDate>
  <CharactersWithSpaces>17413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260</cp:revision>
  <cp:lastPrinted>2017-11-09T07:55:00Z</cp:lastPrinted>
  <dcterms:created xsi:type="dcterms:W3CDTF">2008-09-11T17:20:00Z</dcterms:created>
  <dcterms:modified xsi:type="dcterms:W3CDTF">2018-07-05T07:47:00Z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