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98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2236"/>
        <w:gridCol w:w="1233"/>
        <w:gridCol w:w="1567"/>
        <w:gridCol w:w="1182"/>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9880" w:type="dxa"/>
            <w:gridSpan w:val="6"/>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4" w:hRule="atLeast"/>
        </w:trPr>
        <w:tc>
          <w:tcPr>
            <w:tcW w:w="1965" w:type="dxa"/>
            <w:vAlign w:val="center"/>
          </w:tcPr>
          <w:p>
            <w:pPr>
              <w:jc w:val="center"/>
              <w:rPr>
                <w:sz w:val="28"/>
              </w:rPr>
            </w:pPr>
            <w:r>
              <w:rPr>
                <w:rFonts w:hint="eastAsia"/>
                <w:sz w:val="28"/>
              </w:rPr>
              <w:t>项目名称</w:t>
            </w:r>
          </w:p>
        </w:tc>
        <w:tc>
          <w:tcPr>
            <w:tcW w:w="3469" w:type="dxa"/>
            <w:gridSpan w:val="2"/>
            <w:vAlign w:val="center"/>
          </w:tcPr>
          <w:p>
            <w:pPr>
              <w:jc w:val="center"/>
              <w:rPr>
                <w:sz w:val="28"/>
              </w:rPr>
            </w:pPr>
            <w:r>
              <w:rPr>
                <w:rFonts w:hint="eastAsia"/>
                <w:sz w:val="28"/>
                <w:lang w:eastAsia="zh-CN"/>
              </w:rPr>
              <w:t>恩施农产品加工园生活配套服务区（A区）二期五标智能化工程施工</w:t>
            </w:r>
            <w:bookmarkStart w:id="0" w:name="_GoBack"/>
            <w:bookmarkEnd w:id="0"/>
          </w:p>
        </w:tc>
        <w:tc>
          <w:tcPr>
            <w:tcW w:w="1567" w:type="dxa"/>
            <w:vAlign w:val="center"/>
          </w:tcPr>
          <w:p>
            <w:pPr>
              <w:jc w:val="center"/>
              <w:rPr>
                <w:sz w:val="28"/>
              </w:rPr>
            </w:pPr>
            <w:r>
              <w:rPr>
                <w:rFonts w:hint="eastAsia"/>
                <w:sz w:val="28"/>
              </w:rPr>
              <w:t>项目编号</w:t>
            </w:r>
          </w:p>
        </w:tc>
        <w:tc>
          <w:tcPr>
            <w:tcW w:w="2879" w:type="dxa"/>
            <w:gridSpan w:val="2"/>
            <w:vAlign w:val="center"/>
          </w:tcPr>
          <w:p>
            <w:pPr>
              <w:jc w:val="center"/>
              <w:rPr>
                <w:sz w:val="28"/>
              </w:rPr>
            </w:pPr>
            <w:r>
              <w:rPr>
                <w:rFonts w:hint="eastAsia"/>
                <w:sz w:val="28"/>
                <w:lang w:eastAsia="zh-CN"/>
              </w:rPr>
              <w:t>ESLFZY-2018-01</w:t>
            </w:r>
            <w:r>
              <w:rPr>
                <w:rFonts w:hint="eastAsia"/>
                <w:sz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65" w:type="dxa"/>
            <w:vAlign w:val="center"/>
          </w:tcPr>
          <w:p>
            <w:pPr>
              <w:jc w:val="center"/>
              <w:rPr>
                <w:sz w:val="28"/>
              </w:rPr>
            </w:pPr>
            <w:r>
              <w:rPr>
                <w:rFonts w:hint="eastAsia"/>
                <w:sz w:val="28"/>
              </w:rPr>
              <w:t>招标条件</w:t>
            </w:r>
          </w:p>
        </w:tc>
        <w:tc>
          <w:tcPr>
            <w:tcW w:w="7915" w:type="dxa"/>
            <w:gridSpan w:val="5"/>
            <w:vAlign w:val="center"/>
          </w:tcPr>
          <w:p>
            <w:pPr>
              <w:jc w:val="both"/>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32"/>
                <w:szCs w:val="32"/>
                <w:vertAlign w:val="subscript"/>
              </w:rPr>
              <w:fldChar w:fldCharType="begin"/>
            </w:r>
            <w:r>
              <w:rPr>
                <w:rFonts w:hint="eastAsia"/>
                <w:sz w:val="32"/>
                <w:szCs w:val="32"/>
                <w:vertAlign w:val="subscript"/>
              </w:rPr>
              <w:instrText xml:space="preserve"> HYPERLINK "http://www.1ztour.com/" </w:instrText>
            </w:r>
            <w:r>
              <w:rPr>
                <w:rFonts w:hint="eastAsia"/>
                <w:sz w:val="32"/>
                <w:szCs w:val="32"/>
                <w:vertAlign w:val="subscript"/>
              </w:rPr>
              <w:fldChar w:fldCharType="separate"/>
            </w:r>
            <w:r>
              <w:rPr>
                <w:rFonts w:hint="eastAsia"/>
                <w:sz w:val="32"/>
                <w:szCs w:val="32"/>
                <w:vertAlign w:val="subscript"/>
                <w:lang w:eastAsia="zh-CN"/>
              </w:rPr>
              <w:t>http://www.1ztour.com/index.html</w:t>
            </w:r>
            <w:r>
              <w:rPr>
                <w:rFonts w:hint="eastAsia"/>
                <w:sz w:val="32"/>
                <w:szCs w:val="32"/>
                <w:vertAlign w:val="subscript"/>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7" w:hRule="atLeast"/>
        </w:trPr>
        <w:tc>
          <w:tcPr>
            <w:tcW w:w="1965" w:type="dxa"/>
            <w:vAlign w:val="center"/>
          </w:tcPr>
          <w:p>
            <w:pPr>
              <w:jc w:val="center"/>
              <w:rPr>
                <w:sz w:val="28"/>
              </w:rPr>
            </w:pPr>
            <w:r>
              <w:rPr>
                <w:rFonts w:hint="eastAsia"/>
                <w:sz w:val="28"/>
              </w:rPr>
              <w:t>投标报名登记所需资料</w:t>
            </w:r>
          </w:p>
        </w:tc>
        <w:tc>
          <w:tcPr>
            <w:tcW w:w="7915" w:type="dxa"/>
            <w:gridSpan w:val="5"/>
          </w:tcPr>
          <w:p>
            <w:pPr>
              <w:spacing w:line="360" w:lineRule="auto"/>
              <w:ind w:firstLine="560" w:firstLineChars="200"/>
              <w:rPr>
                <w:rFonts w:hint="eastAsia" w:eastAsiaTheme="minorEastAsia"/>
                <w:sz w:val="28"/>
                <w:lang w:eastAsia="zh-CN"/>
              </w:rPr>
            </w:pPr>
            <w:r>
              <w:rPr>
                <w:rFonts w:hint="eastAsia"/>
                <w:sz w:val="28"/>
                <w:lang w:eastAsia="zh-CN"/>
              </w:rPr>
              <w:t>持企业法人授权委托书（原件）、被委托人身份证、营业执照副本、组织机构代码证副本 、税务登记证副本（或三证合一副本）、企业资质证书副本、安全生产许可证副本、拟派项目负责人资质证书（复印件）、类似业绩证明资料、无犯罪记录函、承诺函（未因非法拖欠劳动者工资而受到行政处理处罚或人民法院判决的承诺书原件）、无重大违法记录声明及无不良行为查询记录截图等上述资料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trPr>
        <w:tc>
          <w:tcPr>
            <w:tcW w:w="1965" w:type="dxa"/>
            <w:vAlign w:val="center"/>
          </w:tcPr>
          <w:p>
            <w:pPr>
              <w:jc w:val="center"/>
              <w:rPr>
                <w:sz w:val="28"/>
              </w:rPr>
            </w:pPr>
            <w:r>
              <w:rPr>
                <w:rFonts w:hint="eastAsia"/>
                <w:sz w:val="28"/>
              </w:rPr>
              <w:t>报名起止时间</w:t>
            </w:r>
          </w:p>
        </w:tc>
        <w:tc>
          <w:tcPr>
            <w:tcW w:w="7915" w:type="dxa"/>
            <w:gridSpan w:val="5"/>
          </w:tcPr>
          <w:p>
            <w:pPr>
              <w:rPr>
                <w:sz w:val="28"/>
              </w:rPr>
            </w:pPr>
            <w:r>
              <w:rPr>
                <w:rFonts w:hint="eastAsia"/>
                <w:sz w:val="28"/>
                <w:lang w:eastAsia="zh-CN"/>
              </w:rPr>
              <w:t>2018年7月11日至2018年7月16日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65" w:type="dxa"/>
            <w:vMerge w:val="restart"/>
            <w:vAlign w:val="center"/>
          </w:tcPr>
          <w:p>
            <w:pPr>
              <w:jc w:val="center"/>
              <w:rPr>
                <w:sz w:val="28"/>
              </w:rPr>
            </w:pPr>
            <w:r>
              <w:rPr>
                <w:rFonts w:hint="eastAsia"/>
                <w:sz w:val="28"/>
              </w:rPr>
              <w:t>投标申请人</w:t>
            </w:r>
          </w:p>
        </w:tc>
        <w:tc>
          <w:tcPr>
            <w:tcW w:w="3469" w:type="dxa"/>
            <w:gridSpan w:val="2"/>
            <w:vAlign w:val="center"/>
          </w:tcPr>
          <w:p>
            <w:pPr>
              <w:jc w:val="center"/>
              <w:rPr>
                <w:sz w:val="28"/>
              </w:rPr>
            </w:pPr>
            <w:r>
              <w:rPr>
                <w:rFonts w:hint="eastAsia"/>
                <w:sz w:val="28"/>
              </w:rPr>
              <w:t>企业名称</w:t>
            </w:r>
          </w:p>
        </w:tc>
        <w:tc>
          <w:tcPr>
            <w:tcW w:w="4446" w:type="dxa"/>
            <w:gridSpan w:val="3"/>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965" w:type="dxa"/>
            <w:vMerge w:val="continue"/>
            <w:vAlign w:val="center"/>
          </w:tcPr>
          <w:p>
            <w:pPr>
              <w:jc w:val="center"/>
              <w:rPr>
                <w:rFonts w:hint="eastAsia"/>
                <w:sz w:val="28"/>
              </w:rPr>
            </w:pPr>
          </w:p>
        </w:tc>
        <w:tc>
          <w:tcPr>
            <w:tcW w:w="3469" w:type="dxa"/>
            <w:gridSpan w:val="2"/>
            <w:vAlign w:val="center"/>
          </w:tcPr>
          <w:p>
            <w:pPr>
              <w:jc w:val="center"/>
              <w:rPr>
                <w:rFonts w:hint="eastAsia" w:eastAsiaTheme="minorEastAsia"/>
                <w:sz w:val="28"/>
                <w:lang w:eastAsia="zh-CN"/>
              </w:rPr>
            </w:pPr>
            <w:r>
              <w:rPr>
                <w:rFonts w:hint="eastAsia"/>
                <w:sz w:val="28"/>
                <w:lang w:eastAsia="zh-CN"/>
              </w:rPr>
              <w:t>企业资质证书等级</w:t>
            </w:r>
          </w:p>
        </w:tc>
        <w:tc>
          <w:tcPr>
            <w:tcW w:w="4446" w:type="dxa"/>
            <w:gridSpan w:val="3"/>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1965" w:type="dxa"/>
            <w:vMerge w:val="continue"/>
            <w:vAlign w:val="center"/>
          </w:tcPr>
          <w:p>
            <w:pPr>
              <w:jc w:val="center"/>
              <w:rPr>
                <w:sz w:val="28"/>
              </w:rPr>
            </w:pPr>
          </w:p>
        </w:tc>
        <w:tc>
          <w:tcPr>
            <w:tcW w:w="3469" w:type="dxa"/>
            <w:gridSpan w:val="2"/>
            <w:vAlign w:val="center"/>
          </w:tcPr>
          <w:p>
            <w:pPr>
              <w:jc w:val="center"/>
              <w:rPr>
                <w:rFonts w:hint="eastAsia" w:eastAsiaTheme="minorEastAsia"/>
                <w:sz w:val="28"/>
                <w:lang w:val="en-US" w:eastAsia="zh-CN"/>
              </w:rPr>
            </w:pPr>
            <w:r>
              <w:rPr>
                <w:rFonts w:hint="eastAsia" w:eastAsiaTheme="minorEastAsia"/>
                <w:sz w:val="28"/>
                <w:lang w:val="en-US" w:eastAsia="zh-CN"/>
              </w:rPr>
              <w:t>注册建造师姓名</w:t>
            </w:r>
            <w:r>
              <w:rPr>
                <w:rFonts w:hint="eastAsia"/>
                <w:sz w:val="28"/>
                <w:lang w:val="en-US" w:eastAsia="zh-CN"/>
              </w:rPr>
              <w:t>及等级</w:t>
            </w:r>
          </w:p>
        </w:tc>
        <w:tc>
          <w:tcPr>
            <w:tcW w:w="4446" w:type="dxa"/>
            <w:gridSpan w:val="3"/>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1965" w:type="dxa"/>
            <w:vMerge w:val="continue"/>
            <w:vAlign w:val="center"/>
          </w:tcPr>
          <w:p>
            <w:pPr>
              <w:jc w:val="center"/>
              <w:rPr>
                <w:sz w:val="28"/>
              </w:rPr>
            </w:pPr>
          </w:p>
        </w:tc>
        <w:tc>
          <w:tcPr>
            <w:tcW w:w="3469" w:type="dxa"/>
            <w:gridSpan w:val="2"/>
            <w:vAlign w:val="center"/>
          </w:tcPr>
          <w:p>
            <w:pPr>
              <w:jc w:val="center"/>
              <w:rPr>
                <w:rFonts w:hint="eastAsia"/>
                <w:sz w:val="28"/>
              </w:rPr>
            </w:pPr>
            <w:r>
              <w:rPr>
                <w:rFonts w:hint="eastAsia"/>
                <w:sz w:val="28"/>
              </w:rPr>
              <w:t>报名时间</w:t>
            </w:r>
          </w:p>
        </w:tc>
        <w:tc>
          <w:tcPr>
            <w:tcW w:w="4446" w:type="dxa"/>
            <w:gridSpan w:val="3"/>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1965" w:type="dxa"/>
            <w:vAlign w:val="center"/>
          </w:tcPr>
          <w:p>
            <w:pPr>
              <w:jc w:val="center"/>
              <w:rPr>
                <w:sz w:val="24"/>
                <w:szCs w:val="24"/>
              </w:rPr>
            </w:pPr>
            <w:r>
              <w:rPr>
                <w:rFonts w:hint="eastAsia"/>
                <w:sz w:val="28"/>
                <w:szCs w:val="28"/>
              </w:rPr>
              <w:t>报名人</w:t>
            </w:r>
          </w:p>
        </w:tc>
        <w:tc>
          <w:tcPr>
            <w:tcW w:w="2236" w:type="dxa"/>
            <w:vAlign w:val="center"/>
          </w:tcPr>
          <w:p>
            <w:pPr>
              <w:jc w:val="center"/>
              <w:rPr>
                <w:sz w:val="24"/>
                <w:szCs w:val="24"/>
              </w:rPr>
            </w:pPr>
          </w:p>
        </w:tc>
        <w:tc>
          <w:tcPr>
            <w:tcW w:w="1233" w:type="dxa"/>
            <w:vAlign w:val="center"/>
          </w:tcPr>
          <w:p>
            <w:pPr>
              <w:jc w:val="center"/>
              <w:rPr>
                <w:sz w:val="24"/>
                <w:szCs w:val="24"/>
              </w:rPr>
            </w:pPr>
            <w:r>
              <w:rPr>
                <w:rFonts w:hint="eastAsia"/>
                <w:sz w:val="24"/>
                <w:szCs w:val="24"/>
              </w:rPr>
              <w:t>联系电话</w:t>
            </w:r>
          </w:p>
        </w:tc>
        <w:tc>
          <w:tcPr>
            <w:tcW w:w="1567" w:type="dxa"/>
            <w:vAlign w:val="center"/>
          </w:tcPr>
          <w:p>
            <w:pPr>
              <w:jc w:val="center"/>
              <w:rPr>
                <w:sz w:val="28"/>
              </w:rPr>
            </w:pPr>
          </w:p>
        </w:tc>
        <w:tc>
          <w:tcPr>
            <w:tcW w:w="1182" w:type="dxa"/>
            <w:vAlign w:val="center"/>
          </w:tcPr>
          <w:p>
            <w:pPr>
              <w:jc w:val="center"/>
              <w:rPr>
                <w:rFonts w:hint="eastAsia" w:eastAsiaTheme="minorEastAsia"/>
                <w:sz w:val="28"/>
                <w:lang w:val="en-US" w:eastAsia="zh-CN"/>
              </w:rPr>
            </w:pPr>
            <w:r>
              <w:rPr>
                <w:rFonts w:hint="eastAsia" w:ascii="宋体" w:hAnsi="宋体" w:cs="黑体"/>
                <w:color w:val="auto"/>
                <w:sz w:val="24"/>
                <w:szCs w:val="24"/>
                <w:highlight w:val="none"/>
              </w:rPr>
              <w:t>电子邮箱</w:t>
            </w:r>
          </w:p>
        </w:tc>
        <w:tc>
          <w:tcPr>
            <w:tcW w:w="1697" w:type="dxa"/>
            <w:vAlign w:val="center"/>
          </w:tcPr>
          <w:p>
            <w:pPr>
              <w:jc w:val="center"/>
              <w:rPr>
                <w:sz w:val="28"/>
              </w:rPr>
            </w:pPr>
          </w:p>
        </w:tc>
      </w:tr>
    </w:tbl>
    <w:p>
      <w:pPr>
        <w:rPr>
          <w:sz w:val="28"/>
        </w:rPr>
      </w:pP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31F6DD9"/>
    <w:rsid w:val="032C131F"/>
    <w:rsid w:val="04011988"/>
    <w:rsid w:val="07A90724"/>
    <w:rsid w:val="07D024BE"/>
    <w:rsid w:val="0AF44A92"/>
    <w:rsid w:val="0D8D0C55"/>
    <w:rsid w:val="0F232D63"/>
    <w:rsid w:val="11BA0A74"/>
    <w:rsid w:val="14FA7C16"/>
    <w:rsid w:val="17E14EE9"/>
    <w:rsid w:val="1D28335F"/>
    <w:rsid w:val="1D8C7982"/>
    <w:rsid w:val="1F020C94"/>
    <w:rsid w:val="1FB47BB1"/>
    <w:rsid w:val="25416CE4"/>
    <w:rsid w:val="26D15EF4"/>
    <w:rsid w:val="2760337F"/>
    <w:rsid w:val="279A7A53"/>
    <w:rsid w:val="27DD1639"/>
    <w:rsid w:val="27FB4E28"/>
    <w:rsid w:val="2AD30C49"/>
    <w:rsid w:val="2ED75AA9"/>
    <w:rsid w:val="2F916E02"/>
    <w:rsid w:val="31053E09"/>
    <w:rsid w:val="31F36204"/>
    <w:rsid w:val="32EA3AD6"/>
    <w:rsid w:val="360709CA"/>
    <w:rsid w:val="36B064FF"/>
    <w:rsid w:val="37C10989"/>
    <w:rsid w:val="39B52441"/>
    <w:rsid w:val="3BBE6170"/>
    <w:rsid w:val="3BD133B4"/>
    <w:rsid w:val="3BD5672B"/>
    <w:rsid w:val="3C8931AA"/>
    <w:rsid w:val="3CAC72EF"/>
    <w:rsid w:val="3CEE511F"/>
    <w:rsid w:val="3E732290"/>
    <w:rsid w:val="3F300ACA"/>
    <w:rsid w:val="4033642C"/>
    <w:rsid w:val="53411FD7"/>
    <w:rsid w:val="56B60EE0"/>
    <w:rsid w:val="591C4C24"/>
    <w:rsid w:val="59C02914"/>
    <w:rsid w:val="5F310605"/>
    <w:rsid w:val="62D65CC7"/>
    <w:rsid w:val="63C22690"/>
    <w:rsid w:val="64F252B5"/>
    <w:rsid w:val="6C6C3DC2"/>
    <w:rsid w:val="6CC427C2"/>
    <w:rsid w:val="702E3C06"/>
    <w:rsid w:val="718A4754"/>
    <w:rsid w:val="73254E59"/>
    <w:rsid w:val="752B6BDB"/>
    <w:rsid w:val="790A2288"/>
    <w:rsid w:val="7BE80EB7"/>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color w:val="555555"/>
      <w:u w:val="non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0</TotalTime>
  <ScaleCrop>false</ScaleCrop>
  <LinksUpToDate>false</LinksUpToDate>
  <CharactersWithSpaces>346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2018-07-10T03:53:48Z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