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AB" w:rsidRDefault="00545BAB">
      <w:pPr>
        <w:spacing w:line="220" w:lineRule="atLeast"/>
        <w:jc w:val="center"/>
      </w:pPr>
    </w:p>
    <w:p w:rsidR="00545BAB" w:rsidRDefault="00545BAB">
      <w:pPr>
        <w:spacing w:line="220" w:lineRule="atLeast"/>
        <w:jc w:val="center"/>
      </w:pPr>
    </w:p>
    <w:p w:rsidR="00545BAB" w:rsidRDefault="00545BAB">
      <w:pPr>
        <w:spacing w:line="220" w:lineRule="atLeast"/>
        <w:jc w:val="center"/>
      </w:pPr>
    </w:p>
    <w:p w:rsidR="00545BAB" w:rsidRPr="006A7E66" w:rsidRDefault="002A7121">
      <w:pPr>
        <w:spacing w:line="220" w:lineRule="atLeast"/>
        <w:jc w:val="center"/>
        <w:rPr>
          <w:rFonts w:ascii="宋体" w:eastAsia="宋体" w:hAnsi="宋体"/>
          <w:b/>
          <w:sz w:val="32"/>
          <w:szCs w:val="32"/>
        </w:rPr>
      </w:pPr>
      <w:r>
        <w:rPr>
          <w:rFonts w:ascii="宋体" w:eastAsia="宋体" w:hAnsi="宋体" w:hint="eastAsia"/>
          <w:b/>
          <w:sz w:val="32"/>
          <w:szCs w:val="32"/>
        </w:rPr>
        <w:t>恩施大峡谷女儿寨低压配电室增加项目</w:t>
      </w:r>
    </w:p>
    <w:p w:rsidR="00545BAB" w:rsidRDefault="00545BAB">
      <w:pPr>
        <w:spacing w:line="220" w:lineRule="atLeast"/>
        <w:jc w:val="center"/>
      </w:pPr>
    </w:p>
    <w:p w:rsidR="00545BAB" w:rsidRDefault="00545BAB">
      <w:pPr>
        <w:spacing w:line="220" w:lineRule="atLeast"/>
        <w:jc w:val="center"/>
      </w:pPr>
    </w:p>
    <w:p w:rsidR="00545BAB" w:rsidRDefault="00545BAB">
      <w:pPr>
        <w:spacing w:line="220" w:lineRule="atLeast"/>
        <w:jc w:val="center"/>
      </w:pPr>
    </w:p>
    <w:p w:rsidR="00545BAB" w:rsidRDefault="00987181">
      <w:pPr>
        <w:spacing w:line="220" w:lineRule="atLeast"/>
        <w:jc w:val="center"/>
        <w:rPr>
          <w:rFonts w:ascii="宋体" w:eastAsia="宋体" w:hAnsi="宋体"/>
          <w:b/>
          <w:sz w:val="52"/>
          <w:szCs w:val="52"/>
        </w:rPr>
      </w:pPr>
      <w:r>
        <w:rPr>
          <w:rFonts w:ascii="宋体" w:eastAsia="宋体" w:hAnsi="宋体" w:hint="eastAsia"/>
          <w:b/>
          <w:sz w:val="52"/>
          <w:szCs w:val="52"/>
        </w:rPr>
        <w:t>询 价 文 件</w:t>
      </w: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Pr="00562C08" w:rsidRDefault="00987181" w:rsidP="00562C08">
      <w:pPr>
        <w:spacing w:line="220" w:lineRule="atLeast"/>
        <w:jc w:val="center"/>
        <w:rPr>
          <w:rFonts w:ascii="宋体" w:eastAsia="宋体" w:hAnsi="宋体"/>
          <w:b/>
          <w:sz w:val="28"/>
          <w:szCs w:val="28"/>
          <w:u w:val="single"/>
        </w:rPr>
      </w:pPr>
      <w:r>
        <w:rPr>
          <w:rFonts w:ascii="宋体" w:eastAsia="宋体" w:hAnsi="宋体" w:hint="eastAsia"/>
          <w:b/>
          <w:sz w:val="28"/>
          <w:szCs w:val="28"/>
        </w:rPr>
        <w:t xml:space="preserve"> </w:t>
      </w:r>
      <w:r w:rsidR="00562C08">
        <w:rPr>
          <w:rFonts w:ascii="宋体" w:eastAsia="宋体" w:hAnsi="宋体" w:hint="eastAsia"/>
          <w:b/>
          <w:sz w:val="28"/>
          <w:szCs w:val="28"/>
        </w:rPr>
        <w:t xml:space="preserve">   </w:t>
      </w:r>
      <w:r w:rsidRPr="00E841DB">
        <w:rPr>
          <w:rFonts w:ascii="宋体" w:eastAsia="宋体" w:hAnsi="宋体" w:hint="eastAsia"/>
          <w:b/>
          <w:sz w:val="28"/>
          <w:szCs w:val="28"/>
        </w:rPr>
        <w:t>采 购 人：</w:t>
      </w:r>
      <w:r w:rsidR="0067613D">
        <w:rPr>
          <w:rFonts w:ascii="宋体" w:eastAsia="宋体" w:hAnsi="宋体" w:hint="eastAsia"/>
          <w:b/>
          <w:sz w:val="28"/>
          <w:szCs w:val="28"/>
          <w:u w:val="single"/>
        </w:rPr>
        <w:t>恩施马鞍龙房地产开发有限公司</w:t>
      </w:r>
    </w:p>
    <w:p w:rsidR="00545BAB" w:rsidRPr="00E841DB" w:rsidRDefault="00987181">
      <w:pPr>
        <w:spacing w:line="220" w:lineRule="atLeast"/>
        <w:ind w:firstLineChars="500" w:firstLine="1405"/>
        <w:rPr>
          <w:rFonts w:ascii="宋体" w:eastAsia="宋体" w:hAnsi="宋体"/>
          <w:b/>
          <w:sz w:val="28"/>
          <w:szCs w:val="28"/>
          <w:u w:val="single"/>
        </w:rPr>
      </w:pPr>
      <w:r w:rsidRPr="00E841DB">
        <w:rPr>
          <w:rFonts w:ascii="宋体" w:eastAsia="宋体" w:hAnsi="宋体" w:hint="eastAsia"/>
          <w:b/>
          <w:sz w:val="28"/>
          <w:szCs w:val="28"/>
        </w:rPr>
        <w:t xml:space="preserve">  采购编号：</w:t>
      </w:r>
      <w:r w:rsidR="00F916EB">
        <w:rPr>
          <w:rFonts w:ascii="宋体" w:eastAsia="宋体" w:hAnsi="宋体" w:hint="eastAsia"/>
          <w:b/>
          <w:sz w:val="28"/>
          <w:szCs w:val="28"/>
          <w:u w:val="single"/>
        </w:rPr>
        <w:t xml:space="preserve">          EL</w:t>
      </w:r>
      <w:r w:rsidR="00204E90">
        <w:rPr>
          <w:rFonts w:ascii="宋体" w:eastAsia="宋体" w:hAnsi="宋体" w:hint="eastAsia"/>
          <w:b/>
          <w:sz w:val="28"/>
          <w:szCs w:val="28"/>
          <w:u w:val="single"/>
        </w:rPr>
        <w:t>JT</w:t>
      </w:r>
      <w:r w:rsidR="00F916EB">
        <w:rPr>
          <w:rFonts w:ascii="宋体" w:eastAsia="宋体" w:hAnsi="宋体" w:hint="eastAsia"/>
          <w:b/>
          <w:sz w:val="28"/>
          <w:szCs w:val="28"/>
          <w:u w:val="single"/>
        </w:rPr>
        <w:t>-</w:t>
      </w:r>
      <w:r w:rsidRPr="00E841DB">
        <w:rPr>
          <w:rFonts w:ascii="宋体" w:eastAsia="宋体" w:hAnsi="宋体" w:hint="eastAsia"/>
          <w:b/>
          <w:sz w:val="28"/>
          <w:szCs w:val="28"/>
          <w:u w:val="single"/>
        </w:rPr>
        <w:t>20180</w:t>
      </w:r>
      <w:r w:rsidR="00F916EB">
        <w:rPr>
          <w:rFonts w:ascii="宋体" w:eastAsia="宋体" w:hAnsi="宋体" w:hint="eastAsia"/>
          <w:b/>
          <w:sz w:val="28"/>
          <w:szCs w:val="28"/>
          <w:u w:val="single"/>
        </w:rPr>
        <w:t>31</w:t>
      </w:r>
      <w:r w:rsidRPr="00E841DB">
        <w:rPr>
          <w:rFonts w:ascii="宋体" w:eastAsia="宋体" w:hAnsi="宋体" w:hint="eastAsia"/>
          <w:b/>
          <w:sz w:val="28"/>
          <w:szCs w:val="28"/>
          <w:u w:val="single"/>
        </w:rPr>
        <w:t xml:space="preserve"> </w:t>
      </w:r>
      <w:r w:rsidR="00F916EB">
        <w:rPr>
          <w:rFonts w:ascii="宋体" w:eastAsia="宋体" w:hAnsi="宋体" w:hint="eastAsia"/>
          <w:b/>
          <w:sz w:val="28"/>
          <w:szCs w:val="28"/>
          <w:u w:val="single"/>
        </w:rPr>
        <w:t xml:space="preserve">    </w:t>
      </w:r>
      <w:r w:rsidRPr="00E841DB">
        <w:rPr>
          <w:rFonts w:ascii="宋体" w:eastAsia="宋体" w:hAnsi="宋体" w:hint="eastAsia"/>
          <w:b/>
          <w:sz w:val="28"/>
          <w:szCs w:val="28"/>
          <w:u w:val="single"/>
        </w:rPr>
        <w:t xml:space="preserve">   </w:t>
      </w:r>
    </w:p>
    <w:p w:rsidR="00545BAB" w:rsidRPr="00E841DB" w:rsidRDefault="00987181">
      <w:pPr>
        <w:spacing w:line="220" w:lineRule="atLeast"/>
        <w:jc w:val="center"/>
        <w:rPr>
          <w:rFonts w:ascii="宋体" w:eastAsia="宋体" w:hAnsi="宋体"/>
          <w:b/>
          <w:sz w:val="28"/>
          <w:szCs w:val="28"/>
        </w:rPr>
      </w:pPr>
      <w:r w:rsidRPr="00E841DB">
        <w:rPr>
          <w:rFonts w:ascii="宋体" w:eastAsia="宋体" w:hAnsi="宋体" w:hint="eastAsia"/>
          <w:b/>
          <w:sz w:val="32"/>
          <w:szCs w:val="32"/>
        </w:rPr>
        <w:t xml:space="preserve">        </w:t>
      </w:r>
      <w:r w:rsidR="00F916EB">
        <w:rPr>
          <w:rFonts w:ascii="宋体" w:eastAsia="宋体" w:hAnsi="宋体" w:hint="eastAsia"/>
          <w:b/>
          <w:sz w:val="32"/>
          <w:szCs w:val="32"/>
        </w:rPr>
        <w:t xml:space="preserve">   </w:t>
      </w:r>
      <w:r w:rsidR="00204E90">
        <w:rPr>
          <w:rFonts w:ascii="宋体" w:eastAsia="宋体" w:hAnsi="宋体" w:hint="eastAsia"/>
          <w:b/>
          <w:sz w:val="32"/>
          <w:szCs w:val="32"/>
        </w:rPr>
        <w:t xml:space="preserve"> </w:t>
      </w:r>
      <w:r w:rsidRPr="00E841DB">
        <w:rPr>
          <w:rFonts w:ascii="宋体" w:eastAsia="宋体" w:hAnsi="宋体" w:hint="eastAsia"/>
          <w:b/>
          <w:sz w:val="28"/>
          <w:szCs w:val="28"/>
        </w:rPr>
        <w:t>2018年</w:t>
      </w:r>
      <w:r w:rsidR="00F916EB">
        <w:rPr>
          <w:rFonts w:ascii="宋体" w:eastAsia="宋体" w:hAnsi="宋体" w:hint="eastAsia"/>
          <w:b/>
          <w:sz w:val="28"/>
          <w:szCs w:val="28"/>
        </w:rPr>
        <w:t>1</w:t>
      </w:r>
      <w:r w:rsidR="00B83A24">
        <w:rPr>
          <w:rFonts w:ascii="宋体" w:eastAsia="宋体" w:hAnsi="宋体" w:hint="eastAsia"/>
          <w:b/>
          <w:sz w:val="28"/>
          <w:szCs w:val="28"/>
        </w:rPr>
        <w:t>2</w:t>
      </w:r>
      <w:r w:rsidRPr="00E841DB">
        <w:rPr>
          <w:rFonts w:ascii="宋体" w:eastAsia="宋体" w:hAnsi="宋体" w:hint="eastAsia"/>
          <w:b/>
          <w:sz w:val="28"/>
          <w:szCs w:val="28"/>
        </w:rPr>
        <w:t>月</w:t>
      </w:r>
    </w:p>
    <w:p w:rsidR="00545BAB" w:rsidRDefault="00545BAB">
      <w:pPr>
        <w:spacing w:line="220" w:lineRule="atLeast"/>
      </w:pPr>
    </w:p>
    <w:p w:rsidR="00545BAB" w:rsidRDefault="00545BAB">
      <w:pPr>
        <w:spacing w:line="220" w:lineRule="atLeast"/>
      </w:pPr>
    </w:p>
    <w:p w:rsidR="00545BAB" w:rsidRDefault="00545BAB">
      <w:pPr>
        <w:pStyle w:val="TOC1"/>
        <w:jc w:val="center"/>
        <w:rPr>
          <w:lang w:val="zh-CN"/>
        </w:rPr>
        <w:sectPr w:rsidR="00545BAB">
          <w:pgSz w:w="11906" w:h="16838"/>
          <w:pgMar w:top="1440" w:right="1800" w:bottom="1440" w:left="1800" w:header="708" w:footer="708" w:gutter="0"/>
          <w:cols w:space="708"/>
          <w:docGrid w:linePitch="360"/>
        </w:sectPr>
      </w:pPr>
    </w:p>
    <w:sdt>
      <w:sdtPr>
        <w:rPr>
          <w:rFonts w:ascii="Tahoma" w:eastAsia="微软雅黑" w:hAnsi="Tahoma" w:cstheme="minorBidi"/>
          <w:b w:val="0"/>
          <w:bCs w:val="0"/>
          <w:color w:val="auto"/>
          <w:sz w:val="22"/>
          <w:szCs w:val="22"/>
          <w:lang w:val="zh-CN"/>
        </w:rPr>
        <w:id w:val="14424886"/>
        <w:docPartObj>
          <w:docPartGallery w:val="Table of Contents"/>
          <w:docPartUnique/>
        </w:docPartObj>
      </w:sdtPr>
      <w:sdtEndPr>
        <w:rPr>
          <w:lang w:val="en-US"/>
        </w:rPr>
      </w:sdtEndPr>
      <w:sdtContent>
        <w:p w:rsidR="00545BAB" w:rsidRDefault="00987181">
          <w:pPr>
            <w:pStyle w:val="TOC1"/>
            <w:jc w:val="center"/>
            <w:rPr>
              <w:rFonts w:ascii="宋体" w:eastAsia="宋体" w:hAnsi="宋体"/>
              <w:sz w:val="32"/>
              <w:szCs w:val="32"/>
            </w:rPr>
          </w:pPr>
          <w:r>
            <w:rPr>
              <w:rFonts w:ascii="宋体" w:eastAsia="宋体" w:hAnsi="宋体"/>
              <w:sz w:val="32"/>
              <w:szCs w:val="32"/>
              <w:lang w:val="zh-CN"/>
            </w:rPr>
            <w:t>目</w:t>
          </w:r>
          <w:r>
            <w:rPr>
              <w:rFonts w:ascii="宋体" w:eastAsia="宋体" w:hAnsi="宋体" w:hint="eastAsia"/>
              <w:sz w:val="32"/>
              <w:szCs w:val="32"/>
              <w:lang w:val="zh-CN"/>
            </w:rPr>
            <w:t xml:space="preserve">    </w:t>
          </w:r>
          <w:r>
            <w:rPr>
              <w:rFonts w:ascii="宋体" w:eastAsia="宋体" w:hAnsi="宋体"/>
              <w:sz w:val="32"/>
              <w:szCs w:val="32"/>
              <w:lang w:val="zh-CN"/>
            </w:rPr>
            <w:t>录</w:t>
          </w:r>
        </w:p>
        <w:p w:rsidR="00455FBC" w:rsidRPr="00760D0C" w:rsidRDefault="00AF1D36">
          <w:pPr>
            <w:pStyle w:val="10"/>
            <w:tabs>
              <w:tab w:val="right" w:leader="dot" w:pos="8296"/>
            </w:tabs>
            <w:rPr>
              <w:rFonts w:ascii="宋体" w:eastAsia="宋体" w:hAnsi="宋体"/>
              <w:noProof/>
              <w:kern w:val="2"/>
              <w:sz w:val="21"/>
            </w:rPr>
          </w:pPr>
          <w:r>
            <w:fldChar w:fldCharType="begin"/>
          </w:r>
          <w:r w:rsidR="00987181">
            <w:instrText xml:space="preserve"> TOC \o "1-3" \h \z \u </w:instrText>
          </w:r>
          <w:r>
            <w:fldChar w:fldCharType="separate"/>
          </w:r>
          <w:hyperlink w:anchor="_Toc516138714" w:history="1">
            <w:r w:rsidR="00455FBC" w:rsidRPr="00760D0C">
              <w:rPr>
                <w:rStyle w:val="ab"/>
                <w:rFonts w:ascii="宋体" w:eastAsia="宋体" w:hAnsi="宋体" w:hint="eastAsia"/>
                <w:noProof/>
              </w:rPr>
              <w:t>第一章</w:t>
            </w:r>
            <w:r w:rsidR="00455FBC" w:rsidRPr="00760D0C">
              <w:rPr>
                <w:rStyle w:val="ab"/>
                <w:rFonts w:ascii="宋体" w:eastAsia="宋体" w:hAnsi="宋体"/>
                <w:noProof/>
              </w:rPr>
              <w:t xml:space="preserve">  </w:t>
            </w:r>
            <w:r w:rsidR="00455FBC" w:rsidRPr="00760D0C">
              <w:rPr>
                <w:rStyle w:val="ab"/>
                <w:rFonts w:ascii="宋体" w:eastAsia="宋体" w:hAnsi="宋体" w:hint="eastAsia"/>
                <w:noProof/>
              </w:rPr>
              <w:t>询价公告</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_Toc516138714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1</w:t>
            </w:r>
            <w:r w:rsidRPr="00760D0C">
              <w:rPr>
                <w:rFonts w:ascii="宋体" w:eastAsia="宋体" w:hAnsi="宋体"/>
                <w:noProof/>
                <w:webHidden/>
              </w:rPr>
              <w:fldChar w:fldCharType="end"/>
            </w:r>
          </w:hyperlink>
        </w:p>
        <w:p w:rsidR="00455FBC" w:rsidRPr="00760D0C" w:rsidRDefault="00AF1D36">
          <w:pPr>
            <w:pStyle w:val="10"/>
            <w:tabs>
              <w:tab w:val="right" w:leader="dot" w:pos="8296"/>
            </w:tabs>
            <w:rPr>
              <w:rFonts w:ascii="宋体" w:eastAsia="宋体" w:hAnsi="宋体"/>
              <w:noProof/>
              <w:kern w:val="2"/>
              <w:sz w:val="21"/>
            </w:rPr>
          </w:pPr>
          <w:hyperlink w:anchor="_Toc516138715" w:history="1">
            <w:r w:rsidR="00455FBC" w:rsidRPr="00760D0C">
              <w:rPr>
                <w:rStyle w:val="ab"/>
                <w:rFonts w:ascii="宋体" w:eastAsia="宋体" w:hAnsi="宋体" w:cs="Times New Roman" w:hint="eastAsia"/>
                <w:noProof/>
              </w:rPr>
              <w:t>第二章</w:t>
            </w:r>
            <w:r w:rsidR="00455FBC" w:rsidRPr="00760D0C">
              <w:rPr>
                <w:rStyle w:val="ab"/>
                <w:rFonts w:ascii="宋体" w:eastAsia="宋体" w:hAnsi="宋体" w:cs="Times New Roman"/>
                <w:noProof/>
              </w:rPr>
              <w:t xml:space="preserve"> </w:t>
            </w:r>
            <w:r w:rsidR="00455FBC" w:rsidRPr="00760D0C">
              <w:rPr>
                <w:rStyle w:val="ab"/>
                <w:rFonts w:ascii="宋体" w:eastAsia="宋体" w:hAnsi="宋体" w:cs="Times New Roman" w:hint="eastAsia"/>
                <w:noProof/>
              </w:rPr>
              <w:t>供应商须知</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_Toc516138715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3</w:t>
            </w:r>
            <w:r w:rsidRPr="00760D0C">
              <w:rPr>
                <w:rFonts w:ascii="宋体" w:eastAsia="宋体" w:hAnsi="宋体"/>
                <w:noProof/>
                <w:webHidden/>
              </w:rPr>
              <w:fldChar w:fldCharType="end"/>
            </w:r>
          </w:hyperlink>
        </w:p>
        <w:p w:rsidR="00455FBC" w:rsidRPr="00760D0C" w:rsidRDefault="00AF1D36">
          <w:pPr>
            <w:pStyle w:val="10"/>
            <w:tabs>
              <w:tab w:val="right" w:leader="dot" w:pos="8296"/>
            </w:tabs>
            <w:rPr>
              <w:rFonts w:ascii="宋体" w:eastAsia="宋体" w:hAnsi="宋体"/>
              <w:noProof/>
              <w:kern w:val="2"/>
              <w:sz w:val="21"/>
            </w:rPr>
          </w:pPr>
          <w:hyperlink w:anchor="_Toc516138716" w:history="1">
            <w:r w:rsidR="00455FBC" w:rsidRPr="00760D0C">
              <w:rPr>
                <w:rStyle w:val="ab"/>
                <w:rFonts w:ascii="宋体" w:eastAsia="宋体" w:hAnsi="宋体" w:cs="方正书宋简体" w:hint="eastAsia"/>
                <w:noProof/>
                <w:kern w:val="1"/>
              </w:rPr>
              <w:t>第三章</w:t>
            </w:r>
            <w:r w:rsidR="00455FBC" w:rsidRPr="00760D0C">
              <w:rPr>
                <w:rStyle w:val="ab"/>
                <w:rFonts w:ascii="宋体" w:eastAsia="宋体" w:hAnsi="宋体" w:cs="方正书宋简体"/>
                <w:noProof/>
                <w:kern w:val="1"/>
              </w:rPr>
              <w:t xml:space="preserve">  </w:t>
            </w:r>
            <w:r w:rsidR="00455FBC" w:rsidRPr="00760D0C">
              <w:rPr>
                <w:rStyle w:val="ab"/>
                <w:rFonts w:ascii="宋体" w:eastAsia="宋体" w:hAnsi="宋体" w:cs="方正书宋简体" w:hint="eastAsia"/>
                <w:noProof/>
                <w:kern w:val="1"/>
              </w:rPr>
              <w:t>合同格式</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_Toc516138716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11</w:t>
            </w:r>
            <w:r w:rsidRPr="00760D0C">
              <w:rPr>
                <w:rFonts w:ascii="宋体" w:eastAsia="宋体" w:hAnsi="宋体"/>
                <w:noProof/>
                <w:webHidden/>
              </w:rPr>
              <w:fldChar w:fldCharType="end"/>
            </w:r>
          </w:hyperlink>
        </w:p>
        <w:p w:rsidR="00455FBC" w:rsidRPr="00760D0C" w:rsidRDefault="00AF1D36">
          <w:pPr>
            <w:pStyle w:val="10"/>
            <w:tabs>
              <w:tab w:val="right" w:leader="dot" w:pos="8296"/>
            </w:tabs>
            <w:rPr>
              <w:rFonts w:ascii="宋体" w:eastAsia="宋体" w:hAnsi="宋体"/>
              <w:noProof/>
              <w:kern w:val="2"/>
              <w:sz w:val="21"/>
            </w:rPr>
          </w:pPr>
          <w:hyperlink w:anchor="_Toc516138717" w:history="1">
            <w:r w:rsidR="00455FBC" w:rsidRPr="00760D0C">
              <w:rPr>
                <w:rStyle w:val="ab"/>
                <w:rFonts w:ascii="宋体" w:eastAsia="宋体" w:hAnsi="宋体" w:hint="eastAsia"/>
                <w:noProof/>
              </w:rPr>
              <w:t>第四章</w:t>
            </w:r>
            <w:r w:rsidR="00455FBC" w:rsidRPr="00760D0C">
              <w:rPr>
                <w:rStyle w:val="ab"/>
                <w:rFonts w:ascii="宋体" w:eastAsia="宋体" w:hAnsi="宋体"/>
                <w:noProof/>
              </w:rPr>
              <w:t xml:space="preserve">  </w:t>
            </w:r>
            <w:r w:rsidR="00455FBC" w:rsidRPr="00760D0C">
              <w:rPr>
                <w:rStyle w:val="ab"/>
                <w:rFonts w:ascii="宋体" w:eastAsia="宋体" w:hAnsi="宋体" w:hint="eastAsia"/>
                <w:noProof/>
              </w:rPr>
              <w:t>采购需求</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_Toc516138717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33</w:t>
            </w:r>
            <w:r w:rsidRPr="00760D0C">
              <w:rPr>
                <w:rFonts w:ascii="宋体" w:eastAsia="宋体" w:hAnsi="宋体"/>
                <w:noProof/>
                <w:webHidden/>
              </w:rPr>
              <w:fldChar w:fldCharType="end"/>
            </w:r>
          </w:hyperlink>
        </w:p>
        <w:p w:rsidR="00455FBC" w:rsidRDefault="00AF1D36">
          <w:pPr>
            <w:pStyle w:val="10"/>
            <w:tabs>
              <w:tab w:val="right" w:leader="dot" w:pos="8296"/>
            </w:tabs>
            <w:rPr>
              <w:rFonts w:asciiTheme="minorHAnsi" w:eastAsiaTheme="minorEastAsia" w:hAnsiTheme="minorHAnsi"/>
              <w:noProof/>
              <w:kern w:val="2"/>
              <w:sz w:val="21"/>
            </w:rPr>
          </w:pPr>
          <w:hyperlink w:anchor="_Toc516138718" w:history="1">
            <w:r w:rsidR="00455FBC" w:rsidRPr="00760D0C">
              <w:rPr>
                <w:rStyle w:val="ab"/>
                <w:rFonts w:ascii="宋体" w:eastAsia="宋体" w:hAnsi="宋体" w:hint="eastAsia"/>
                <w:noProof/>
              </w:rPr>
              <w:t>第五章</w:t>
            </w:r>
            <w:r w:rsidR="00455FBC" w:rsidRPr="00760D0C">
              <w:rPr>
                <w:rStyle w:val="ab"/>
                <w:rFonts w:ascii="宋体" w:eastAsia="宋体" w:hAnsi="宋体"/>
                <w:noProof/>
              </w:rPr>
              <w:t xml:space="preserve">  </w:t>
            </w:r>
            <w:r w:rsidR="00455FBC" w:rsidRPr="00760D0C">
              <w:rPr>
                <w:rStyle w:val="ab"/>
                <w:rFonts w:ascii="宋体" w:eastAsia="宋体" w:hAnsi="宋体" w:hint="eastAsia"/>
                <w:noProof/>
              </w:rPr>
              <w:t>报价文件格式</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_Toc516138718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34</w:t>
            </w:r>
            <w:r w:rsidRPr="00760D0C">
              <w:rPr>
                <w:rFonts w:ascii="宋体" w:eastAsia="宋体" w:hAnsi="宋体"/>
                <w:noProof/>
                <w:webHidden/>
              </w:rPr>
              <w:fldChar w:fldCharType="end"/>
            </w:r>
          </w:hyperlink>
        </w:p>
        <w:p w:rsidR="00545BAB" w:rsidRDefault="00AF1D36">
          <w:r>
            <w:fldChar w:fldCharType="end"/>
          </w:r>
        </w:p>
      </w:sdtContent>
    </w:sdt>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rsidP="00562C08">
      <w:pPr>
        <w:spacing w:line="220" w:lineRule="atLeast"/>
        <w:rPr>
          <w:rFonts w:ascii="仿宋" w:eastAsia="仿宋" w:hAnsi="仿宋"/>
          <w:b/>
          <w:sz w:val="32"/>
          <w:szCs w:val="32"/>
        </w:rPr>
        <w:sectPr w:rsidR="00545BAB">
          <w:footerReference w:type="default" r:id="rId9"/>
          <w:pgSz w:w="11906" w:h="16838"/>
          <w:pgMar w:top="1440" w:right="1800" w:bottom="1440" w:left="1800" w:header="708" w:footer="708" w:gutter="0"/>
          <w:pgNumType w:start="1"/>
          <w:cols w:space="708"/>
          <w:docGrid w:linePitch="360"/>
        </w:sectPr>
      </w:pPr>
    </w:p>
    <w:p w:rsidR="00545BAB" w:rsidRDefault="00987181" w:rsidP="00817BDC">
      <w:pPr>
        <w:pStyle w:val="1"/>
        <w:spacing w:before="120" w:after="120"/>
        <w:jc w:val="center"/>
        <w:rPr>
          <w:rFonts w:ascii="仿宋" w:eastAsia="仿宋" w:hAnsi="仿宋"/>
          <w:sz w:val="32"/>
          <w:szCs w:val="32"/>
        </w:rPr>
      </w:pPr>
      <w:bookmarkStart w:id="0" w:name="_Toc516138714"/>
      <w:r>
        <w:rPr>
          <w:rFonts w:ascii="仿宋" w:eastAsia="仿宋" w:hAnsi="仿宋" w:hint="eastAsia"/>
          <w:sz w:val="32"/>
          <w:szCs w:val="32"/>
        </w:rPr>
        <w:lastRenderedPageBreak/>
        <w:t>第一章  询价公告</w:t>
      </w:r>
      <w:bookmarkEnd w:id="0"/>
    </w:p>
    <w:p w:rsidR="00545BAB" w:rsidRDefault="0067613D">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恩施马鞍龙房地产开发有限公司</w:t>
      </w:r>
      <w:r w:rsidR="00987181">
        <w:rPr>
          <w:rFonts w:ascii="仿宋" w:eastAsia="仿宋" w:hAnsi="仿宋" w:cs="Times New Roman" w:hint="eastAsia"/>
          <w:sz w:val="24"/>
          <w:szCs w:val="24"/>
        </w:rPr>
        <w:t>拟对</w:t>
      </w:r>
      <w:r w:rsidR="002A7121">
        <w:rPr>
          <w:rFonts w:ascii="仿宋" w:eastAsia="仿宋" w:hAnsi="仿宋" w:cs="Times New Roman" w:hint="eastAsia"/>
          <w:sz w:val="24"/>
          <w:szCs w:val="24"/>
          <w:u w:val="single"/>
        </w:rPr>
        <w:t>恩施大峡谷女儿寨低压配电室增加项目</w:t>
      </w:r>
      <w:r w:rsidR="00987181">
        <w:rPr>
          <w:rFonts w:ascii="仿宋" w:eastAsia="仿宋" w:hAnsi="仿宋" w:cs="Times New Roman" w:hint="eastAsia"/>
          <w:sz w:val="24"/>
          <w:szCs w:val="24"/>
        </w:rPr>
        <w:t>进行</w:t>
      </w:r>
      <w:r w:rsidR="00056BA0">
        <w:rPr>
          <w:rFonts w:ascii="仿宋" w:eastAsia="仿宋" w:hAnsi="仿宋" w:cs="Times New Roman" w:hint="eastAsia"/>
          <w:sz w:val="24"/>
          <w:szCs w:val="24"/>
        </w:rPr>
        <w:t>询价</w:t>
      </w:r>
      <w:r w:rsidR="00204E90">
        <w:rPr>
          <w:rFonts w:ascii="仿宋" w:eastAsia="仿宋" w:hAnsi="仿宋" w:cs="Times New Roman" w:hint="eastAsia"/>
          <w:sz w:val="24"/>
          <w:szCs w:val="24"/>
        </w:rPr>
        <w:t>采购</w:t>
      </w:r>
      <w:r w:rsidR="00987181">
        <w:rPr>
          <w:rFonts w:ascii="仿宋" w:eastAsia="仿宋" w:hAnsi="仿宋" w:cs="Times New Roman" w:hint="eastAsia"/>
          <w:sz w:val="24"/>
          <w:szCs w:val="24"/>
        </w:rPr>
        <w:t>，</w:t>
      </w:r>
      <w:r w:rsidR="00987181">
        <w:rPr>
          <w:rFonts w:ascii="仿宋" w:eastAsia="仿宋" w:hAnsi="仿宋" w:hint="eastAsia"/>
          <w:sz w:val="24"/>
          <w:szCs w:val="24"/>
        </w:rPr>
        <w:t>欢迎符合条件的</w:t>
      </w:r>
      <w:r w:rsidR="00817BDC">
        <w:rPr>
          <w:rFonts w:ascii="仿宋" w:eastAsia="仿宋" w:hAnsi="仿宋" w:hint="eastAsia"/>
          <w:sz w:val="24"/>
          <w:szCs w:val="24"/>
        </w:rPr>
        <w:t>潜在供应商</w:t>
      </w:r>
      <w:r w:rsidR="00987181">
        <w:rPr>
          <w:rFonts w:ascii="仿宋" w:eastAsia="仿宋" w:hAnsi="仿宋" w:hint="eastAsia"/>
          <w:sz w:val="24"/>
          <w:szCs w:val="24"/>
        </w:rPr>
        <w:t>前来报价。</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1、项目名称：</w:t>
      </w:r>
      <w:r w:rsidR="002A7121">
        <w:rPr>
          <w:rFonts w:ascii="仿宋" w:eastAsia="仿宋" w:hAnsi="仿宋" w:cs="Times New Roman" w:hint="eastAsia"/>
          <w:sz w:val="24"/>
          <w:szCs w:val="24"/>
        </w:rPr>
        <w:t>恩施大峡谷女儿寨低压配电室增加项目</w:t>
      </w:r>
      <w:r>
        <w:rPr>
          <w:rFonts w:ascii="仿宋" w:eastAsia="仿宋" w:hAnsi="仿宋" w:hint="eastAsia"/>
          <w:sz w:val="24"/>
          <w:szCs w:val="24"/>
        </w:rPr>
        <w:t xml:space="preserve">；       </w:t>
      </w:r>
    </w:p>
    <w:p w:rsidR="00562C08" w:rsidRDefault="00562C08" w:rsidP="00562C08">
      <w:pPr>
        <w:overflowPunct w:val="0"/>
        <w:spacing w:after="0" w:line="360" w:lineRule="auto"/>
        <w:ind w:firstLineChars="250" w:firstLine="602"/>
        <w:jc w:val="both"/>
        <w:rPr>
          <w:rFonts w:ascii="仿宋" w:eastAsia="仿宋" w:hAnsi="仿宋"/>
          <w:b/>
          <w:sz w:val="24"/>
          <w:szCs w:val="24"/>
        </w:rPr>
      </w:pPr>
      <w:r>
        <w:rPr>
          <w:rFonts w:ascii="仿宋" w:eastAsia="仿宋" w:hAnsi="仿宋" w:hint="eastAsia"/>
          <w:b/>
          <w:sz w:val="24"/>
          <w:szCs w:val="24"/>
        </w:rPr>
        <w:t>2、项目概况与</w:t>
      </w:r>
      <w:r w:rsidR="005533DE">
        <w:rPr>
          <w:rFonts w:ascii="仿宋" w:eastAsia="仿宋" w:hAnsi="仿宋" w:hint="eastAsia"/>
          <w:b/>
          <w:sz w:val="24"/>
          <w:szCs w:val="24"/>
        </w:rPr>
        <w:t>询价</w:t>
      </w:r>
      <w:r>
        <w:rPr>
          <w:rFonts w:ascii="仿宋" w:eastAsia="仿宋" w:hAnsi="仿宋" w:hint="eastAsia"/>
          <w:b/>
          <w:sz w:val="24"/>
          <w:szCs w:val="24"/>
        </w:rPr>
        <w:t>范围</w:t>
      </w:r>
    </w:p>
    <w:p w:rsidR="00562C08" w:rsidRDefault="00562C08" w:rsidP="00562C08">
      <w:pPr>
        <w:overflowPunct w:val="0"/>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2.1</w:t>
      </w:r>
      <w:r w:rsidR="002A7121">
        <w:rPr>
          <w:rFonts w:ascii="仿宋" w:eastAsia="仿宋" w:hAnsi="仿宋" w:cs="Times New Roman" w:hint="eastAsia"/>
          <w:sz w:val="24"/>
          <w:szCs w:val="24"/>
        </w:rPr>
        <w:t>恩施大峡谷女儿寨低压配电室增加项目</w:t>
      </w:r>
      <w:r w:rsidR="00F916EB">
        <w:rPr>
          <w:rFonts w:ascii="仿宋" w:eastAsia="仿宋" w:hAnsi="仿宋" w:cs="Times New Roman" w:hint="eastAsia"/>
          <w:sz w:val="24"/>
          <w:szCs w:val="24"/>
        </w:rPr>
        <w:t>，增加备用电源</w:t>
      </w:r>
      <w:r w:rsidR="00B562C4">
        <w:rPr>
          <w:rFonts w:ascii="仿宋" w:eastAsia="仿宋" w:hAnsi="仿宋" w:cs="Times New Roman" w:hint="eastAsia"/>
          <w:sz w:val="24"/>
          <w:szCs w:val="24"/>
        </w:rPr>
        <w:t>（2栋、3栋、5栋、9栋照明及酒店热水系统供电），主要施工内容包括电力电缆、低压开关柜、桥架、配管等</w:t>
      </w:r>
      <w:r>
        <w:rPr>
          <w:rFonts w:ascii="仿宋" w:eastAsia="仿宋" w:hAnsi="仿宋" w:cs="Times New Roman" w:hint="eastAsia"/>
          <w:sz w:val="24"/>
          <w:szCs w:val="24"/>
        </w:rPr>
        <w:t>。</w:t>
      </w:r>
    </w:p>
    <w:p w:rsidR="00562C08" w:rsidRDefault="00562C08" w:rsidP="00562C08">
      <w:pPr>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2.2建设地点：</w:t>
      </w:r>
      <w:r w:rsidR="00B562C4">
        <w:rPr>
          <w:rFonts w:ascii="仿宋" w:eastAsia="仿宋" w:hAnsi="仿宋" w:cs="Times New Roman" w:hint="eastAsia"/>
          <w:sz w:val="24"/>
          <w:szCs w:val="24"/>
        </w:rPr>
        <w:t>恩施</w:t>
      </w:r>
      <w:r w:rsidR="001F7676">
        <w:rPr>
          <w:rFonts w:ascii="仿宋" w:eastAsia="仿宋" w:hAnsi="仿宋" w:cs="Times New Roman" w:hint="eastAsia"/>
          <w:sz w:val="24"/>
          <w:szCs w:val="24"/>
        </w:rPr>
        <w:t>大峡谷</w:t>
      </w:r>
      <w:r w:rsidR="00B562C4">
        <w:rPr>
          <w:rFonts w:ascii="仿宋" w:eastAsia="仿宋" w:hAnsi="仿宋" w:cs="Times New Roman" w:hint="eastAsia"/>
          <w:sz w:val="24"/>
          <w:szCs w:val="24"/>
        </w:rPr>
        <w:t>女儿寨酒店</w:t>
      </w:r>
    </w:p>
    <w:p w:rsidR="00562C08" w:rsidRDefault="00562C08" w:rsidP="00562C08">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2.3计划工期：</w:t>
      </w:r>
      <w:r w:rsidR="00B562C4">
        <w:rPr>
          <w:rFonts w:ascii="仿宋" w:eastAsia="仿宋" w:hAnsi="仿宋" w:hint="eastAsia"/>
          <w:sz w:val="24"/>
          <w:szCs w:val="24"/>
        </w:rPr>
        <w:t>2</w:t>
      </w:r>
      <w:r>
        <w:rPr>
          <w:rFonts w:ascii="仿宋" w:eastAsia="仿宋" w:hAnsi="仿宋" w:hint="eastAsia"/>
          <w:sz w:val="24"/>
          <w:szCs w:val="24"/>
        </w:rPr>
        <w:t>0日历天</w:t>
      </w:r>
    </w:p>
    <w:p w:rsidR="00562C08" w:rsidRDefault="00562C08" w:rsidP="00562C08">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2.4项目预算：</w:t>
      </w:r>
      <w:r w:rsidR="00791F09">
        <w:rPr>
          <w:rFonts w:ascii="仿宋" w:eastAsia="仿宋" w:hAnsi="仿宋" w:hint="eastAsia"/>
          <w:sz w:val="24"/>
          <w:szCs w:val="24"/>
        </w:rPr>
        <w:t>约</w:t>
      </w:r>
      <w:r w:rsidR="00B562C4">
        <w:rPr>
          <w:rFonts w:ascii="仿宋" w:eastAsia="仿宋" w:hAnsi="仿宋" w:hint="eastAsia"/>
          <w:sz w:val="24"/>
          <w:szCs w:val="24"/>
        </w:rPr>
        <w:t>25</w:t>
      </w:r>
      <w:r>
        <w:rPr>
          <w:rFonts w:ascii="仿宋" w:eastAsia="仿宋" w:hAnsi="仿宋" w:hint="eastAsia"/>
          <w:sz w:val="24"/>
          <w:szCs w:val="24"/>
        </w:rPr>
        <w:t>.00万元</w:t>
      </w:r>
    </w:p>
    <w:p w:rsidR="00562C08" w:rsidRPr="00D17DB4" w:rsidRDefault="00562C08" w:rsidP="00D17DB4">
      <w:pPr>
        <w:spacing w:after="0" w:line="360" w:lineRule="auto"/>
        <w:ind w:firstLineChars="250" w:firstLine="600"/>
        <w:jc w:val="both"/>
        <w:rPr>
          <w:rFonts w:ascii="仿宋" w:eastAsia="仿宋" w:hAnsi="仿宋"/>
          <w:sz w:val="24"/>
          <w:szCs w:val="24"/>
        </w:rPr>
      </w:pPr>
      <w:r w:rsidRPr="00D17DB4">
        <w:rPr>
          <w:rFonts w:ascii="仿宋" w:eastAsia="仿宋" w:hAnsi="仿宋" w:hint="eastAsia"/>
          <w:sz w:val="24"/>
          <w:szCs w:val="24"/>
        </w:rPr>
        <w:t>2.5</w:t>
      </w:r>
      <w:r w:rsidR="005533DE">
        <w:rPr>
          <w:rFonts w:ascii="仿宋" w:eastAsia="仿宋" w:hAnsi="仿宋" w:hint="eastAsia"/>
          <w:sz w:val="24"/>
          <w:szCs w:val="24"/>
        </w:rPr>
        <w:t>询价</w:t>
      </w:r>
      <w:r w:rsidRPr="00D17DB4">
        <w:rPr>
          <w:rFonts w:ascii="仿宋" w:eastAsia="仿宋" w:hAnsi="仿宋" w:hint="eastAsia"/>
          <w:sz w:val="24"/>
          <w:szCs w:val="24"/>
        </w:rPr>
        <w:t>范围及要求：工程量清单中</w:t>
      </w:r>
      <w:r w:rsidR="001F7676" w:rsidRPr="00D17DB4">
        <w:rPr>
          <w:rFonts w:ascii="仿宋" w:eastAsia="仿宋" w:hAnsi="仿宋" w:hint="eastAsia"/>
          <w:sz w:val="24"/>
          <w:szCs w:val="24"/>
        </w:rPr>
        <w:t>全部工作</w:t>
      </w:r>
      <w:r w:rsidRPr="00D17DB4">
        <w:rPr>
          <w:rFonts w:ascii="仿宋" w:eastAsia="仿宋" w:hAnsi="仿宋" w:hint="eastAsia"/>
          <w:sz w:val="24"/>
          <w:szCs w:val="24"/>
        </w:rPr>
        <w:t>内容。</w:t>
      </w:r>
    </w:p>
    <w:p w:rsidR="00562C08" w:rsidRPr="00D17DB4" w:rsidRDefault="00562C08" w:rsidP="00D17DB4">
      <w:pPr>
        <w:spacing w:after="0" w:line="360" w:lineRule="auto"/>
        <w:ind w:firstLineChars="250" w:firstLine="602"/>
        <w:jc w:val="both"/>
        <w:rPr>
          <w:rFonts w:ascii="仿宋" w:eastAsia="仿宋" w:hAnsi="仿宋"/>
          <w:b/>
          <w:sz w:val="24"/>
          <w:szCs w:val="24"/>
        </w:rPr>
      </w:pPr>
      <w:r w:rsidRPr="00D17DB4">
        <w:rPr>
          <w:rFonts w:ascii="仿宋" w:eastAsia="仿宋" w:hAnsi="仿宋" w:hint="eastAsia"/>
          <w:b/>
          <w:sz w:val="24"/>
          <w:szCs w:val="24"/>
        </w:rPr>
        <w:t>3、</w:t>
      </w:r>
      <w:r w:rsidR="00963237" w:rsidRPr="00D17DB4">
        <w:rPr>
          <w:rFonts w:ascii="仿宋" w:eastAsia="仿宋" w:hAnsi="仿宋" w:hint="eastAsia"/>
          <w:b/>
          <w:sz w:val="24"/>
          <w:szCs w:val="24"/>
        </w:rPr>
        <w:t>供应商</w:t>
      </w:r>
      <w:r w:rsidRPr="00D17DB4">
        <w:rPr>
          <w:rFonts w:ascii="仿宋" w:eastAsia="仿宋" w:hAnsi="仿宋" w:hint="eastAsia"/>
          <w:b/>
          <w:sz w:val="24"/>
          <w:szCs w:val="24"/>
        </w:rPr>
        <w:t xml:space="preserve">资格条件 </w:t>
      </w:r>
    </w:p>
    <w:p w:rsidR="005A25F6" w:rsidRPr="00D17DB4" w:rsidRDefault="005A25F6" w:rsidP="00D17DB4">
      <w:pPr>
        <w:spacing w:after="0" w:line="360" w:lineRule="auto"/>
        <w:ind w:firstLineChars="250" w:firstLine="600"/>
        <w:rPr>
          <w:rFonts w:ascii="仿宋" w:eastAsia="仿宋" w:hAnsi="仿宋"/>
          <w:sz w:val="24"/>
        </w:rPr>
      </w:pPr>
      <w:r w:rsidRPr="00D17DB4">
        <w:rPr>
          <w:rFonts w:ascii="仿宋" w:eastAsia="仿宋" w:hAnsi="仿宋" w:hint="eastAsia"/>
          <w:sz w:val="24"/>
          <w:szCs w:val="24"/>
        </w:rPr>
        <w:t>3.1本次</w:t>
      </w:r>
      <w:r w:rsidR="005533DE">
        <w:rPr>
          <w:rFonts w:ascii="仿宋" w:eastAsia="仿宋" w:hAnsi="仿宋" w:hint="eastAsia"/>
          <w:sz w:val="24"/>
          <w:szCs w:val="24"/>
        </w:rPr>
        <w:t>询价</w:t>
      </w:r>
      <w:r w:rsidRPr="00D17DB4">
        <w:rPr>
          <w:rFonts w:ascii="仿宋" w:eastAsia="仿宋" w:hAnsi="仿宋" w:hint="eastAsia"/>
          <w:sz w:val="24"/>
          <w:szCs w:val="24"/>
        </w:rPr>
        <w:t>，要求</w:t>
      </w:r>
      <w:r w:rsidR="005533DE">
        <w:rPr>
          <w:rFonts w:ascii="仿宋" w:eastAsia="仿宋" w:hAnsi="仿宋" w:hint="eastAsia"/>
          <w:sz w:val="24"/>
          <w:szCs w:val="24"/>
        </w:rPr>
        <w:t>供应商</w:t>
      </w:r>
      <w:r w:rsidRPr="00D17DB4">
        <w:rPr>
          <w:rFonts w:ascii="仿宋" w:eastAsia="仿宋" w:hAnsi="仿宋" w:hint="eastAsia"/>
          <w:sz w:val="24"/>
          <w:szCs w:val="24"/>
        </w:rPr>
        <w:t>是在中华人民共和国境内注册的具有独立承担民事责任能力及独立企业法人资格，</w:t>
      </w:r>
      <w:r w:rsidRPr="00D17DB4">
        <w:rPr>
          <w:rFonts w:ascii="仿宋" w:eastAsia="仿宋" w:hAnsi="仿宋" w:hint="eastAsia"/>
          <w:sz w:val="24"/>
        </w:rPr>
        <w:t>具有良好的商业信誉和健全的财务会计制度，具有履行合同所必要的设备和专业技术能力；具有依法缴纳税收和社会保障资金的良好记录，参加本次投标活动前三年内，在经营活动中没有重大违法记录。</w:t>
      </w:r>
    </w:p>
    <w:p w:rsidR="005A25F6" w:rsidRPr="00D17DB4" w:rsidRDefault="005A25F6" w:rsidP="00D17DB4">
      <w:pPr>
        <w:spacing w:after="0" w:line="360" w:lineRule="auto"/>
        <w:ind w:firstLineChars="250" w:firstLine="600"/>
        <w:rPr>
          <w:rFonts w:ascii="仿宋" w:eastAsia="仿宋" w:hAnsi="仿宋"/>
          <w:sz w:val="24"/>
          <w:szCs w:val="24"/>
        </w:rPr>
      </w:pPr>
      <w:r w:rsidRPr="00D17DB4">
        <w:rPr>
          <w:rFonts w:ascii="仿宋" w:eastAsia="仿宋" w:hAnsi="仿宋" w:hint="eastAsia"/>
          <w:sz w:val="24"/>
          <w:szCs w:val="24"/>
        </w:rPr>
        <w:t>3.2</w:t>
      </w:r>
      <w:r w:rsidR="005533DE">
        <w:rPr>
          <w:rFonts w:ascii="仿宋" w:eastAsia="仿宋" w:hAnsi="仿宋" w:hint="eastAsia"/>
          <w:sz w:val="24"/>
          <w:szCs w:val="24"/>
        </w:rPr>
        <w:t>供应商</w:t>
      </w:r>
      <w:r w:rsidRPr="00D17DB4">
        <w:rPr>
          <w:rFonts w:ascii="仿宋" w:eastAsia="仿宋" w:hAnsi="仿宋" w:cs="宋体" w:hint="eastAsia"/>
          <w:sz w:val="24"/>
          <w:szCs w:val="24"/>
        </w:rPr>
        <w:t>具有建设行政主管部门颁发的电力工程施工总承包三级或输变电工程专业承包叁级及以上资质，同时具有承装、承修、承试电力设施许可证，并在人员、设备、资金、技术等方面具有相应的施工能力。</w:t>
      </w:r>
    </w:p>
    <w:p w:rsidR="005A25F6" w:rsidRPr="00D17DB4" w:rsidRDefault="005A25F6" w:rsidP="00D17DB4">
      <w:pPr>
        <w:spacing w:after="0" w:line="360" w:lineRule="auto"/>
        <w:ind w:firstLineChars="250" w:firstLine="600"/>
        <w:rPr>
          <w:rFonts w:ascii="仿宋" w:eastAsia="仿宋" w:hAnsi="仿宋"/>
          <w:sz w:val="24"/>
          <w:szCs w:val="24"/>
        </w:rPr>
      </w:pPr>
      <w:r w:rsidRPr="00D17DB4">
        <w:rPr>
          <w:rFonts w:ascii="仿宋" w:eastAsia="仿宋" w:hAnsi="仿宋" w:hint="eastAsia"/>
          <w:sz w:val="24"/>
          <w:szCs w:val="24"/>
        </w:rPr>
        <w:t>3.3</w:t>
      </w:r>
      <w:r w:rsidR="005533DE">
        <w:rPr>
          <w:rFonts w:ascii="仿宋" w:eastAsia="仿宋" w:hAnsi="仿宋" w:hint="eastAsia"/>
          <w:sz w:val="24"/>
          <w:szCs w:val="24"/>
        </w:rPr>
        <w:t>供应商</w:t>
      </w:r>
      <w:r w:rsidRPr="00D17DB4">
        <w:rPr>
          <w:rFonts w:ascii="仿宋" w:eastAsia="仿宋" w:hAnsi="仿宋" w:hint="eastAsia"/>
          <w:sz w:val="24"/>
          <w:szCs w:val="24"/>
        </w:rPr>
        <w:t>近三年（投标截止日前推36个月）至少具有一项</w:t>
      </w:r>
      <w:r w:rsidR="005533DE">
        <w:rPr>
          <w:rFonts w:ascii="仿宋" w:eastAsia="仿宋" w:hAnsi="仿宋" w:hint="eastAsia"/>
          <w:sz w:val="24"/>
          <w:szCs w:val="24"/>
        </w:rPr>
        <w:t>2</w:t>
      </w:r>
      <w:r w:rsidRPr="00D17DB4">
        <w:rPr>
          <w:rFonts w:ascii="仿宋" w:eastAsia="仿宋" w:hAnsi="仿宋" w:hint="eastAsia"/>
          <w:sz w:val="24"/>
          <w:szCs w:val="24"/>
        </w:rPr>
        <w:t>0万元以上的类似工程业绩（类似工程业绩指：电力工程或输变电工程，以合同签订日期为准）。</w:t>
      </w:r>
    </w:p>
    <w:p w:rsidR="005A25F6" w:rsidRPr="00D17DB4" w:rsidRDefault="005A25F6" w:rsidP="00D17DB4">
      <w:pPr>
        <w:spacing w:after="0" w:line="360" w:lineRule="auto"/>
        <w:ind w:firstLineChars="250" w:firstLine="600"/>
        <w:rPr>
          <w:rFonts w:ascii="仿宋" w:eastAsia="仿宋" w:hAnsi="仿宋"/>
          <w:sz w:val="24"/>
        </w:rPr>
      </w:pPr>
      <w:r w:rsidRPr="00D17DB4">
        <w:rPr>
          <w:rFonts w:ascii="仿宋" w:eastAsia="仿宋" w:hAnsi="仿宋" w:hint="eastAsia"/>
          <w:sz w:val="24"/>
          <w:szCs w:val="24"/>
        </w:rPr>
        <w:t>3.4</w:t>
      </w:r>
      <w:r w:rsidR="005533DE">
        <w:rPr>
          <w:rFonts w:ascii="仿宋" w:eastAsia="仿宋" w:hAnsi="仿宋" w:hint="eastAsia"/>
          <w:sz w:val="24"/>
          <w:szCs w:val="24"/>
        </w:rPr>
        <w:t>供应商</w:t>
      </w:r>
      <w:r w:rsidRPr="00D17DB4">
        <w:rPr>
          <w:rFonts w:ascii="仿宋" w:eastAsia="仿宋" w:hAnsi="仿宋" w:hint="eastAsia"/>
          <w:sz w:val="24"/>
        </w:rPr>
        <w:t>具有工商行政主管部门核发的有效法人营业执照或三证合一证件，</w:t>
      </w:r>
      <w:r w:rsidR="005533DE">
        <w:rPr>
          <w:rFonts w:ascii="仿宋" w:eastAsia="仿宋" w:hAnsi="仿宋" w:hint="eastAsia"/>
          <w:sz w:val="24"/>
        </w:rPr>
        <w:t>供应商</w:t>
      </w:r>
      <w:r w:rsidRPr="00D17DB4">
        <w:rPr>
          <w:rFonts w:ascii="仿宋" w:eastAsia="仿宋" w:hAnsi="仿宋" w:hint="eastAsia"/>
          <w:sz w:val="24"/>
        </w:rPr>
        <w:t>不得以分公司名义进行投标，响应文件的单位盖章必须使用其法人公章，分公司盖章无效。</w:t>
      </w:r>
    </w:p>
    <w:p w:rsidR="005A25F6" w:rsidRPr="00D17DB4" w:rsidRDefault="005A25F6" w:rsidP="00D17DB4">
      <w:pPr>
        <w:spacing w:after="0" w:line="360" w:lineRule="auto"/>
        <w:ind w:firstLineChars="250" w:firstLine="600"/>
        <w:rPr>
          <w:rFonts w:ascii="仿宋" w:eastAsia="仿宋" w:hAnsi="仿宋"/>
          <w:sz w:val="24"/>
        </w:rPr>
      </w:pPr>
      <w:r w:rsidRPr="00D17DB4">
        <w:rPr>
          <w:rFonts w:ascii="仿宋" w:eastAsia="仿宋" w:hAnsi="仿宋" w:hint="eastAsia"/>
          <w:sz w:val="24"/>
          <w:szCs w:val="24"/>
        </w:rPr>
        <w:t>3.5</w:t>
      </w:r>
      <w:r w:rsidR="005533DE">
        <w:rPr>
          <w:rFonts w:ascii="仿宋" w:eastAsia="仿宋" w:hAnsi="仿宋" w:hint="eastAsia"/>
          <w:sz w:val="24"/>
          <w:szCs w:val="24"/>
        </w:rPr>
        <w:t>供应商</w:t>
      </w:r>
      <w:r w:rsidRPr="00D17DB4">
        <w:rPr>
          <w:rFonts w:ascii="仿宋" w:eastAsia="仿宋" w:hAnsi="仿宋" w:hint="eastAsia"/>
          <w:sz w:val="24"/>
          <w:szCs w:val="24"/>
        </w:rPr>
        <w:t>具有建设主管部门核发的有效安全生产许可证。</w:t>
      </w:r>
    </w:p>
    <w:p w:rsidR="005A25F6" w:rsidRPr="00D17DB4" w:rsidRDefault="005A25F6" w:rsidP="00D17DB4">
      <w:pPr>
        <w:spacing w:after="0" w:line="360" w:lineRule="auto"/>
        <w:ind w:firstLineChars="250" w:firstLine="600"/>
        <w:rPr>
          <w:rFonts w:ascii="仿宋" w:eastAsia="仿宋" w:hAnsi="仿宋"/>
          <w:sz w:val="24"/>
        </w:rPr>
      </w:pPr>
      <w:r w:rsidRPr="00D17DB4">
        <w:rPr>
          <w:rFonts w:ascii="仿宋" w:eastAsia="仿宋" w:hAnsi="仿宋" w:hint="eastAsia"/>
          <w:sz w:val="24"/>
          <w:szCs w:val="24"/>
        </w:rPr>
        <w:t>3.6</w:t>
      </w:r>
      <w:r w:rsidR="005533DE">
        <w:rPr>
          <w:rFonts w:ascii="仿宋" w:eastAsia="仿宋" w:hAnsi="仿宋" w:hint="eastAsia"/>
          <w:sz w:val="24"/>
          <w:szCs w:val="24"/>
        </w:rPr>
        <w:t>供应商</w:t>
      </w:r>
      <w:r w:rsidRPr="00D17DB4">
        <w:rPr>
          <w:rFonts w:ascii="仿宋" w:eastAsia="仿宋" w:hAnsi="仿宋" w:cs="宋体" w:hint="eastAsia"/>
          <w:sz w:val="24"/>
          <w:szCs w:val="24"/>
        </w:rPr>
        <w:t>拟派的项目经理须具有</w:t>
      </w:r>
      <w:r w:rsidRPr="00D17DB4">
        <w:rPr>
          <w:rFonts w:ascii="仿宋" w:eastAsia="仿宋" w:hAnsi="仿宋" w:hint="eastAsia"/>
          <w:sz w:val="24"/>
          <w:szCs w:val="24"/>
        </w:rPr>
        <w:t>机电工程</w:t>
      </w:r>
      <w:r w:rsidRPr="00D17DB4">
        <w:rPr>
          <w:rFonts w:ascii="仿宋" w:eastAsia="仿宋" w:hAnsi="仿宋" w:cs="宋体" w:hint="eastAsia"/>
          <w:sz w:val="24"/>
          <w:szCs w:val="24"/>
        </w:rPr>
        <w:t>专业贰级及以上国家注册建造师资格证书及有效的安全考核证书（B证），且未有在建工程；技术负责人须具有工程类</w:t>
      </w:r>
      <w:r w:rsidRPr="00D17DB4">
        <w:rPr>
          <w:rFonts w:ascii="仿宋" w:eastAsia="仿宋" w:hAnsi="仿宋" w:cs="宋体" w:hint="eastAsia"/>
          <w:sz w:val="24"/>
          <w:szCs w:val="24"/>
        </w:rPr>
        <w:lastRenderedPageBreak/>
        <w:t>中级及以上职称证书或机电工程专业贰级及以上国家注册建造师资格证书。</w:t>
      </w:r>
      <w:r w:rsidRPr="00D17DB4">
        <w:rPr>
          <w:rFonts w:ascii="仿宋" w:eastAsia="仿宋" w:hAnsi="仿宋" w:hint="eastAsia"/>
          <w:sz w:val="24"/>
        </w:rPr>
        <w:t>同时，还必须配备施工员、材料员、安全员、质检员等施工管理人员，上述施工管理人员必须持有上岗证书或培训证书，安全员必须具有有效的安全考核证书（C证）。</w:t>
      </w:r>
    </w:p>
    <w:p w:rsidR="005A25F6" w:rsidRPr="00D17DB4" w:rsidRDefault="005A25F6" w:rsidP="00D17DB4">
      <w:pPr>
        <w:spacing w:after="0" w:line="360" w:lineRule="auto"/>
        <w:ind w:firstLineChars="250" w:firstLine="600"/>
        <w:rPr>
          <w:rFonts w:ascii="仿宋" w:eastAsia="仿宋" w:hAnsi="仿宋"/>
          <w:sz w:val="24"/>
          <w:szCs w:val="24"/>
        </w:rPr>
      </w:pPr>
      <w:r w:rsidRPr="00D17DB4">
        <w:rPr>
          <w:rFonts w:ascii="仿宋" w:eastAsia="仿宋" w:hAnsi="仿宋" w:hint="eastAsia"/>
          <w:sz w:val="24"/>
          <w:szCs w:val="24"/>
        </w:rPr>
        <w:t>3.7</w:t>
      </w:r>
      <w:r w:rsidR="005533DE">
        <w:rPr>
          <w:rFonts w:ascii="仿宋" w:eastAsia="仿宋" w:hAnsi="仿宋" w:cs="宋体" w:hint="eastAsia"/>
          <w:sz w:val="24"/>
          <w:szCs w:val="24"/>
        </w:rPr>
        <w:t>供应商</w:t>
      </w:r>
      <w:r w:rsidRPr="00D17DB4">
        <w:rPr>
          <w:rFonts w:ascii="仿宋" w:eastAsia="仿宋" w:hAnsi="仿宋" w:cs="宋体" w:hint="eastAsia"/>
          <w:sz w:val="24"/>
          <w:szCs w:val="24"/>
        </w:rPr>
        <w:t>应遵守国家有关法律、法令和条例，合法经营。近三年内，在经营活动中无重大违法记录，要求提供“中国裁判文书网”查询记录截图。</w:t>
      </w:r>
    </w:p>
    <w:p w:rsidR="005A25F6" w:rsidRPr="00D17DB4" w:rsidRDefault="005A25F6" w:rsidP="00D17DB4">
      <w:pPr>
        <w:spacing w:after="0" w:line="360" w:lineRule="auto"/>
        <w:ind w:firstLineChars="250" w:firstLine="600"/>
        <w:rPr>
          <w:rFonts w:ascii="仿宋" w:eastAsia="仿宋" w:hAnsi="仿宋"/>
          <w:sz w:val="24"/>
          <w:szCs w:val="24"/>
        </w:rPr>
      </w:pPr>
      <w:r w:rsidRPr="00D17DB4">
        <w:rPr>
          <w:rFonts w:ascii="仿宋" w:eastAsia="仿宋" w:hAnsi="仿宋" w:hint="eastAsia"/>
          <w:sz w:val="24"/>
          <w:szCs w:val="24"/>
        </w:rPr>
        <w:t>3.8</w:t>
      </w:r>
      <w:r w:rsidR="005533DE">
        <w:rPr>
          <w:rFonts w:ascii="仿宋" w:eastAsia="仿宋" w:hAnsi="仿宋" w:hint="eastAsia"/>
          <w:sz w:val="24"/>
          <w:szCs w:val="24"/>
        </w:rPr>
        <w:t>供应商</w:t>
      </w:r>
      <w:r w:rsidRPr="00D17DB4">
        <w:rPr>
          <w:rFonts w:ascii="仿宋" w:eastAsia="仿宋" w:hAnsi="仿宋" w:hint="eastAsia"/>
          <w:sz w:val="24"/>
          <w:szCs w:val="24"/>
        </w:rPr>
        <w:t>在参加投标活动前三年内，没有不良行为记录（提供全国建筑市场监管公共服务平台和信用中国或国家企业信用信息公示系统等查询记录截图）。</w:t>
      </w:r>
    </w:p>
    <w:p w:rsidR="005A25F6" w:rsidRPr="00D17DB4" w:rsidRDefault="005A25F6" w:rsidP="00D17DB4">
      <w:pPr>
        <w:spacing w:after="0" w:line="360" w:lineRule="auto"/>
        <w:ind w:firstLineChars="250" w:firstLine="600"/>
        <w:rPr>
          <w:rFonts w:ascii="仿宋" w:eastAsia="仿宋" w:hAnsi="仿宋"/>
          <w:sz w:val="24"/>
          <w:szCs w:val="24"/>
        </w:rPr>
      </w:pPr>
      <w:r w:rsidRPr="00D17DB4">
        <w:rPr>
          <w:rFonts w:ascii="仿宋" w:eastAsia="仿宋" w:hAnsi="仿宋" w:hint="eastAsia"/>
          <w:sz w:val="24"/>
          <w:szCs w:val="24"/>
        </w:rPr>
        <w:t>3.9</w:t>
      </w:r>
      <w:r w:rsidRPr="00D17DB4">
        <w:rPr>
          <w:rFonts w:ascii="仿宋" w:eastAsia="仿宋" w:hAnsi="仿宋" w:cs="宋体" w:hint="eastAsia"/>
          <w:sz w:val="24"/>
          <w:szCs w:val="24"/>
        </w:rPr>
        <w:t>根据《关于落实 &lt;恩施州建设领域劳动者工资支付保障实施方法 &gt;相关规定的意见》（恩施州人社发 [2016]23号）文的规定及补充通知（恩施州人社函</w:t>
      </w:r>
      <w:r w:rsidRPr="00D17DB4">
        <w:rPr>
          <w:rFonts w:ascii="仿宋" w:eastAsia="仿宋" w:hAnsi="仿宋" w:cs="宋体"/>
          <w:sz w:val="24"/>
          <w:szCs w:val="24"/>
        </w:rPr>
        <w:t>[2017]35</w:t>
      </w:r>
      <w:r w:rsidRPr="00D17DB4">
        <w:rPr>
          <w:rFonts w:ascii="仿宋" w:eastAsia="仿宋" w:hAnsi="仿宋" w:cs="宋体" w:hint="eastAsia"/>
          <w:sz w:val="24"/>
          <w:szCs w:val="24"/>
        </w:rPr>
        <w:t>号文），</w:t>
      </w:r>
      <w:r w:rsidR="005533DE">
        <w:rPr>
          <w:rFonts w:ascii="仿宋" w:eastAsia="仿宋" w:hAnsi="仿宋" w:cs="宋体" w:hint="eastAsia"/>
          <w:sz w:val="24"/>
          <w:szCs w:val="24"/>
        </w:rPr>
        <w:t>供应商</w:t>
      </w:r>
      <w:r w:rsidRPr="00D17DB4">
        <w:rPr>
          <w:rFonts w:ascii="仿宋" w:eastAsia="仿宋" w:hAnsi="仿宋" w:cs="宋体" w:hint="eastAsia"/>
          <w:sz w:val="24"/>
          <w:szCs w:val="24"/>
        </w:rPr>
        <w:t>自响应文件递交截止时，未出现因非法拖欠劳动者工资而受到行政处理处罚且在行政处理处罚期限内的或因拖欠劳动者工资经人民法院判决且未执行完毕的或未自觉履行完毕的情形。（</w:t>
      </w:r>
      <w:r w:rsidR="005533DE">
        <w:rPr>
          <w:rFonts w:ascii="仿宋" w:eastAsia="仿宋" w:hAnsi="仿宋" w:cs="宋体" w:hint="eastAsia"/>
          <w:sz w:val="24"/>
          <w:szCs w:val="24"/>
        </w:rPr>
        <w:t>供应商</w:t>
      </w:r>
      <w:r w:rsidRPr="00D17DB4">
        <w:rPr>
          <w:rFonts w:ascii="仿宋" w:eastAsia="仿宋" w:hAnsi="仿宋" w:cs="宋体" w:hint="eastAsia"/>
          <w:sz w:val="24"/>
          <w:szCs w:val="24"/>
        </w:rPr>
        <w:t>应作出承诺，否则</w:t>
      </w:r>
      <w:r w:rsidR="005533DE">
        <w:rPr>
          <w:rFonts w:ascii="仿宋" w:eastAsia="仿宋" w:hAnsi="仿宋" w:cs="宋体" w:hint="eastAsia"/>
          <w:sz w:val="24"/>
          <w:szCs w:val="24"/>
        </w:rPr>
        <w:t>供应商</w:t>
      </w:r>
      <w:r w:rsidRPr="00D17DB4">
        <w:rPr>
          <w:rFonts w:ascii="仿宋" w:eastAsia="仿宋" w:hAnsi="仿宋" w:cs="宋体" w:hint="eastAsia"/>
          <w:sz w:val="24"/>
          <w:szCs w:val="24"/>
        </w:rPr>
        <w:t>的投标将被拒绝）</w:t>
      </w:r>
    </w:p>
    <w:p w:rsidR="00562C08" w:rsidRPr="00D17DB4" w:rsidRDefault="005A25F6" w:rsidP="00D17DB4">
      <w:pPr>
        <w:spacing w:after="0" w:line="360" w:lineRule="auto"/>
        <w:ind w:firstLineChars="286" w:firstLine="686"/>
        <w:jc w:val="both"/>
        <w:rPr>
          <w:rFonts w:ascii="仿宋" w:eastAsia="仿宋" w:hAnsi="仿宋"/>
          <w:sz w:val="24"/>
          <w:szCs w:val="24"/>
        </w:rPr>
      </w:pPr>
      <w:r w:rsidRPr="00D17DB4">
        <w:rPr>
          <w:rFonts w:ascii="仿宋" w:eastAsia="仿宋" w:hAnsi="仿宋" w:hint="eastAsia"/>
          <w:sz w:val="24"/>
          <w:szCs w:val="24"/>
        </w:rPr>
        <w:t>3.10本次询价不接受联合体询价。</w:t>
      </w:r>
    </w:p>
    <w:p w:rsidR="00562C08" w:rsidRDefault="00562C08" w:rsidP="00562C08">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4、资格审查方式</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本次资格审查方式采用资格后审。</w:t>
      </w:r>
    </w:p>
    <w:p w:rsidR="00562C08" w:rsidRDefault="00562C08" w:rsidP="00562C08">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5、</w:t>
      </w:r>
      <w:r w:rsidR="00F16D09">
        <w:rPr>
          <w:rFonts w:ascii="仿宋" w:eastAsia="仿宋" w:hAnsi="仿宋" w:hint="eastAsia"/>
          <w:b/>
          <w:sz w:val="24"/>
          <w:szCs w:val="24"/>
        </w:rPr>
        <w:t>询价</w:t>
      </w:r>
      <w:r>
        <w:rPr>
          <w:rFonts w:ascii="仿宋" w:eastAsia="仿宋" w:hAnsi="仿宋" w:hint="eastAsia"/>
          <w:b/>
          <w:sz w:val="24"/>
          <w:szCs w:val="24"/>
        </w:rPr>
        <w:t>文件的获取</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5.1凡有意参加</w:t>
      </w:r>
      <w:r w:rsidR="00963237">
        <w:rPr>
          <w:rFonts w:ascii="仿宋" w:eastAsia="仿宋" w:hAnsi="仿宋" w:hint="eastAsia"/>
          <w:sz w:val="24"/>
          <w:szCs w:val="24"/>
        </w:rPr>
        <w:t>报价</w:t>
      </w:r>
      <w:r>
        <w:rPr>
          <w:rFonts w:ascii="仿宋" w:eastAsia="仿宋" w:hAnsi="仿宋" w:hint="eastAsia"/>
          <w:sz w:val="24"/>
          <w:szCs w:val="24"/>
        </w:rPr>
        <w:t>者，</w:t>
      </w:r>
      <w:r w:rsidRPr="00036B92">
        <w:rPr>
          <w:rFonts w:ascii="仿宋" w:eastAsia="仿宋" w:hAnsi="仿宋" w:hint="eastAsia"/>
          <w:sz w:val="24"/>
          <w:szCs w:val="24"/>
        </w:rPr>
        <w:t>请于</w:t>
      </w:r>
      <w:r w:rsidRPr="00817BDC">
        <w:rPr>
          <w:rFonts w:ascii="仿宋" w:eastAsia="仿宋" w:hAnsi="仿宋" w:hint="eastAsia"/>
          <w:sz w:val="24"/>
          <w:szCs w:val="24"/>
        </w:rPr>
        <w:t>2018年</w:t>
      </w:r>
      <w:r w:rsidR="00AB0E4F">
        <w:rPr>
          <w:rFonts w:ascii="仿宋" w:eastAsia="仿宋" w:hAnsi="仿宋" w:hint="eastAsia"/>
          <w:sz w:val="24"/>
          <w:szCs w:val="24"/>
        </w:rPr>
        <w:t>1</w:t>
      </w:r>
      <w:r w:rsidR="00320978">
        <w:rPr>
          <w:rFonts w:ascii="仿宋" w:eastAsia="仿宋" w:hAnsi="仿宋" w:hint="eastAsia"/>
          <w:sz w:val="24"/>
          <w:szCs w:val="24"/>
        </w:rPr>
        <w:t>2</w:t>
      </w:r>
      <w:r w:rsidRPr="00817BDC">
        <w:rPr>
          <w:rFonts w:ascii="仿宋" w:eastAsia="仿宋" w:hAnsi="仿宋" w:hint="eastAsia"/>
          <w:sz w:val="24"/>
          <w:szCs w:val="24"/>
        </w:rPr>
        <w:t>月</w:t>
      </w:r>
      <w:r w:rsidR="00320978">
        <w:rPr>
          <w:rFonts w:ascii="仿宋" w:eastAsia="仿宋" w:hAnsi="仿宋" w:hint="eastAsia"/>
          <w:sz w:val="24"/>
          <w:szCs w:val="24"/>
        </w:rPr>
        <w:t>5</w:t>
      </w:r>
      <w:r w:rsidRPr="00817BDC">
        <w:rPr>
          <w:rFonts w:ascii="仿宋" w:eastAsia="仿宋" w:hAnsi="仿宋" w:hint="eastAsia"/>
          <w:sz w:val="24"/>
          <w:szCs w:val="24"/>
        </w:rPr>
        <w:t>日至2018年</w:t>
      </w:r>
      <w:r w:rsidR="00AB0E4F">
        <w:rPr>
          <w:rFonts w:ascii="仿宋" w:eastAsia="仿宋" w:hAnsi="仿宋" w:hint="eastAsia"/>
          <w:sz w:val="24"/>
          <w:szCs w:val="24"/>
        </w:rPr>
        <w:t>12</w:t>
      </w:r>
      <w:r w:rsidRPr="00817BDC">
        <w:rPr>
          <w:rFonts w:ascii="仿宋" w:eastAsia="仿宋" w:hAnsi="仿宋" w:hint="eastAsia"/>
          <w:sz w:val="24"/>
          <w:szCs w:val="24"/>
        </w:rPr>
        <w:t>月</w:t>
      </w:r>
      <w:r w:rsidR="003C67A8">
        <w:rPr>
          <w:rFonts w:ascii="仿宋" w:eastAsia="仿宋" w:hAnsi="仿宋" w:hint="eastAsia"/>
          <w:sz w:val="24"/>
          <w:szCs w:val="24"/>
        </w:rPr>
        <w:t>7</w:t>
      </w:r>
      <w:r w:rsidRPr="00817BDC">
        <w:rPr>
          <w:rFonts w:ascii="仿宋" w:eastAsia="仿宋" w:hAnsi="仿宋" w:hint="eastAsia"/>
          <w:sz w:val="24"/>
          <w:szCs w:val="24"/>
        </w:rPr>
        <w:t>日</w:t>
      </w:r>
      <w:r w:rsidR="00AB0E4F">
        <w:rPr>
          <w:rFonts w:ascii="仿宋" w:eastAsia="仿宋" w:hAnsi="仿宋" w:hint="eastAsia"/>
          <w:sz w:val="24"/>
          <w:szCs w:val="24"/>
        </w:rPr>
        <w:t>24</w:t>
      </w:r>
      <w:r w:rsidRPr="00817BDC">
        <w:rPr>
          <w:rFonts w:ascii="仿宋" w:eastAsia="仿宋" w:hAnsi="仿宋" w:hint="eastAsia"/>
          <w:sz w:val="24"/>
          <w:szCs w:val="24"/>
        </w:rPr>
        <w:t>时</w:t>
      </w:r>
      <w:r w:rsidR="00AB0E4F">
        <w:rPr>
          <w:rFonts w:ascii="仿宋" w:eastAsia="仿宋" w:hAnsi="仿宋" w:hint="eastAsia"/>
          <w:sz w:val="24"/>
          <w:szCs w:val="24"/>
        </w:rPr>
        <w:t>0</w:t>
      </w:r>
      <w:r w:rsidRPr="00817BDC">
        <w:rPr>
          <w:rFonts w:ascii="仿宋" w:eastAsia="仿宋" w:hAnsi="仿宋" w:hint="eastAsia"/>
          <w:sz w:val="24"/>
          <w:szCs w:val="24"/>
        </w:rPr>
        <w:t>0分，</w:t>
      </w:r>
      <w:r>
        <w:rPr>
          <w:rFonts w:ascii="仿宋" w:eastAsia="仿宋" w:hAnsi="仿宋" w:hint="eastAsia"/>
          <w:sz w:val="24"/>
          <w:szCs w:val="24"/>
        </w:rPr>
        <w:t>登录玩转恩施网（</w:t>
      </w:r>
      <w:r>
        <w:rPr>
          <w:rFonts w:ascii="仿宋" w:eastAsia="仿宋" w:hAnsi="仿宋"/>
          <w:sz w:val="24"/>
          <w:szCs w:val="24"/>
        </w:rPr>
        <w:t>http://www.1ztour.com/index.html</w:t>
      </w:r>
      <w:r>
        <w:rPr>
          <w:rFonts w:ascii="仿宋" w:eastAsia="仿宋" w:hAnsi="仿宋" w:hint="eastAsia"/>
          <w:sz w:val="24"/>
          <w:szCs w:val="24"/>
        </w:rPr>
        <w:t>）下载《投标单位报名表》登记报名并下载</w:t>
      </w:r>
      <w:r w:rsidR="00963237">
        <w:rPr>
          <w:rFonts w:ascii="仿宋" w:eastAsia="仿宋" w:hAnsi="仿宋" w:hint="eastAsia"/>
          <w:sz w:val="24"/>
          <w:szCs w:val="24"/>
        </w:rPr>
        <w:t>询价</w:t>
      </w:r>
      <w:r>
        <w:rPr>
          <w:rFonts w:ascii="仿宋" w:eastAsia="仿宋" w:hAnsi="仿宋" w:hint="eastAsia"/>
          <w:sz w:val="24"/>
          <w:szCs w:val="24"/>
        </w:rPr>
        <w:t>文件；</w:t>
      </w:r>
    </w:p>
    <w:p w:rsidR="00562C08" w:rsidRPr="003C67A8" w:rsidRDefault="00562C08" w:rsidP="00562C08">
      <w:pPr>
        <w:spacing w:after="0" w:line="440" w:lineRule="exact"/>
        <w:ind w:firstLineChars="236" w:firstLine="566"/>
        <w:jc w:val="both"/>
        <w:rPr>
          <w:rFonts w:ascii="仿宋" w:eastAsia="仿宋" w:hAnsi="仿宋"/>
          <w:sz w:val="24"/>
          <w:szCs w:val="24"/>
        </w:rPr>
      </w:pPr>
      <w:r w:rsidRPr="003C67A8">
        <w:rPr>
          <w:rFonts w:ascii="仿宋" w:eastAsia="仿宋" w:hAnsi="仿宋" w:hint="eastAsia"/>
          <w:sz w:val="24"/>
          <w:szCs w:val="24"/>
        </w:rPr>
        <w:t>5.2</w:t>
      </w:r>
      <w:r w:rsidR="00963237" w:rsidRPr="003C67A8">
        <w:rPr>
          <w:rFonts w:ascii="仿宋" w:eastAsia="仿宋" w:hAnsi="仿宋" w:hint="eastAsia"/>
          <w:sz w:val="24"/>
          <w:szCs w:val="24"/>
        </w:rPr>
        <w:t>供应商</w:t>
      </w:r>
      <w:r w:rsidRPr="003C67A8">
        <w:rPr>
          <w:rFonts w:ascii="仿宋" w:eastAsia="仿宋" w:hAnsi="仿宋" w:hint="eastAsia"/>
          <w:sz w:val="24"/>
          <w:szCs w:val="24"/>
        </w:rPr>
        <w:t>填写完整《投标单位报名表》并加盖</w:t>
      </w:r>
      <w:r w:rsidR="00963237" w:rsidRPr="003C67A8">
        <w:rPr>
          <w:rFonts w:ascii="仿宋" w:eastAsia="仿宋" w:hAnsi="仿宋" w:hint="eastAsia"/>
          <w:sz w:val="24"/>
          <w:szCs w:val="24"/>
        </w:rPr>
        <w:t>供应商</w:t>
      </w:r>
      <w:r w:rsidRPr="003C67A8">
        <w:rPr>
          <w:rFonts w:ascii="仿宋" w:eastAsia="仿宋" w:hAnsi="仿宋" w:hint="eastAsia"/>
          <w:sz w:val="24"/>
          <w:szCs w:val="24"/>
        </w:rPr>
        <w:t>公章后，将报名表扫描件（PDF格式）在报名期限内发于</w:t>
      </w:r>
      <w:r w:rsidR="00963237" w:rsidRPr="003C67A8">
        <w:rPr>
          <w:rFonts w:ascii="仿宋" w:eastAsia="仿宋" w:hAnsi="仿宋" w:hint="eastAsia"/>
          <w:sz w:val="24"/>
          <w:szCs w:val="24"/>
        </w:rPr>
        <w:t>采购</w:t>
      </w:r>
      <w:r w:rsidRPr="003C67A8">
        <w:rPr>
          <w:rFonts w:ascii="仿宋" w:eastAsia="仿宋" w:hAnsi="仿宋" w:hint="eastAsia"/>
          <w:sz w:val="24"/>
          <w:szCs w:val="24"/>
        </w:rPr>
        <w:t>人电子邮箱（</w:t>
      </w:r>
      <w:hyperlink r:id="rId10" w:history="1">
        <w:r w:rsidR="003C67A8" w:rsidRPr="003C67A8">
          <w:rPr>
            <w:rStyle w:val="ab"/>
            <w:rFonts w:ascii="仿宋" w:eastAsia="仿宋" w:hAnsi="仿宋"/>
            <w:color w:val="auto"/>
            <w:sz w:val="24"/>
            <w:szCs w:val="24"/>
          </w:rPr>
          <w:t>1298225726</w:t>
        </w:r>
        <w:r w:rsidRPr="003C67A8">
          <w:rPr>
            <w:rStyle w:val="ab"/>
            <w:rFonts w:ascii="仿宋" w:eastAsia="仿宋" w:hAnsi="仿宋" w:hint="eastAsia"/>
            <w:color w:val="auto"/>
            <w:sz w:val="24"/>
            <w:szCs w:val="24"/>
          </w:rPr>
          <w:t>@qq.com</w:t>
        </w:r>
      </w:hyperlink>
      <w:r w:rsidRPr="003C67A8">
        <w:rPr>
          <w:rFonts w:ascii="仿宋" w:eastAsia="仿宋" w:hAnsi="仿宋" w:hint="eastAsia"/>
          <w:sz w:val="24"/>
          <w:szCs w:val="24"/>
        </w:rPr>
        <w:t>）；</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5.3未报名及超出报名期限的</w:t>
      </w:r>
      <w:r w:rsidR="00963237">
        <w:rPr>
          <w:rFonts w:ascii="仿宋" w:eastAsia="仿宋" w:hAnsi="仿宋" w:hint="eastAsia"/>
          <w:sz w:val="24"/>
          <w:szCs w:val="24"/>
        </w:rPr>
        <w:t>报价</w:t>
      </w:r>
      <w:r>
        <w:rPr>
          <w:rFonts w:ascii="仿宋" w:eastAsia="仿宋" w:hAnsi="仿宋" w:hint="eastAsia"/>
          <w:sz w:val="24"/>
          <w:szCs w:val="24"/>
        </w:rPr>
        <w:t>无效。</w:t>
      </w:r>
    </w:p>
    <w:p w:rsidR="00562C08" w:rsidRDefault="00562C08" w:rsidP="00562C08">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6、</w:t>
      </w:r>
      <w:r w:rsidR="00963237">
        <w:rPr>
          <w:rFonts w:ascii="仿宋" w:eastAsia="仿宋" w:hAnsi="仿宋" w:hint="eastAsia"/>
          <w:b/>
          <w:sz w:val="24"/>
          <w:szCs w:val="24"/>
        </w:rPr>
        <w:t>报价</w:t>
      </w:r>
      <w:r>
        <w:rPr>
          <w:rFonts w:ascii="仿宋" w:eastAsia="仿宋" w:hAnsi="仿宋" w:hint="eastAsia"/>
          <w:b/>
          <w:sz w:val="24"/>
          <w:szCs w:val="24"/>
        </w:rPr>
        <w:t>文件的递交</w:t>
      </w:r>
    </w:p>
    <w:p w:rsidR="00562C08" w:rsidRPr="00817BDC"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w:t>
      </w:r>
      <w:r w:rsidR="00963237">
        <w:rPr>
          <w:rFonts w:ascii="仿宋" w:eastAsia="仿宋" w:hAnsi="仿宋" w:hint="eastAsia"/>
          <w:sz w:val="24"/>
          <w:szCs w:val="24"/>
        </w:rPr>
        <w:t>报价</w:t>
      </w:r>
      <w:r>
        <w:rPr>
          <w:rFonts w:ascii="仿宋" w:eastAsia="仿宋" w:hAnsi="仿宋"/>
          <w:sz w:val="24"/>
          <w:szCs w:val="24"/>
        </w:rPr>
        <w:t>文件递交的截止时间（投标截止时间，下同）</w:t>
      </w:r>
      <w:r w:rsidRPr="00036B92">
        <w:rPr>
          <w:rFonts w:ascii="仿宋" w:eastAsia="仿宋" w:hAnsi="仿宋"/>
          <w:sz w:val="24"/>
          <w:szCs w:val="24"/>
        </w:rPr>
        <w:t>为</w:t>
      </w:r>
      <w:r w:rsidRPr="00817BDC">
        <w:rPr>
          <w:rFonts w:ascii="仿宋" w:eastAsia="仿宋" w:hAnsi="仿宋" w:hint="eastAsia"/>
          <w:sz w:val="24"/>
          <w:szCs w:val="24"/>
        </w:rPr>
        <w:t>2018</w:t>
      </w:r>
      <w:r w:rsidRPr="00817BDC">
        <w:rPr>
          <w:rFonts w:ascii="仿宋" w:eastAsia="仿宋" w:hAnsi="仿宋"/>
          <w:sz w:val="24"/>
          <w:szCs w:val="24"/>
        </w:rPr>
        <w:t>年</w:t>
      </w:r>
      <w:r w:rsidR="00AB0E4F">
        <w:rPr>
          <w:rFonts w:ascii="仿宋" w:eastAsia="仿宋" w:hAnsi="仿宋" w:hint="eastAsia"/>
          <w:sz w:val="24"/>
          <w:szCs w:val="24"/>
        </w:rPr>
        <w:t>12</w:t>
      </w:r>
      <w:r w:rsidRPr="00817BDC">
        <w:rPr>
          <w:rFonts w:ascii="仿宋" w:eastAsia="仿宋" w:hAnsi="仿宋"/>
          <w:sz w:val="24"/>
          <w:szCs w:val="24"/>
        </w:rPr>
        <w:t>月</w:t>
      </w:r>
      <w:r w:rsidR="003C67A8">
        <w:rPr>
          <w:rFonts w:ascii="仿宋" w:eastAsia="仿宋" w:hAnsi="仿宋" w:hint="eastAsia"/>
          <w:sz w:val="24"/>
          <w:szCs w:val="24"/>
        </w:rPr>
        <w:t>11</w:t>
      </w:r>
      <w:r w:rsidRPr="00817BDC">
        <w:rPr>
          <w:rFonts w:ascii="仿宋" w:eastAsia="仿宋" w:hAnsi="仿宋"/>
          <w:sz w:val="24"/>
          <w:szCs w:val="24"/>
        </w:rPr>
        <w:t>日</w:t>
      </w:r>
      <w:r w:rsidRPr="00817BDC">
        <w:rPr>
          <w:rFonts w:ascii="仿宋" w:eastAsia="仿宋" w:hAnsi="仿宋" w:hint="eastAsia"/>
          <w:sz w:val="24"/>
          <w:szCs w:val="24"/>
        </w:rPr>
        <w:t xml:space="preserve">    10</w:t>
      </w:r>
      <w:r w:rsidRPr="00817BDC">
        <w:rPr>
          <w:rFonts w:ascii="仿宋" w:eastAsia="仿宋" w:hAnsi="仿宋"/>
          <w:sz w:val="24"/>
          <w:szCs w:val="24"/>
        </w:rPr>
        <w:t>时</w:t>
      </w:r>
      <w:r w:rsidRPr="00817BDC">
        <w:rPr>
          <w:rFonts w:ascii="仿宋" w:eastAsia="仿宋" w:hAnsi="仿宋" w:hint="eastAsia"/>
          <w:sz w:val="24"/>
          <w:szCs w:val="24"/>
        </w:rPr>
        <w:t>00</w:t>
      </w:r>
      <w:r w:rsidRPr="00817BDC">
        <w:rPr>
          <w:rFonts w:ascii="仿宋" w:eastAsia="仿宋" w:hAnsi="仿宋"/>
          <w:sz w:val="24"/>
          <w:szCs w:val="24"/>
        </w:rPr>
        <w:t>分，</w:t>
      </w:r>
      <w:r w:rsidRPr="00817BDC">
        <w:rPr>
          <w:rFonts w:ascii="仿宋" w:eastAsia="仿宋" w:hAnsi="仿宋" w:hint="eastAsia"/>
          <w:sz w:val="24"/>
          <w:szCs w:val="24"/>
        </w:rPr>
        <w:t>地点为湖北省恩施市金桂大道恩旅大厦9楼工程管理部会议室。</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.2逾期送达的</w:t>
      </w:r>
      <w:r w:rsidR="00963237">
        <w:rPr>
          <w:rFonts w:ascii="仿宋" w:eastAsia="仿宋" w:hAnsi="仿宋" w:hint="eastAsia"/>
          <w:sz w:val="24"/>
          <w:szCs w:val="24"/>
        </w:rPr>
        <w:t>报价</w:t>
      </w:r>
      <w:r>
        <w:rPr>
          <w:rFonts w:ascii="仿宋" w:eastAsia="仿宋" w:hAnsi="仿宋"/>
          <w:sz w:val="24"/>
          <w:szCs w:val="24"/>
        </w:rPr>
        <w:t>文件，</w:t>
      </w:r>
      <w:r w:rsidR="00963237">
        <w:rPr>
          <w:rFonts w:ascii="仿宋" w:eastAsia="仿宋" w:hAnsi="仿宋" w:hint="eastAsia"/>
          <w:sz w:val="24"/>
          <w:szCs w:val="24"/>
        </w:rPr>
        <w:t>采购</w:t>
      </w:r>
      <w:r>
        <w:rPr>
          <w:rFonts w:ascii="仿宋" w:eastAsia="仿宋" w:hAnsi="仿宋"/>
          <w:sz w:val="24"/>
          <w:szCs w:val="24"/>
        </w:rPr>
        <w:t>人不予受理。</w:t>
      </w:r>
    </w:p>
    <w:p w:rsidR="00562C08" w:rsidRDefault="00562C08" w:rsidP="00562C08">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7、发布公告的媒介</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玩转恩施网（</w:t>
      </w:r>
      <w:r>
        <w:rPr>
          <w:rFonts w:ascii="仿宋" w:eastAsia="仿宋" w:hAnsi="仿宋"/>
          <w:sz w:val="24"/>
          <w:szCs w:val="24"/>
        </w:rPr>
        <w:t>http://www.1ztour.com/index.html</w:t>
      </w:r>
      <w:r>
        <w:rPr>
          <w:rFonts w:ascii="仿宋" w:eastAsia="仿宋" w:hAnsi="仿宋" w:hint="eastAsia"/>
          <w:sz w:val="24"/>
          <w:szCs w:val="24"/>
        </w:rPr>
        <w:t>）。</w:t>
      </w:r>
    </w:p>
    <w:p w:rsidR="00562C08" w:rsidRDefault="00562C08" w:rsidP="00562C08">
      <w:pPr>
        <w:spacing w:after="0" w:line="440" w:lineRule="exact"/>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8、联系方式 </w:t>
      </w:r>
    </w:p>
    <w:p w:rsidR="00562C08" w:rsidRDefault="00562C08" w:rsidP="00562C08">
      <w:pPr>
        <w:spacing w:after="0" w:line="440" w:lineRule="exact"/>
        <w:rPr>
          <w:rFonts w:ascii="仿宋" w:eastAsia="仿宋" w:hAnsi="仿宋"/>
          <w:sz w:val="24"/>
          <w:szCs w:val="24"/>
        </w:rPr>
      </w:pPr>
      <w:r>
        <w:rPr>
          <w:rFonts w:ascii="仿宋" w:eastAsia="仿宋" w:hAnsi="仿宋" w:hint="eastAsia"/>
          <w:sz w:val="24"/>
          <w:szCs w:val="24"/>
        </w:rPr>
        <w:lastRenderedPageBreak/>
        <w:t xml:space="preserve">     </w:t>
      </w:r>
      <w:r w:rsidR="00963237">
        <w:rPr>
          <w:rFonts w:ascii="仿宋" w:eastAsia="仿宋" w:hAnsi="仿宋" w:hint="eastAsia"/>
          <w:sz w:val="24"/>
          <w:szCs w:val="24"/>
        </w:rPr>
        <w:t>采购</w:t>
      </w:r>
      <w:r>
        <w:rPr>
          <w:rFonts w:ascii="仿宋" w:eastAsia="仿宋" w:hAnsi="仿宋" w:hint="eastAsia"/>
          <w:sz w:val="24"/>
          <w:szCs w:val="24"/>
        </w:rPr>
        <w:t>人：</w:t>
      </w:r>
      <w:r w:rsidR="0067613D">
        <w:rPr>
          <w:rFonts w:ascii="仿宋" w:eastAsia="仿宋" w:hAnsi="仿宋" w:hint="eastAsia"/>
          <w:sz w:val="24"/>
          <w:szCs w:val="24"/>
        </w:rPr>
        <w:t>恩施马鞍龙房地产开发有限公司</w:t>
      </w:r>
      <w:r>
        <w:rPr>
          <w:rFonts w:ascii="仿宋" w:eastAsia="仿宋" w:hAnsi="仿宋" w:hint="eastAsia"/>
          <w:sz w:val="24"/>
          <w:szCs w:val="24"/>
        </w:rPr>
        <w:t xml:space="preserve"> </w:t>
      </w:r>
    </w:p>
    <w:p w:rsidR="00562C08" w:rsidRDefault="00562C08" w:rsidP="00562C08">
      <w:pPr>
        <w:spacing w:after="0" w:line="440" w:lineRule="exact"/>
        <w:rPr>
          <w:rFonts w:ascii="仿宋" w:eastAsia="仿宋" w:hAnsi="仿宋"/>
          <w:sz w:val="24"/>
          <w:szCs w:val="24"/>
        </w:rPr>
      </w:pPr>
      <w:r>
        <w:rPr>
          <w:rFonts w:ascii="仿宋" w:eastAsia="仿宋" w:hAnsi="仿宋" w:hint="eastAsia"/>
          <w:sz w:val="24"/>
          <w:szCs w:val="24"/>
        </w:rPr>
        <w:t xml:space="preserve">     联系人：</w:t>
      </w:r>
      <w:r w:rsidR="00AB0E4F">
        <w:rPr>
          <w:rFonts w:ascii="仿宋" w:eastAsia="仿宋" w:hAnsi="仿宋" w:hint="eastAsia"/>
          <w:sz w:val="24"/>
          <w:szCs w:val="24"/>
        </w:rPr>
        <w:t>苏</w:t>
      </w:r>
      <w:r>
        <w:rPr>
          <w:rFonts w:ascii="仿宋" w:eastAsia="仿宋" w:hAnsi="仿宋" w:hint="eastAsia"/>
          <w:sz w:val="24"/>
          <w:szCs w:val="24"/>
        </w:rPr>
        <w:t>先生    联系电话：</w:t>
      </w:r>
      <w:r w:rsidR="00AB0E4F">
        <w:rPr>
          <w:rFonts w:ascii="仿宋" w:eastAsia="仿宋" w:hAnsi="仿宋" w:hint="eastAsia"/>
          <w:sz w:val="24"/>
          <w:szCs w:val="24"/>
        </w:rPr>
        <w:t>0718-8986336</w:t>
      </w:r>
    </w:p>
    <w:p w:rsidR="00545BAB" w:rsidRDefault="00545BAB" w:rsidP="00562C08">
      <w:pPr>
        <w:spacing w:after="0" w:line="360" w:lineRule="auto"/>
        <w:jc w:val="both"/>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3C67A8" w:rsidP="003C67A8">
      <w:pPr>
        <w:spacing w:line="220" w:lineRule="atLeast"/>
        <w:ind w:firstLineChars="1850" w:firstLine="4440"/>
        <w:rPr>
          <w:rFonts w:ascii="仿宋" w:eastAsia="仿宋" w:hAnsi="仿宋"/>
          <w:sz w:val="24"/>
          <w:szCs w:val="24"/>
        </w:rPr>
      </w:pPr>
      <w:r>
        <w:rPr>
          <w:rFonts w:ascii="仿宋" w:eastAsia="仿宋" w:hAnsi="仿宋" w:hint="eastAsia"/>
          <w:sz w:val="24"/>
          <w:szCs w:val="24"/>
        </w:rPr>
        <w:t>恩施马鞍龙房地产开发有限公司</w:t>
      </w:r>
    </w:p>
    <w:p w:rsidR="00545BAB" w:rsidRDefault="003C67A8" w:rsidP="003C67A8">
      <w:pPr>
        <w:spacing w:line="220" w:lineRule="atLeast"/>
        <w:ind w:firstLineChars="2200" w:firstLine="5280"/>
        <w:rPr>
          <w:rFonts w:ascii="仿宋" w:eastAsia="仿宋" w:hAnsi="仿宋"/>
          <w:sz w:val="24"/>
          <w:szCs w:val="24"/>
        </w:rPr>
      </w:pPr>
      <w:r>
        <w:rPr>
          <w:rFonts w:ascii="仿宋" w:eastAsia="仿宋" w:hAnsi="仿宋" w:hint="eastAsia"/>
          <w:sz w:val="24"/>
          <w:szCs w:val="24"/>
        </w:rPr>
        <w:t>2018年12月5日</w:t>
      </w: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62C08" w:rsidRDefault="00562C08">
      <w:pPr>
        <w:spacing w:line="220" w:lineRule="atLeast"/>
        <w:rPr>
          <w:rFonts w:ascii="仿宋" w:eastAsia="仿宋" w:hAnsi="仿宋"/>
          <w:sz w:val="24"/>
          <w:szCs w:val="24"/>
        </w:rPr>
      </w:pPr>
    </w:p>
    <w:p w:rsidR="00562C08" w:rsidRDefault="00562C08">
      <w:pPr>
        <w:spacing w:line="220" w:lineRule="atLeast"/>
        <w:rPr>
          <w:rFonts w:ascii="仿宋" w:eastAsia="仿宋" w:hAnsi="仿宋"/>
          <w:sz w:val="24"/>
          <w:szCs w:val="24"/>
        </w:rPr>
      </w:pPr>
    </w:p>
    <w:p w:rsidR="00562C08" w:rsidRDefault="00562C08">
      <w:pPr>
        <w:spacing w:line="220" w:lineRule="atLeast"/>
        <w:rPr>
          <w:rFonts w:ascii="仿宋" w:eastAsia="仿宋" w:hAnsi="仿宋"/>
          <w:sz w:val="24"/>
          <w:szCs w:val="24"/>
        </w:rPr>
      </w:pPr>
    </w:p>
    <w:p w:rsidR="00562C08" w:rsidRDefault="00562C08">
      <w:pPr>
        <w:spacing w:line="220" w:lineRule="atLeast"/>
        <w:rPr>
          <w:rFonts w:ascii="仿宋" w:eastAsia="仿宋" w:hAnsi="仿宋"/>
          <w:sz w:val="24"/>
          <w:szCs w:val="24"/>
        </w:rPr>
      </w:pPr>
    </w:p>
    <w:p w:rsidR="00562C08" w:rsidRDefault="00562C08">
      <w:pPr>
        <w:spacing w:line="220" w:lineRule="atLeast"/>
        <w:rPr>
          <w:rFonts w:ascii="仿宋" w:eastAsia="仿宋" w:hAnsi="仿宋"/>
          <w:sz w:val="24"/>
          <w:szCs w:val="24"/>
        </w:rPr>
      </w:pPr>
    </w:p>
    <w:p w:rsidR="00562C08" w:rsidRDefault="00562C08">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500" w:lineRule="exact"/>
        <w:rPr>
          <w:rFonts w:ascii="仿宋" w:eastAsia="仿宋" w:hAnsi="仿宋" w:cs="Times New Roman"/>
          <w:b/>
          <w:bCs/>
          <w:sz w:val="24"/>
          <w:szCs w:val="24"/>
        </w:rPr>
      </w:pPr>
    </w:p>
    <w:p w:rsidR="00F00105" w:rsidRDefault="00F00105">
      <w:pPr>
        <w:spacing w:line="500" w:lineRule="exact"/>
        <w:rPr>
          <w:rFonts w:ascii="仿宋" w:eastAsia="仿宋" w:hAnsi="仿宋" w:cs="Times New Roman"/>
          <w:b/>
          <w:bCs/>
          <w:sz w:val="24"/>
          <w:szCs w:val="24"/>
        </w:rPr>
      </w:pPr>
    </w:p>
    <w:p w:rsidR="00F00105" w:rsidRDefault="00F00105">
      <w:pPr>
        <w:spacing w:line="500" w:lineRule="exact"/>
        <w:rPr>
          <w:rFonts w:ascii="仿宋" w:eastAsia="仿宋" w:hAnsi="仿宋" w:cs="Times New Roman"/>
          <w:b/>
          <w:bCs/>
          <w:sz w:val="24"/>
          <w:szCs w:val="24"/>
        </w:rPr>
      </w:pPr>
    </w:p>
    <w:p w:rsidR="00F00105" w:rsidRDefault="00F00105">
      <w:pPr>
        <w:spacing w:line="500" w:lineRule="exact"/>
        <w:rPr>
          <w:rFonts w:ascii="仿宋" w:eastAsia="仿宋" w:hAnsi="仿宋" w:cs="Times New Roman"/>
          <w:b/>
          <w:bCs/>
          <w:sz w:val="24"/>
          <w:szCs w:val="24"/>
        </w:rPr>
      </w:pPr>
    </w:p>
    <w:p w:rsidR="00F00105" w:rsidRDefault="00F00105">
      <w:pPr>
        <w:spacing w:line="500" w:lineRule="exact"/>
        <w:rPr>
          <w:rFonts w:ascii="仿宋" w:eastAsia="仿宋" w:hAnsi="仿宋" w:cs="Times New Roman"/>
          <w:b/>
          <w:bCs/>
          <w:sz w:val="24"/>
          <w:szCs w:val="24"/>
        </w:rPr>
      </w:pPr>
    </w:p>
    <w:p w:rsidR="00F00105" w:rsidRDefault="00F00105">
      <w:pPr>
        <w:spacing w:line="500" w:lineRule="exact"/>
        <w:rPr>
          <w:rFonts w:ascii="仿宋" w:eastAsia="仿宋" w:hAnsi="仿宋" w:cs="Times New Roman"/>
          <w:b/>
          <w:bCs/>
          <w:sz w:val="24"/>
          <w:szCs w:val="24"/>
        </w:rPr>
      </w:pPr>
    </w:p>
    <w:p w:rsidR="00545BAB" w:rsidRDefault="00987181">
      <w:pPr>
        <w:pStyle w:val="1"/>
        <w:jc w:val="center"/>
        <w:rPr>
          <w:rFonts w:ascii="仿宋" w:eastAsia="仿宋" w:hAnsi="仿宋" w:cs="Times New Roman"/>
          <w:bCs w:val="0"/>
          <w:sz w:val="32"/>
          <w:szCs w:val="32"/>
        </w:rPr>
      </w:pPr>
      <w:bookmarkStart w:id="1" w:name="_Toc516138715"/>
      <w:r>
        <w:rPr>
          <w:rFonts w:ascii="仿宋" w:eastAsia="仿宋" w:hAnsi="仿宋" w:cs="Times New Roman" w:hint="eastAsia"/>
          <w:bCs w:val="0"/>
          <w:sz w:val="32"/>
          <w:szCs w:val="32"/>
        </w:rPr>
        <w:lastRenderedPageBreak/>
        <w:t>第二章 供应商须知</w:t>
      </w:r>
      <w:bookmarkEnd w:id="1"/>
    </w:p>
    <w:p w:rsidR="00545BAB" w:rsidRDefault="00987181">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供应商须知前附表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45BAB">
        <w:tc>
          <w:tcPr>
            <w:tcW w:w="685" w:type="dxa"/>
            <w:tcBorders>
              <w:top w:val="single" w:sz="12" w:space="0" w:color="auto"/>
              <w:left w:val="single" w:sz="12" w:space="0" w:color="auto"/>
            </w:tcBorders>
            <w:vAlign w:val="center"/>
          </w:tcPr>
          <w:p w:rsidR="00545BAB" w:rsidRDefault="00987181">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45BAB" w:rsidRDefault="00987181">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45BAB" w:rsidRDefault="00987181">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2A7121">
              <w:rPr>
                <w:rFonts w:ascii="仿宋" w:eastAsia="仿宋" w:hAnsi="仿宋" w:cs="Times New Roman" w:hint="eastAsia"/>
                <w:sz w:val="24"/>
                <w:szCs w:val="24"/>
              </w:rPr>
              <w:t>恩施大峡谷女儿寨低压配电室增加项目</w:t>
            </w:r>
            <w:r w:rsidR="00963237">
              <w:rPr>
                <w:rFonts w:ascii="仿宋" w:eastAsia="仿宋" w:hAnsi="仿宋" w:cs="Times New Roman" w:hint="eastAsia"/>
                <w:sz w:val="24"/>
                <w:szCs w:val="24"/>
              </w:rPr>
              <w:t>。</w:t>
            </w:r>
          </w:p>
          <w:p w:rsidR="00545BAB" w:rsidRDefault="00987181">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9E0901">
              <w:rPr>
                <w:rFonts w:ascii="仿宋" w:eastAsia="仿宋" w:hAnsi="仿宋" w:cs="Times New Roman" w:hint="eastAsia"/>
                <w:sz w:val="24"/>
                <w:szCs w:val="24"/>
              </w:rPr>
              <w:t>恩施大峡谷女儿寨酒店</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545BAB" w:rsidRDefault="00987181" w:rsidP="00F00105">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67613D">
              <w:rPr>
                <w:rFonts w:ascii="仿宋" w:eastAsia="仿宋" w:hAnsi="仿宋" w:cs="Times New Roman" w:hint="eastAsia"/>
                <w:sz w:val="24"/>
                <w:szCs w:val="24"/>
              </w:rPr>
              <w:t>恩施马鞍龙房地产开发有限公司</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545BAB" w:rsidRDefault="00987181" w:rsidP="009E0901">
            <w:pPr>
              <w:spacing w:line="500" w:lineRule="exact"/>
              <w:rPr>
                <w:rFonts w:ascii="仿宋" w:eastAsia="仿宋" w:hAnsi="仿宋" w:cs="Times New Roman"/>
                <w:b/>
                <w:sz w:val="24"/>
                <w:szCs w:val="24"/>
              </w:rPr>
            </w:pPr>
            <w:r>
              <w:rPr>
                <w:rFonts w:ascii="仿宋" w:eastAsia="仿宋" w:hAnsi="仿宋" w:cs="Times New Roman" w:hint="eastAsia"/>
                <w:b/>
                <w:sz w:val="24"/>
                <w:szCs w:val="24"/>
              </w:rPr>
              <w:t>计划工期：</w:t>
            </w:r>
            <w:r w:rsidR="009E0901">
              <w:rPr>
                <w:rFonts w:ascii="仿宋" w:eastAsia="仿宋" w:hAnsi="仿宋" w:cs="Times New Roman" w:hint="eastAsia"/>
                <w:sz w:val="24"/>
                <w:szCs w:val="24"/>
              </w:rPr>
              <w:t>2</w:t>
            </w:r>
            <w:r>
              <w:rPr>
                <w:rFonts w:ascii="仿宋" w:eastAsia="仿宋" w:hAnsi="仿宋" w:cs="Times New Roman" w:hint="eastAsia"/>
                <w:sz w:val="24"/>
                <w:szCs w:val="24"/>
              </w:rPr>
              <w:t>0天</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545BAB" w:rsidRDefault="00987181">
            <w:pPr>
              <w:spacing w:line="500" w:lineRule="exact"/>
              <w:rPr>
                <w:rFonts w:ascii="仿宋" w:eastAsia="仿宋" w:hAnsi="仿宋" w:cs="Times New Roman"/>
                <w:b/>
                <w:sz w:val="24"/>
                <w:szCs w:val="24"/>
              </w:rPr>
            </w:pPr>
            <w:r>
              <w:rPr>
                <w:rFonts w:ascii="仿宋" w:eastAsia="仿宋" w:hAnsi="仿宋" w:cs="Times New Roman" w:hint="eastAsia"/>
                <w:b/>
                <w:sz w:val="24"/>
                <w:szCs w:val="24"/>
              </w:rPr>
              <w:t>质量要求：</w:t>
            </w:r>
            <w:r>
              <w:rPr>
                <w:rFonts w:ascii="仿宋" w:eastAsia="仿宋" w:hAnsi="仿宋" w:cs="Times New Roman" w:hint="eastAsia"/>
                <w:sz w:val="24"/>
                <w:szCs w:val="24"/>
              </w:rPr>
              <w:t>合格</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vAlign w:val="center"/>
          </w:tcPr>
          <w:p w:rsidR="00545BAB" w:rsidRDefault="00987181" w:rsidP="00875B42">
            <w:pPr>
              <w:spacing w:after="0" w:line="360" w:lineRule="auto"/>
              <w:rPr>
                <w:rFonts w:ascii="仿宋" w:eastAsia="仿宋" w:hAnsi="仿宋" w:cs="Times New Roman"/>
                <w:sz w:val="24"/>
                <w:szCs w:val="24"/>
              </w:rPr>
            </w:pPr>
            <w:r>
              <w:rPr>
                <w:rFonts w:ascii="仿宋" w:eastAsia="仿宋" w:hAnsi="仿宋" w:cs="Times New Roman" w:hint="eastAsia"/>
                <w:b/>
                <w:sz w:val="24"/>
                <w:szCs w:val="24"/>
              </w:rPr>
              <w:t>供应商资格条件：</w:t>
            </w:r>
            <w:r>
              <w:rPr>
                <w:rFonts w:ascii="仿宋" w:eastAsia="仿宋" w:hAnsi="仿宋" w:cs="Times New Roman" w:hint="eastAsia"/>
                <w:sz w:val="24"/>
                <w:szCs w:val="24"/>
              </w:rPr>
              <w:t>详见询价公告第</w:t>
            </w:r>
            <w:r w:rsidR="00875B42">
              <w:rPr>
                <w:rFonts w:ascii="仿宋" w:eastAsia="仿宋" w:hAnsi="仿宋" w:cs="Times New Roman" w:hint="eastAsia"/>
                <w:sz w:val="24"/>
                <w:szCs w:val="24"/>
              </w:rPr>
              <w:t>3</w:t>
            </w:r>
            <w:r>
              <w:rPr>
                <w:rFonts w:ascii="仿宋" w:eastAsia="仿宋" w:hAnsi="仿宋" w:cs="Times New Roman" w:hint="eastAsia"/>
                <w:sz w:val="24"/>
                <w:szCs w:val="24"/>
              </w:rPr>
              <w:t>条。</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45BAB" w:rsidRDefault="00987181">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报价及费用：</w:t>
            </w:r>
          </w:p>
          <w:p w:rsidR="00545BAB" w:rsidRDefault="00987181">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（1）本项目以人民币报价。</w:t>
            </w:r>
          </w:p>
          <w:p w:rsidR="00545BAB" w:rsidRDefault="00987181">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（2）不论询价结果如何，供应商均应自行承担所有与询价有关的全部费用。</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45BAB" w:rsidRDefault="00987181" w:rsidP="00EB5816">
            <w:pPr>
              <w:spacing w:line="500" w:lineRule="exact"/>
              <w:rPr>
                <w:rFonts w:ascii="仿宋" w:eastAsia="仿宋" w:hAnsi="仿宋" w:cs="Times New Roman"/>
                <w:sz w:val="24"/>
                <w:szCs w:val="24"/>
              </w:rPr>
            </w:pPr>
            <w:r>
              <w:rPr>
                <w:rFonts w:ascii="仿宋" w:eastAsia="仿宋" w:hAnsi="仿宋" w:cs="Times New Roman" w:hint="eastAsia"/>
                <w:b/>
                <w:sz w:val="24"/>
                <w:szCs w:val="24"/>
              </w:rPr>
              <w:t>采购预算</w:t>
            </w:r>
            <w:r>
              <w:rPr>
                <w:rFonts w:ascii="仿宋" w:eastAsia="仿宋" w:hAnsi="仿宋" w:hint="eastAsia"/>
                <w:b/>
                <w:sz w:val="24"/>
                <w:szCs w:val="24"/>
              </w:rPr>
              <w:t>（报价上限）</w:t>
            </w:r>
            <w:r>
              <w:rPr>
                <w:rFonts w:ascii="仿宋" w:eastAsia="仿宋" w:hAnsi="仿宋" w:cs="Times New Roman" w:hint="eastAsia"/>
                <w:b/>
                <w:sz w:val="24"/>
                <w:szCs w:val="24"/>
              </w:rPr>
              <w:t>：</w:t>
            </w:r>
            <w:r w:rsidR="00EB5816">
              <w:rPr>
                <w:rFonts w:ascii="仿宋" w:eastAsia="仿宋" w:hAnsi="仿宋" w:cs="Times New Roman" w:hint="eastAsia"/>
                <w:sz w:val="24"/>
                <w:szCs w:val="24"/>
              </w:rPr>
              <w:t>贰拾肆万零伍佰玖拾肆元伍角陆分</w:t>
            </w:r>
            <w:r w:rsidR="00060080" w:rsidRPr="00060080">
              <w:rPr>
                <w:rFonts w:ascii="仿宋" w:eastAsia="仿宋" w:hAnsi="仿宋" w:hint="eastAsia"/>
                <w:sz w:val="24"/>
                <w:szCs w:val="24"/>
              </w:rPr>
              <w:t>（￥</w:t>
            </w:r>
            <w:r w:rsidR="00EB5816">
              <w:rPr>
                <w:rFonts w:ascii="仿宋" w:eastAsia="仿宋" w:hAnsi="仿宋" w:hint="eastAsia"/>
                <w:sz w:val="24"/>
                <w:szCs w:val="24"/>
              </w:rPr>
              <w:t>240594.56</w:t>
            </w:r>
            <w:r w:rsidR="00060080" w:rsidRPr="00060080">
              <w:rPr>
                <w:rFonts w:ascii="仿宋" w:eastAsia="仿宋" w:hAnsi="仿宋" w:hint="eastAsia"/>
                <w:sz w:val="24"/>
                <w:szCs w:val="24"/>
              </w:rPr>
              <w:t>元）</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45BAB" w:rsidRDefault="00987181" w:rsidP="00875B42">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采购人向供应商提供的有关现场的资料和数据，是采购单位现有的能使供应商使用的资料，采购人对供应商由此做出的推论、理解、和结论概不负责。</w:t>
            </w:r>
            <w:r w:rsidR="00875B42">
              <w:rPr>
                <w:rFonts w:ascii="仿宋" w:eastAsia="仿宋" w:hAnsi="仿宋" w:cs="Times New Roman" w:hint="eastAsia"/>
                <w:sz w:val="24"/>
                <w:szCs w:val="24"/>
              </w:rPr>
              <w:t>供应商报价前应联系采购人对项目现场及周围环境进行踏勘，了解采购人的要求，以便获取有关编制报价文件和签署合同所需的所有资料。</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545BAB" w:rsidRDefault="00987181" w:rsidP="003C67A8">
            <w:pPr>
              <w:spacing w:line="500" w:lineRule="exact"/>
              <w:rPr>
                <w:rFonts w:ascii="仿宋" w:eastAsia="仿宋" w:hAnsi="仿宋" w:cs="Times New Roman"/>
                <w:sz w:val="24"/>
                <w:szCs w:val="24"/>
              </w:rPr>
            </w:pPr>
            <w:r>
              <w:rPr>
                <w:rFonts w:ascii="仿宋" w:eastAsia="仿宋" w:hAnsi="仿宋" w:cs="Times New Roman" w:hint="eastAsia"/>
                <w:b/>
                <w:sz w:val="24"/>
                <w:szCs w:val="24"/>
              </w:rPr>
              <w:t>供应商提出疑问的截止时间：</w:t>
            </w:r>
            <w:r w:rsidRPr="006C59E4">
              <w:rPr>
                <w:rFonts w:ascii="仿宋" w:eastAsia="仿宋" w:hAnsi="仿宋" w:cs="Times New Roman" w:hint="eastAsia"/>
                <w:sz w:val="24"/>
                <w:szCs w:val="24"/>
              </w:rPr>
              <w:t>201</w:t>
            </w:r>
            <w:r w:rsidR="00E14140" w:rsidRPr="006C59E4">
              <w:rPr>
                <w:rFonts w:ascii="仿宋" w:eastAsia="仿宋" w:hAnsi="仿宋" w:cs="Times New Roman" w:hint="eastAsia"/>
                <w:sz w:val="24"/>
                <w:szCs w:val="24"/>
              </w:rPr>
              <w:t>8</w:t>
            </w:r>
            <w:r w:rsidRPr="006C59E4">
              <w:rPr>
                <w:rFonts w:ascii="仿宋" w:eastAsia="仿宋" w:hAnsi="仿宋" w:cs="Times New Roman" w:hint="eastAsia"/>
                <w:sz w:val="24"/>
                <w:szCs w:val="24"/>
              </w:rPr>
              <w:t>年</w:t>
            </w:r>
            <w:r w:rsidR="003C67A8">
              <w:rPr>
                <w:rFonts w:ascii="仿宋" w:eastAsia="仿宋" w:hAnsi="仿宋" w:cs="Times New Roman" w:hint="eastAsia"/>
                <w:sz w:val="24"/>
                <w:szCs w:val="24"/>
              </w:rPr>
              <w:t>12</w:t>
            </w:r>
            <w:r w:rsidRPr="006C59E4">
              <w:rPr>
                <w:rFonts w:ascii="仿宋" w:eastAsia="仿宋" w:hAnsi="仿宋" w:cs="Times New Roman" w:hint="eastAsia"/>
                <w:sz w:val="24"/>
                <w:szCs w:val="24"/>
              </w:rPr>
              <w:t>月</w:t>
            </w:r>
            <w:r w:rsidR="003C67A8">
              <w:rPr>
                <w:rFonts w:ascii="仿宋" w:eastAsia="仿宋" w:hAnsi="仿宋" w:cs="Times New Roman" w:hint="eastAsia"/>
                <w:sz w:val="24"/>
                <w:szCs w:val="24"/>
              </w:rPr>
              <w:t>8</w:t>
            </w:r>
            <w:r w:rsidRPr="006C59E4">
              <w:rPr>
                <w:rFonts w:ascii="仿宋" w:eastAsia="仿宋" w:hAnsi="仿宋" w:cs="Times New Roman" w:hint="eastAsia"/>
                <w:sz w:val="24"/>
                <w:szCs w:val="24"/>
              </w:rPr>
              <w:t>日。</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10</w:t>
            </w:r>
          </w:p>
        </w:tc>
        <w:tc>
          <w:tcPr>
            <w:tcW w:w="7837" w:type="dxa"/>
            <w:tcBorders>
              <w:right w:val="single" w:sz="12" w:space="0" w:color="auto"/>
            </w:tcBorders>
          </w:tcPr>
          <w:p w:rsidR="00545BAB" w:rsidRDefault="00987181" w:rsidP="003C67A8">
            <w:pPr>
              <w:spacing w:line="500" w:lineRule="exact"/>
              <w:rPr>
                <w:rFonts w:ascii="仿宋" w:eastAsia="仿宋" w:hAnsi="仿宋" w:cs="Times New Roman"/>
                <w:sz w:val="24"/>
                <w:szCs w:val="24"/>
              </w:rPr>
            </w:pPr>
            <w:r>
              <w:rPr>
                <w:rFonts w:ascii="仿宋" w:eastAsia="仿宋" w:hAnsi="仿宋" w:cs="Times New Roman" w:hint="eastAsia"/>
                <w:b/>
                <w:sz w:val="24"/>
                <w:szCs w:val="24"/>
              </w:rPr>
              <w:t>询价文件的补充、修改、澄清的截止时间：</w:t>
            </w:r>
            <w:r w:rsidR="00E14140" w:rsidRPr="006C59E4">
              <w:rPr>
                <w:rFonts w:ascii="仿宋" w:eastAsia="仿宋" w:hAnsi="仿宋" w:cs="Times New Roman" w:hint="eastAsia"/>
                <w:sz w:val="24"/>
                <w:szCs w:val="24"/>
              </w:rPr>
              <w:t>2018年</w:t>
            </w:r>
            <w:r w:rsidR="003C67A8">
              <w:rPr>
                <w:rFonts w:ascii="仿宋" w:eastAsia="仿宋" w:hAnsi="仿宋" w:cs="Times New Roman" w:hint="eastAsia"/>
                <w:sz w:val="24"/>
                <w:szCs w:val="24"/>
              </w:rPr>
              <w:t>12</w:t>
            </w:r>
            <w:r w:rsidR="00E14140" w:rsidRPr="006C59E4">
              <w:rPr>
                <w:rFonts w:ascii="仿宋" w:eastAsia="仿宋" w:hAnsi="仿宋" w:cs="Times New Roman" w:hint="eastAsia"/>
                <w:sz w:val="24"/>
                <w:szCs w:val="24"/>
              </w:rPr>
              <w:t>月</w:t>
            </w:r>
            <w:r w:rsidR="003C67A8">
              <w:rPr>
                <w:rFonts w:ascii="仿宋" w:eastAsia="仿宋" w:hAnsi="仿宋" w:cs="Times New Roman" w:hint="eastAsia"/>
                <w:sz w:val="24"/>
                <w:szCs w:val="24"/>
              </w:rPr>
              <w:t>9</w:t>
            </w:r>
            <w:r w:rsidR="00E14140" w:rsidRPr="006C59E4">
              <w:rPr>
                <w:rFonts w:ascii="仿宋" w:eastAsia="仿宋" w:hAnsi="仿宋" w:cs="Times New Roman" w:hint="eastAsia"/>
                <w:sz w:val="24"/>
                <w:szCs w:val="24"/>
              </w:rPr>
              <w:t>日。</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45BAB" w:rsidRDefault="00987181">
            <w:pPr>
              <w:spacing w:line="500" w:lineRule="exact"/>
              <w:rPr>
                <w:rFonts w:ascii="仿宋" w:eastAsia="仿宋" w:hAnsi="仿宋" w:cs="Times New Roman"/>
                <w:sz w:val="24"/>
                <w:szCs w:val="24"/>
              </w:rPr>
            </w:pPr>
            <w:r>
              <w:rPr>
                <w:rFonts w:ascii="仿宋" w:eastAsia="仿宋" w:hAnsi="仿宋" w:cs="Times New Roman" w:hint="eastAsia"/>
                <w:b/>
                <w:sz w:val="24"/>
                <w:szCs w:val="24"/>
              </w:rPr>
              <w:t>报价文件份数：</w:t>
            </w:r>
            <w:r>
              <w:rPr>
                <w:rFonts w:ascii="仿宋" w:eastAsia="仿宋" w:hAnsi="仿宋" w:cs="Times New Roman" w:hint="eastAsia"/>
                <w:sz w:val="24"/>
                <w:szCs w:val="24"/>
              </w:rPr>
              <w:t>正本一份，副本肆份。</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545BAB" w:rsidRDefault="00987181">
            <w:pPr>
              <w:spacing w:line="500" w:lineRule="exact"/>
              <w:rPr>
                <w:rFonts w:ascii="仿宋" w:eastAsia="仿宋" w:hAnsi="仿宋" w:cs="Times New Roman"/>
                <w:sz w:val="24"/>
                <w:szCs w:val="24"/>
              </w:rPr>
            </w:pPr>
            <w:r>
              <w:rPr>
                <w:rFonts w:ascii="仿宋" w:eastAsia="仿宋" w:hAnsi="仿宋" w:cs="Times New Roman" w:hint="eastAsia"/>
                <w:b/>
                <w:sz w:val="24"/>
                <w:szCs w:val="24"/>
              </w:rPr>
              <w:t>报价有效期：</w:t>
            </w:r>
            <w:r>
              <w:rPr>
                <w:rFonts w:ascii="仿宋" w:eastAsia="仿宋" w:hAnsi="仿宋" w:cs="Times New Roman" w:hint="eastAsia"/>
                <w:sz w:val="24"/>
                <w:szCs w:val="24"/>
              </w:rPr>
              <w:t>从报价截止日起60日历天。</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vAlign w:val="center"/>
          </w:tcPr>
          <w:p w:rsidR="00545BAB" w:rsidRPr="006C59E4" w:rsidRDefault="00987181">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递交报价文件截止时间：</w:t>
            </w:r>
            <w:r w:rsidR="00E14140" w:rsidRPr="006C59E4">
              <w:rPr>
                <w:rFonts w:ascii="仿宋" w:eastAsia="仿宋" w:hAnsi="仿宋" w:hint="eastAsia"/>
                <w:sz w:val="24"/>
                <w:szCs w:val="24"/>
              </w:rPr>
              <w:t>2018年</w:t>
            </w:r>
            <w:r w:rsidR="003C67A8">
              <w:rPr>
                <w:rFonts w:ascii="仿宋" w:eastAsia="仿宋" w:hAnsi="仿宋" w:hint="eastAsia"/>
                <w:sz w:val="24"/>
                <w:szCs w:val="24"/>
              </w:rPr>
              <w:t>12</w:t>
            </w:r>
            <w:r w:rsidR="00E14140" w:rsidRPr="006C59E4">
              <w:rPr>
                <w:rFonts w:ascii="仿宋" w:eastAsia="仿宋" w:hAnsi="仿宋" w:hint="eastAsia"/>
                <w:sz w:val="24"/>
                <w:szCs w:val="24"/>
              </w:rPr>
              <w:t>月</w:t>
            </w:r>
            <w:r w:rsidR="003C67A8">
              <w:rPr>
                <w:rFonts w:ascii="仿宋" w:eastAsia="仿宋" w:hAnsi="仿宋" w:hint="eastAsia"/>
                <w:sz w:val="24"/>
                <w:szCs w:val="24"/>
              </w:rPr>
              <w:t>11</w:t>
            </w:r>
            <w:r w:rsidR="00E14140" w:rsidRPr="006C59E4">
              <w:rPr>
                <w:rFonts w:ascii="仿宋" w:eastAsia="仿宋" w:hAnsi="仿宋" w:hint="eastAsia"/>
                <w:sz w:val="24"/>
                <w:szCs w:val="24"/>
              </w:rPr>
              <w:t>日1</w:t>
            </w:r>
            <w:r w:rsidR="006C59E4" w:rsidRPr="006C59E4">
              <w:rPr>
                <w:rFonts w:ascii="仿宋" w:eastAsia="仿宋" w:hAnsi="仿宋" w:hint="eastAsia"/>
                <w:sz w:val="24"/>
                <w:szCs w:val="24"/>
              </w:rPr>
              <w:t>0</w:t>
            </w:r>
            <w:r w:rsidR="00E14140" w:rsidRPr="006C59E4">
              <w:rPr>
                <w:rFonts w:ascii="仿宋" w:eastAsia="仿宋" w:hAnsi="仿宋" w:hint="eastAsia"/>
                <w:sz w:val="24"/>
                <w:szCs w:val="24"/>
              </w:rPr>
              <w:t>时00分</w:t>
            </w:r>
            <w:r w:rsidRPr="006C59E4">
              <w:rPr>
                <w:rFonts w:ascii="仿宋" w:eastAsia="仿宋" w:hAnsi="仿宋" w:cs="Times New Roman" w:hint="eastAsia"/>
                <w:sz w:val="24"/>
                <w:szCs w:val="24"/>
              </w:rPr>
              <w:t>。</w:t>
            </w:r>
          </w:p>
          <w:p w:rsidR="00545BAB" w:rsidRDefault="00987181">
            <w:pPr>
              <w:spacing w:after="0" w:line="360" w:lineRule="auto"/>
              <w:jc w:val="both"/>
              <w:rPr>
                <w:rFonts w:ascii="仿宋" w:eastAsia="仿宋" w:hAnsi="仿宋" w:cs="Times New Roman"/>
                <w:sz w:val="24"/>
                <w:szCs w:val="24"/>
              </w:rPr>
            </w:pPr>
            <w:r w:rsidRPr="006C59E4">
              <w:rPr>
                <w:rFonts w:ascii="仿宋" w:eastAsia="仿宋" w:hAnsi="仿宋" w:cs="Times New Roman" w:hint="eastAsia"/>
                <w:b/>
                <w:sz w:val="24"/>
                <w:szCs w:val="24"/>
              </w:rPr>
              <w:t>递交报价文件地点：</w:t>
            </w:r>
            <w:r w:rsidR="00E14140" w:rsidRPr="006C59E4">
              <w:rPr>
                <w:rFonts w:ascii="仿宋" w:eastAsia="仿宋" w:hAnsi="仿宋" w:hint="eastAsia"/>
                <w:sz w:val="24"/>
                <w:szCs w:val="24"/>
              </w:rPr>
              <w:t>湖北省恩施市金桂大道恩旅大厦9楼恩施旅游集团有限公司工程管理中心会议室。</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545BAB" w:rsidRDefault="00987181">
            <w:pPr>
              <w:spacing w:line="500" w:lineRule="exact"/>
              <w:rPr>
                <w:rFonts w:ascii="MS Mincho" w:eastAsiaTheme="minorEastAsia" w:hAnsi="MS Mincho" w:cs="MS Mincho"/>
                <w:sz w:val="24"/>
                <w:szCs w:val="24"/>
              </w:rPr>
            </w:pPr>
            <w:r>
              <w:rPr>
                <w:rFonts w:ascii="仿宋" w:eastAsia="仿宋" w:hAnsi="仿宋" w:cs="Times New Roman" w:hint="eastAsia"/>
                <w:b/>
                <w:sz w:val="24"/>
                <w:szCs w:val="24"/>
              </w:rPr>
              <w:t>是否退还报价文件：</w:t>
            </w:r>
            <w:r>
              <w:rPr>
                <w:rFonts w:ascii="MS Mincho" w:eastAsia="MS Mincho" w:hAnsi="MS Mincho" w:cs="MS Mincho" w:hint="eastAsia"/>
                <w:sz w:val="24"/>
                <w:szCs w:val="24"/>
              </w:rPr>
              <w:t>☑</w:t>
            </w:r>
            <w:r>
              <w:rPr>
                <w:rFonts w:ascii="MS Mincho" w:eastAsiaTheme="minorEastAsia" w:hAnsi="MS Mincho" w:cs="MS Mincho" w:hint="eastAsia"/>
                <w:sz w:val="24"/>
                <w:szCs w:val="24"/>
              </w:rPr>
              <w:t>否</w:t>
            </w:r>
            <w:r>
              <w:rPr>
                <w:rFonts w:ascii="MS Mincho" w:eastAsiaTheme="minorEastAsia" w:hAnsi="MS Mincho" w:cs="MS Mincho" w:hint="eastAsia"/>
                <w:sz w:val="24"/>
                <w:szCs w:val="24"/>
              </w:rPr>
              <w:t xml:space="preserve">    </w:t>
            </w:r>
            <w:r>
              <w:rPr>
                <w:rFonts w:ascii="MS Mincho" w:eastAsiaTheme="minorEastAsia" w:hAnsi="MS Mincho" w:cs="MS Mincho" w:hint="eastAsia"/>
                <w:sz w:val="24"/>
                <w:szCs w:val="24"/>
              </w:rPr>
              <w:t>□是</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15</w:t>
            </w:r>
          </w:p>
        </w:tc>
        <w:tc>
          <w:tcPr>
            <w:tcW w:w="7837" w:type="dxa"/>
            <w:tcBorders>
              <w:right w:val="single" w:sz="12" w:space="0" w:color="auto"/>
            </w:tcBorders>
          </w:tcPr>
          <w:p w:rsidR="00545BAB" w:rsidRPr="006C59E4" w:rsidRDefault="003C67A8">
            <w:pPr>
              <w:spacing w:after="0" w:line="360" w:lineRule="auto"/>
              <w:rPr>
                <w:rFonts w:ascii="仿宋" w:eastAsia="仿宋" w:hAnsi="仿宋" w:cs="Times New Roman"/>
                <w:sz w:val="24"/>
                <w:szCs w:val="24"/>
              </w:rPr>
            </w:pPr>
            <w:r>
              <w:rPr>
                <w:rFonts w:ascii="仿宋" w:eastAsia="仿宋" w:hAnsi="仿宋" w:cs="Times New Roman" w:hint="eastAsia"/>
                <w:b/>
                <w:sz w:val="24"/>
                <w:szCs w:val="24"/>
              </w:rPr>
              <w:t>评审</w:t>
            </w:r>
            <w:r w:rsidR="00987181" w:rsidRPr="00750778">
              <w:rPr>
                <w:rFonts w:ascii="仿宋" w:eastAsia="仿宋" w:hAnsi="仿宋" w:cs="Times New Roman" w:hint="eastAsia"/>
                <w:b/>
                <w:sz w:val="24"/>
                <w:szCs w:val="24"/>
              </w:rPr>
              <w:t>时间：</w:t>
            </w:r>
            <w:r w:rsidR="00E14140" w:rsidRPr="006C59E4">
              <w:rPr>
                <w:rFonts w:ascii="仿宋" w:eastAsia="仿宋" w:hAnsi="仿宋" w:hint="eastAsia"/>
                <w:sz w:val="24"/>
                <w:szCs w:val="24"/>
              </w:rPr>
              <w:t>2018年</w:t>
            </w:r>
            <w:r>
              <w:rPr>
                <w:rFonts w:ascii="仿宋" w:eastAsia="仿宋" w:hAnsi="仿宋" w:hint="eastAsia"/>
                <w:sz w:val="24"/>
                <w:szCs w:val="24"/>
              </w:rPr>
              <w:t>12</w:t>
            </w:r>
            <w:r w:rsidR="00E14140" w:rsidRPr="006C59E4">
              <w:rPr>
                <w:rFonts w:ascii="仿宋" w:eastAsia="仿宋" w:hAnsi="仿宋" w:hint="eastAsia"/>
                <w:sz w:val="24"/>
                <w:szCs w:val="24"/>
              </w:rPr>
              <w:t>月</w:t>
            </w:r>
            <w:r>
              <w:rPr>
                <w:rFonts w:ascii="仿宋" w:eastAsia="仿宋" w:hAnsi="仿宋" w:hint="eastAsia"/>
                <w:sz w:val="24"/>
                <w:szCs w:val="24"/>
              </w:rPr>
              <w:t>11</w:t>
            </w:r>
            <w:r w:rsidR="00E14140" w:rsidRPr="006C59E4">
              <w:rPr>
                <w:rFonts w:ascii="仿宋" w:eastAsia="仿宋" w:hAnsi="仿宋" w:hint="eastAsia"/>
                <w:sz w:val="24"/>
                <w:szCs w:val="24"/>
              </w:rPr>
              <w:t>日1</w:t>
            </w:r>
            <w:r w:rsidR="006C59E4" w:rsidRPr="006C59E4">
              <w:rPr>
                <w:rFonts w:ascii="仿宋" w:eastAsia="仿宋" w:hAnsi="仿宋" w:hint="eastAsia"/>
                <w:sz w:val="24"/>
                <w:szCs w:val="24"/>
              </w:rPr>
              <w:t>0</w:t>
            </w:r>
            <w:r w:rsidR="00E14140" w:rsidRPr="006C59E4">
              <w:rPr>
                <w:rFonts w:ascii="仿宋" w:eastAsia="仿宋" w:hAnsi="仿宋" w:hint="eastAsia"/>
                <w:sz w:val="24"/>
                <w:szCs w:val="24"/>
              </w:rPr>
              <w:t>时00分</w:t>
            </w:r>
            <w:r w:rsidR="00E14140" w:rsidRPr="006C59E4">
              <w:rPr>
                <w:rFonts w:ascii="仿宋" w:eastAsia="仿宋" w:hAnsi="仿宋" w:cs="Times New Roman" w:hint="eastAsia"/>
                <w:sz w:val="24"/>
                <w:szCs w:val="24"/>
              </w:rPr>
              <w:t>。</w:t>
            </w:r>
          </w:p>
          <w:p w:rsidR="00545BAB" w:rsidRDefault="00987181">
            <w:pPr>
              <w:spacing w:after="0" w:line="360" w:lineRule="auto"/>
              <w:rPr>
                <w:rFonts w:ascii="仿宋" w:eastAsia="仿宋" w:hAnsi="仿宋" w:cs="Times New Roman"/>
                <w:sz w:val="24"/>
                <w:szCs w:val="24"/>
              </w:rPr>
            </w:pPr>
            <w:r w:rsidRPr="006C59E4">
              <w:rPr>
                <w:rFonts w:ascii="仿宋" w:eastAsia="仿宋" w:hAnsi="仿宋" w:cs="Times New Roman" w:hint="eastAsia"/>
                <w:b/>
                <w:sz w:val="24"/>
                <w:szCs w:val="24"/>
              </w:rPr>
              <w:t>询价地点：</w:t>
            </w:r>
            <w:r w:rsidR="00E14140" w:rsidRPr="006C59E4">
              <w:rPr>
                <w:rFonts w:ascii="仿宋" w:eastAsia="仿宋" w:hAnsi="仿宋" w:hint="eastAsia"/>
                <w:sz w:val="24"/>
                <w:szCs w:val="24"/>
              </w:rPr>
              <w:t>湖北省恩施市金桂大道恩旅大厦9楼恩施旅游集团有限公司工程管理中心会议室。</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16</w:t>
            </w:r>
          </w:p>
        </w:tc>
        <w:tc>
          <w:tcPr>
            <w:tcW w:w="7837" w:type="dxa"/>
            <w:tcBorders>
              <w:right w:val="single" w:sz="12" w:space="0" w:color="auto"/>
            </w:tcBorders>
          </w:tcPr>
          <w:p w:rsidR="00545BAB" w:rsidRDefault="00987181" w:rsidP="00722539">
            <w:pPr>
              <w:spacing w:line="500" w:lineRule="exact"/>
              <w:rPr>
                <w:rFonts w:ascii="仿宋" w:eastAsia="仿宋" w:hAnsi="仿宋" w:cs="Times New Roman"/>
                <w:sz w:val="24"/>
                <w:szCs w:val="24"/>
              </w:rPr>
            </w:pPr>
            <w:r w:rsidRPr="00750778">
              <w:rPr>
                <w:rFonts w:ascii="仿宋" w:eastAsia="仿宋" w:hAnsi="仿宋" w:cs="Times New Roman" w:hint="eastAsia"/>
                <w:b/>
                <w:sz w:val="24"/>
                <w:szCs w:val="24"/>
              </w:rPr>
              <w:t>评审办法：</w:t>
            </w:r>
            <w:r w:rsidR="00722539">
              <w:rPr>
                <w:rFonts w:ascii="仿宋" w:eastAsia="仿宋" w:hAnsi="仿宋" w:cs="Times New Roman" w:hint="eastAsia"/>
                <w:sz w:val="24"/>
                <w:szCs w:val="24"/>
              </w:rPr>
              <w:t>合理低价</w:t>
            </w:r>
            <w:r>
              <w:rPr>
                <w:rFonts w:ascii="仿宋" w:eastAsia="仿宋" w:hAnsi="仿宋" w:cs="Times New Roman" w:hint="eastAsia"/>
                <w:sz w:val="24"/>
                <w:szCs w:val="24"/>
              </w:rPr>
              <w:t>法</w:t>
            </w:r>
          </w:p>
        </w:tc>
      </w:tr>
    </w:tbl>
    <w:p w:rsidR="00545BAB" w:rsidRDefault="00545BAB">
      <w:pPr>
        <w:spacing w:line="220" w:lineRule="atLeast"/>
        <w:rPr>
          <w:rFonts w:ascii="仿宋" w:eastAsia="仿宋" w:hAnsi="仿宋"/>
          <w:sz w:val="24"/>
          <w:szCs w:val="24"/>
        </w:rPr>
      </w:pPr>
    </w:p>
    <w:p w:rsidR="00545BAB" w:rsidRDefault="00987181">
      <w:pPr>
        <w:spacing w:after="0" w:line="360" w:lineRule="auto"/>
        <w:jc w:val="both"/>
        <w:rPr>
          <w:rFonts w:ascii="仿宋" w:eastAsia="仿宋" w:hAnsi="仿宋"/>
          <w:b/>
          <w:sz w:val="24"/>
          <w:szCs w:val="24"/>
        </w:rPr>
      </w:pPr>
      <w:r>
        <w:rPr>
          <w:rFonts w:ascii="仿宋" w:eastAsia="仿宋" w:hAnsi="仿宋" w:hint="eastAsia"/>
          <w:b/>
          <w:sz w:val="24"/>
          <w:szCs w:val="24"/>
        </w:rPr>
        <w:t xml:space="preserve">    1.说明 </w:t>
      </w:r>
    </w:p>
    <w:p w:rsidR="00545BAB" w:rsidRDefault="00987181">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本询价文件仅适用于本次采购项目的</w:t>
      </w:r>
      <w:r w:rsidR="005533DE">
        <w:rPr>
          <w:rFonts w:ascii="仿宋" w:eastAsia="仿宋" w:hAnsi="仿宋" w:hint="eastAsia"/>
          <w:sz w:val="24"/>
          <w:szCs w:val="24"/>
        </w:rPr>
        <w:t>询价</w:t>
      </w:r>
      <w:r>
        <w:rPr>
          <w:rFonts w:ascii="仿宋" w:eastAsia="仿宋" w:hAnsi="仿宋" w:hint="eastAsia"/>
          <w:sz w:val="24"/>
          <w:szCs w:val="24"/>
        </w:rPr>
        <w:t xml:space="preserve">、投标、评标、定标、验收、合同履约、付款等行为（法律、法规另有规定的，从其规定）。 </w:t>
      </w:r>
    </w:p>
    <w:p w:rsidR="00545BAB" w:rsidRDefault="00987181">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67613D">
        <w:rPr>
          <w:rFonts w:ascii="仿宋" w:eastAsia="仿宋" w:hAnsi="仿宋" w:hint="eastAsia"/>
          <w:sz w:val="24"/>
          <w:szCs w:val="24"/>
          <w:u w:val="single"/>
        </w:rPr>
        <w:t>恩施马鞍龙房地产开发有限公司</w:t>
      </w:r>
      <w:r>
        <w:rPr>
          <w:rFonts w:ascii="仿宋" w:eastAsia="仿宋" w:hAnsi="仿宋" w:hint="eastAsia"/>
          <w:sz w:val="24"/>
          <w:szCs w:val="24"/>
        </w:rPr>
        <w:t xml:space="preserve">。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1.2.2“供应商”是指对本次询价采购项目表现出兴趣，并有可能实际参与该项目报价的法人。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1.2.3“</w:t>
      </w:r>
      <w:r w:rsidR="005533DE">
        <w:rPr>
          <w:rFonts w:ascii="仿宋" w:eastAsia="仿宋" w:hAnsi="仿宋" w:hint="eastAsia"/>
          <w:sz w:val="24"/>
          <w:szCs w:val="24"/>
        </w:rPr>
        <w:t>询价</w:t>
      </w:r>
      <w:r>
        <w:rPr>
          <w:rFonts w:ascii="仿宋" w:eastAsia="仿宋" w:hAnsi="仿宋" w:hint="eastAsia"/>
          <w:sz w:val="24"/>
          <w:szCs w:val="24"/>
        </w:rPr>
        <w:t xml:space="preserve">采购单位”是指采购人。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1.2.4 “服务”是指询价文件规定成交方须承担的</w:t>
      </w:r>
      <w:r w:rsidR="00A50F4D">
        <w:rPr>
          <w:rFonts w:ascii="仿宋" w:eastAsia="仿宋" w:hAnsi="仿宋" w:hint="eastAsia"/>
          <w:sz w:val="24"/>
          <w:szCs w:val="24"/>
        </w:rPr>
        <w:t>选线工作及便道搭设</w:t>
      </w:r>
      <w:r>
        <w:rPr>
          <w:rFonts w:ascii="仿宋" w:eastAsia="仿宋" w:hAnsi="仿宋" w:hint="eastAsia"/>
          <w:sz w:val="24"/>
          <w:szCs w:val="24"/>
        </w:rPr>
        <w:t xml:space="preserve">工作及相应的配合服务工作。具体详见询价文件第三章。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1.2.5“项目”是指成交人按询价文件规定向采购人提供相关服务。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1.2.6询价文件中带“▲”条款为实质性要求条款，供应商应无条件报价，否则视为无效报价。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1.3</w:t>
      </w:r>
      <w:r w:rsidR="005533DE">
        <w:rPr>
          <w:rFonts w:ascii="仿宋" w:eastAsia="仿宋" w:hAnsi="仿宋" w:hint="eastAsia"/>
          <w:b/>
          <w:sz w:val="24"/>
          <w:szCs w:val="24"/>
        </w:rPr>
        <w:t>询价</w:t>
      </w:r>
      <w:r>
        <w:rPr>
          <w:rFonts w:ascii="仿宋" w:eastAsia="仿宋" w:hAnsi="仿宋" w:hint="eastAsia"/>
          <w:b/>
          <w:sz w:val="24"/>
          <w:szCs w:val="24"/>
        </w:rPr>
        <w:t xml:space="preserve">方式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本次</w:t>
      </w:r>
      <w:r w:rsidR="005533DE">
        <w:rPr>
          <w:rFonts w:ascii="仿宋" w:eastAsia="仿宋" w:hAnsi="仿宋" w:hint="eastAsia"/>
          <w:sz w:val="24"/>
          <w:szCs w:val="24"/>
        </w:rPr>
        <w:t>询价</w:t>
      </w:r>
      <w:r>
        <w:rPr>
          <w:rFonts w:ascii="仿宋" w:eastAsia="仿宋" w:hAnsi="仿宋" w:hint="eastAsia"/>
          <w:sz w:val="24"/>
          <w:szCs w:val="24"/>
        </w:rPr>
        <w:t xml:space="preserve">采用商务询价方式进行。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1.4供应商资格条件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1.4.1供应商资格条件：见供应商须知前附表及询价公告。</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1.5报价费用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不论询价结果如何，供应商均应自行承担所有与投标有关的全部费用。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见供应商须知前附表。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1.8.1 供应商投标所使用的资格必须为本法人所拥有。供应商报价所使用的项目实施人员必须为本法人员工。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1.8.2供应商应仔细阅读询价文件的所有内容，按照询价文件的要求提交报价文件，并对所提供的全部资料的真实性承担法律责任。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1.8.3供应商在投标活动中提供任何虚假材料,其投标无效；中标后发现的,中标人须依照《中华人民共和国消费者权益保护法》第49条之规定双倍赔偿采购人，且民事赔偿并不免除违法供应商的其他责任。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1.8.4供应商递交的报价文件除询价截止时间前书面撤回、密封不符合规定退回等询价文件规定情形外，均不退回供应商，请供应商自行做好存档。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2.询价文件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2.1询价文件的构成。本询价文件由以下部份组成：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（1）询价公告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（2）供应商须知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（4）评审办法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（5）报价文件格式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（6）本项目询价文件的澄清、答复、修改、补充的内容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2.2询价文件中涉及的时间为北京时间，涉及的币种为人民币。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2.3供应商的风险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供应商没有按照询价文件要求提供全部资料，或者供应商没有对询价文件在各方面作出实质性报价是供应商的风险，并可能导致其投标被拒绝。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2.4询价文件的澄清与修改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2.4.1询价文件的答疑：询价文件收受人对询价文件如有疑问，应在须知前附表规定的提出疑问截止时间前按询价公告中的联系方式，以书面形式通知</w:t>
      </w:r>
      <w:r w:rsidR="005533DE">
        <w:rPr>
          <w:rFonts w:ascii="仿宋" w:eastAsia="仿宋" w:hAnsi="仿宋" w:hint="eastAsia"/>
          <w:sz w:val="24"/>
          <w:szCs w:val="24"/>
        </w:rPr>
        <w:t>询价</w:t>
      </w:r>
      <w:r>
        <w:rPr>
          <w:rFonts w:ascii="仿宋" w:eastAsia="仿宋" w:hAnsi="仿宋" w:hint="eastAsia"/>
          <w:sz w:val="24"/>
          <w:szCs w:val="24"/>
        </w:rPr>
        <w:t>采购单位。</w:t>
      </w:r>
      <w:r w:rsidR="005533DE">
        <w:rPr>
          <w:rFonts w:ascii="仿宋" w:eastAsia="仿宋" w:hAnsi="仿宋" w:hint="eastAsia"/>
          <w:sz w:val="24"/>
          <w:szCs w:val="24"/>
        </w:rPr>
        <w:t>询价</w:t>
      </w:r>
      <w:r>
        <w:rPr>
          <w:rFonts w:ascii="仿宋" w:eastAsia="仿宋" w:hAnsi="仿宋" w:hint="eastAsia"/>
          <w:sz w:val="24"/>
          <w:szCs w:val="24"/>
        </w:rPr>
        <w:t xml:space="preserve">采购单位对在此规定时间以前收到的、且需要做出澄清的问题，将以第2.4.3款所述方式进行答复，但不说明问题的来源。答疑的内容构成询价文件组成部分。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2.4.2询价文件收受人逾期未提出疑问的或未按询价文件规定的形式提出疑问的，视为无疑问，</w:t>
      </w:r>
      <w:r w:rsidR="005533DE">
        <w:rPr>
          <w:rFonts w:ascii="仿宋" w:eastAsia="仿宋" w:hAnsi="仿宋" w:hint="eastAsia"/>
          <w:sz w:val="24"/>
          <w:szCs w:val="24"/>
        </w:rPr>
        <w:t>询价</w:t>
      </w:r>
      <w:r>
        <w:rPr>
          <w:rFonts w:ascii="仿宋" w:eastAsia="仿宋" w:hAnsi="仿宋" w:hint="eastAsia"/>
          <w:sz w:val="24"/>
          <w:szCs w:val="24"/>
        </w:rPr>
        <w:t xml:space="preserve">采购单位不再另行安排时间答疑。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2.4.3询价文件补充、修改或澄清：采购人在投标截止日前需要对询价文件进行补充或修改、澄清的，可以按照规定对其进行补充或修改、澄清，并以电子邮件形式告知供应商询价文件补充、修改或澄清的内容。各供应商有义务自行及时上网查阅。不及时查阅造成的投标差异，后果由供应商自行负责。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2.4.4询价文件澄清、答复、修改、补充的内容为询价文件的组成部分。当询价文件与询价文件的答复、澄清、修改、补充通知就同一内容的表述不一致时，以最后发出的内容为准。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3.报价文件的编制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3.1报价文件的组成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报价文件应包括《报价文件格式》中的所有内容。上述文件及表格为供应商必须提交的文件，各供应商可以根据实际情况增加内容，但不得擅自减少有关内容。报价文件正本1份、副本4份。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3.2报价文件的语言及计量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3.2.1报价文件以及供应商与采购人就有关投标事宜的所有来往函电，均应以中文汉语书写。除签名、盖章、专用名称等特殊情形外，以中文汉语以外的文字表述的报价文件视同未提供。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3.2.2报价计量单位，询价文件已有明确规定的，应使用询价文件规定的计量单位；询价文件没有规定的，应采用中华人民共和国法定计量单位，货币单位为人民币元，否则视同未报价。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3.3报价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3.3.1报价应按询价文件中相关附表格式填写。《报价明细表》上应清楚地标明供应商提供服务的名称、单价和总价等内容。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3.3.2报价不得超过报价上限，否则将被视为无效报价。</w:t>
      </w:r>
    </w:p>
    <w:p w:rsidR="00545BAB" w:rsidRPr="00F216B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3.3.3询价的最终报价是履行合同的最终价格，</w:t>
      </w:r>
      <w:r w:rsidRPr="00F216BB">
        <w:rPr>
          <w:rFonts w:ascii="仿宋" w:eastAsia="仿宋" w:hAnsi="仿宋" w:hint="eastAsia"/>
          <w:sz w:val="24"/>
          <w:szCs w:val="24"/>
        </w:rPr>
        <w:t xml:space="preserve">包括向采购人提供本次采购的服务所需的所有款项，应包括人员工资、办公费用、交通费用、通讯费用、人员食宿费用、设备投入、租赁及折旧等费用、各项税金等为完成本项目所需的一切费用。采购人取得询价采购所指的服务，除了支付上述款项外，无需再支付其他任何一方任何款项。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3.3.4报价文件中的报价只允许有一个报价，有选择的或有条件的报价将不予接受。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3.4证明供应商合格的资格文件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供应商在其报价文件中，应提供证明其有资格参加报价，以及成交后有履行合同所必需的人员、管理等方面能力的证明文件，包括但不限于以下方面：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EB5816">
        <w:rPr>
          <w:rFonts w:ascii="仿宋" w:eastAsia="仿宋" w:hAnsi="仿宋" w:hint="eastAsia"/>
          <w:sz w:val="24"/>
          <w:szCs w:val="24"/>
        </w:rPr>
        <w:t>企业</w:t>
      </w:r>
      <w:r>
        <w:rPr>
          <w:rFonts w:ascii="仿宋" w:eastAsia="仿宋" w:hAnsi="仿宋" w:hint="eastAsia"/>
          <w:sz w:val="24"/>
          <w:szCs w:val="24"/>
        </w:rPr>
        <w:t xml:space="preserve">资质证书的复印件；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3.4.3 近三年独立承担过的</w:t>
      </w:r>
      <w:r w:rsidR="006C59E4">
        <w:rPr>
          <w:rFonts w:ascii="仿宋" w:eastAsia="仿宋" w:hAnsi="仿宋" w:hint="eastAsia"/>
          <w:sz w:val="24"/>
          <w:szCs w:val="24"/>
        </w:rPr>
        <w:t>类似工程业绩</w:t>
      </w:r>
      <w:r>
        <w:rPr>
          <w:rFonts w:ascii="仿宋" w:eastAsia="仿宋" w:hAnsi="仿宋" w:hint="eastAsia"/>
          <w:sz w:val="24"/>
          <w:szCs w:val="24"/>
        </w:rPr>
        <w:t xml:space="preserve">合同书；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3.4.4</w:t>
      </w:r>
      <w:r w:rsidR="006C59E4">
        <w:rPr>
          <w:rFonts w:ascii="仿宋" w:eastAsia="仿宋" w:hAnsi="仿宋" w:hint="eastAsia"/>
          <w:sz w:val="24"/>
          <w:szCs w:val="24"/>
        </w:rPr>
        <w:t>项目负责人注册建造师</w:t>
      </w:r>
      <w:r>
        <w:rPr>
          <w:rFonts w:ascii="仿宋" w:eastAsia="仿宋" w:hAnsi="仿宋" w:hint="eastAsia"/>
          <w:sz w:val="24"/>
          <w:szCs w:val="24"/>
        </w:rPr>
        <w:t xml:space="preserve">证书；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3.4.5</w:t>
      </w:r>
      <w:r w:rsidR="00EB5816">
        <w:rPr>
          <w:rFonts w:ascii="仿宋" w:eastAsia="仿宋" w:hAnsi="仿宋" w:hint="eastAsia"/>
          <w:sz w:val="24"/>
          <w:szCs w:val="24"/>
        </w:rPr>
        <w:t>“中国裁判文书网”</w:t>
      </w:r>
      <w:r>
        <w:rPr>
          <w:rFonts w:ascii="仿宋" w:eastAsia="仿宋" w:hAnsi="仿宋" w:hint="eastAsia"/>
          <w:sz w:val="24"/>
          <w:szCs w:val="24"/>
        </w:rPr>
        <w:t>无犯罪</w:t>
      </w:r>
      <w:r w:rsidR="00EB5816">
        <w:rPr>
          <w:rFonts w:ascii="仿宋" w:eastAsia="仿宋" w:hAnsi="仿宋" w:hint="eastAsia"/>
          <w:sz w:val="24"/>
          <w:szCs w:val="24"/>
        </w:rPr>
        <w:t>查询</w:t>
      </w:r>
      <w:r>
        <w:rPr>
          <w:rFonts w:ascii="仿宋" w:eastAsia="仿宋" w:hAnsi="仿宋" w:hint="eastAsia"/>
          <w:sz w:val="24"/>
          <w:szCs w:val="24"/>
        </w:rPr>
        <w:t>记录</w:t>
      </w:r>
      <w:r w:rsidR="00EB5816">
        <w:rPr>
          <w:rFonts w:ascii="仿宋" w:eastAsia="仿宋" w:hAnsi="仿宋" w:hint="eastAsia"/>
          <w:sz w:val="24"/>
          <w:szCs w:val="24"/>
        </w:rPr>
        <w:t>截图</w:t>
      </w:r>
      <w:r>
        <w:rPr>
          <w:rFonts w:ascii="仿宋" w:eastAsia="仿宋" w:hAnsi="仿宋" w:hint="eastAsia"/>
          <w:sz w:val="24"/>
          <w:szCs w:val="24"/>
        </w:rPr>
        <w:t xml:space="preserve">。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3.5证明服务符合询价文件规定的文件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3.5.1询价文件商务要求和技术参数前如标有“▲”号，则表示该参数为关键性商务或技术参数，供应商必须无条件满足，否则该供应商的报价文件在评审中将被视为无效报价。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3.6询价文件的有效期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3.6.1自询价截止日起60天内报价文件应保持有效。有效期不足的报价文件将被拒绝。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3.6.2在特殊情况下，采购人可于原询价有效期满之前，向供应商提出延长询价有效期的要求。延长询价有效期的要求将被发布在指定的网站上或者直接以电子邮件的形式告知供应商。 </w:t>
      </w:r>
    </w:p>
    <w:p w:rsidR="00FF2ED1" w:rsidRPr="003C67A8"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3.7报价文件的编制 </w:t>
      </w:r>
    </w:p>
    <w:p w:rsidR="00FF2ED1" w:rsidRDefault="00FF2ED1" w:rsidP="003C67A8">
      <w:pPr>
        <w:spacing w:after="0" w:line="360" w:lineRule="auto"/>
        <w:ind w:firstLineChars="200" w:firstLine="482"/>
        <w:jc w:val="both"/>
        <w:rPr>
          <w:rFonts w:ascii="仿宋" w:eastAsia="仿宋" w:hAnsi="仿宋"/>
          <w:sz w:val="24"/>
          <w:szCs w:val="24"/>
        </w:rPr>
      </w:pPr>
      <w:r w:rsidRPr="00FF2ED1">
        <w:rPr>
          <w:rFonts w:ascii="仿宋" w:eastAsia="仿宋" w:hAnsi="仿宋" w:hint="eastAsia"/>
          <w:b/>
          <w:sz w:val="24"/>
          <w:szCs w:val="24"/>
        </w:rPr>
        <w:t>3.7.1</w:t>
      </w:r>
      <w:r w:rsidRPr="00FF2ED1">
        <w:rPr>
          <w:rFonts w:ascii="仿宋" w:eastAsia="仿宋" w:hAnsi="仿宋" w:hint="eastAsia"/>
          <w:b/>
          <w:sz w:val="24"/>
          <w:szCs w:val="24"/>
          <w:u w:val="single"/>
        </w:rPr>
        <w:t>报价应以总价进行报价。供应商报价超出报价上限的报价文件做废标处理。供应商报价不得低于成本，供应商的报价明显低于其他供应商的报价时，评标</w:t>
      </w:r>
      <w:r w:rsidRPr="00FF2ED1">
        <w:rPr>
          <w:rFonts w:ascii="仿宋" w:eastAsia="仿宋" w:hAnsi="仿宋" w:hint="eastAsia"/>
          <w:b/>
          <w:sz w:val="24"/>
          <w:szCs w:val="24"/>
          <w:u w:val="single"/>
        </w:rPr>
        <w:lastRenderedPageBreak/>
        <w:t>委员会有权要求供应商在评标现场合理的时间内提供书面说明，必要时提交相关证明材料，供应商不能证明其报价合理性的，评标委员会应当将其作为无效投标处理</w:t>
      </w:r>
      <w:r w:rsidRPr="00FF2ED1">
        <w:rPr>
          <w:rFonts w:ascii="仿宋" w:eastAsia="仿宋" w:hAnsi="仿宋" w:hint="eastAsia"/>
          <w:b/>
          <w:sz w:val="24"/>
          <w:szCs w:val="24"/>
        </w:rPr>
        <w:t>。</w:t>
      </w:r>
    </w:p>
    <w:p w:rsidR="00545BAB" w:rsidRDefault="00987181" w:rsidP="00FF2ED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3.7.</w:t>
      </w:r>
      <w:r w:rsidR="00FF2ED1">
        <w:rPr>
          <w:rFonts w:ascii="仿宋" w:eastAsia="仿宋" w:hAnsi="仿宋" w:hint="eastAsia"/>
          <w:sz w:val="24"/>
          <w:szCs w:val="24"/>
        </w:rPr>
        <w:t>2</w:t>
      </w:r>
      <w:r>
        <w:rPr>
          <w:rFonts w:ascii="仿宋" w:eastAsia="仿宋" w:hAnsi="仿宋" w:hint="eastAsia"/>
          <w:sz w:val="24"/>
          <w:szCs w:val="24"/>
        </w:rPr>
        <w:t xml:space="preserve">供应商应按本询价文件规定的格式、要求和顺序编制、装订报价文件并标注页码，报价文件内容不完整、编排混乱导致报价文件被误读、漏读或者查找不到相关内容的，是供应商的责任。 </w:t>
      </w:r>
    </w:p>
    <w:p w:rsidR="00545BAB" w:rsidRDefault="00987181" w:rsidP="00FF2ED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3.7.</w:t>
      </w:r>
      <w:r w:rsidR="00FF2ED1">
        <w:rPr>
          <w:rFonts w:ascii="仿宋" w:eastAsia="仿宋" w:hAnsi="仿宋" w:hint="eastAsia"/>
          <w:sz w:val="24"/>
          <w:szCs w:val="24"/>
        </w:rPr>
        <w:t>3</w:t>
      </w:r>
      <w:r>
        <w:rPr>
          <w:rFonts w:ascii="仿宋" w:eastAsia="仿宋" w:hAnsi="仿宋" w:hint="eastAsia"/>
          <w:sz w:val="24"/>
          <w:szCs w:val="24"/>
        </w:rPr>
        <w:t xml:space="preserve">报价文件的正本与副本须打印或用不褪色的墨水填写。报价文件封面须清楚地标明“正本”或“副本”字样，正本与副本内容一致；若正本与副本不一致，以正本为准。 </w:t>
      </w:r>
    </w:p>
    <w:p w:rsidR="00545BAB" w:rsidRDefault="00987181" w:rsidP="00FF2ED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3.7.</w:t>
      </w:r>
      <w:r w:rsidR="00FF2ED1">
        <w:rPr>
          <w:rFonts w:ascii="仿宋" w:eastAsia="仿宋" w:hAnsi="仿宋" w:hint="eastAsia"/>
          <w:sz w:val="24"/>
          <w:szCs w:val="24"/>
        </w:rPr>
        <w:t>4</w:t>
      </w:r>
      <w:r>
        <w:rPr>
          <w:rFonts w:ascii="仿宋" w:eastAsia="仿宋" w:hAnsi="仿宋" w:hint="eastAsia"/>
          <w:sz w:val="24"/>
          <w:szCs w:val="24"/>
        </w:rPr>
        <w:t xml:space="preserve">报价文件封面应当由供应商盖公章。《投标函》应由供应商盖公章或由法定代表人（或其委托代理人）签名的，仅由委托代理人签名的，应提供有效的法定代表人授权委托书。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3.7.</w:t>
      </w:r>
      <w:r w:rsidR="00FF2ED1">
        <w:rPr>
          <w:rFonts w:ascii="仿宋" w:eastAsia="仿宋" w:hAnsi="仿宋" w:hint="eastAsia"/>
          <w:sz w:val="24"/>
          <w:szCs w:val="24"/>
        </w:rPr>
        <w:t>5</w:t>
      </w:r>
      <w:r>
        <w:rPr>
          <w:rFonts w:ascii="仿宋" w:eastAsia="仿宋" w:hAnsi="仿宋" w:hint="eastAsia"/>
          <w:sz w:val="24"/>
          <w:szCs w:val="24"/>
        </w:rPr>
        <w:t xml:space="preserve">报价文件应尽量避免涂改、行间插字或删除。如果出现上述情况，应当由供应商的法定代表人（或委托代理人）签名或由供应商盖公章。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3.8报价文件的装订、密封、修改和撤回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3.8.1报价文件的正本、副本应分别装订成册。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3.8.2所有报价文件装订须牢固不易拆散和换页。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3.8.3供应商应将报价文件用密封袋密封包装。报价文件的密封袋封面上应注明供应商名称、投标项目名称及“开标时启封”字样，并加盖供应商公章。封装应该严密、不易破损。未按规定密封或标记的报价文件将被拒绝、退还给供应商。</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3.8.4供应商在询价截止时间之前，可以对已提交的报价文件进行修改或撤回，并书面通知采购人；修改后重新递交的报价文件应当按本询价文件的要求签署、盖章和密封。询价截止时间后，供应商不得撤回、修改报价文件。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3.9报价文件的递交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3.9.1供应商应当在询价须知前附表和询价公告规定的询价截止时间前向采购人递交报价文件，逾期递交的报价文件将被拒绝。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3.9.2报价文件必须由专人按照询价须知前附表和询价公告注明的地址送达，采用特快专递、电话、传真形式的，将被拒绝。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4.询价仪式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4.1采购人将按询价须知前附表和询价公告规定的时间和地点组织询价仪式，供应商的法定代表人或其委托代理人应持身份证参加并签到。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4.2询价程序：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4.2.1询价仪式由采购人主持，主持人宣布询价仪式开始。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4.2.2 供应商递交资格证明材料。详见供应商须知前附表。</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4.2.3查验供应商到场情况及报价文件的密封情况。供应商的法定代表人或其委托代理人未参加询价仪式，或报价文件没有按规定密封的，报价文件将被拒绝、退还给供应商。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4.2.6资格性审查和符合性审查结束后，由主持人公布无效投标的供应商名单、报价无效的原因。</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4.2.7工作人员当众拆封经上述审查后有效的报价文件，唱标人宣读供应商名称、投标报价。</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4.2.8询价仪式由专人负责记录。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4.2.9供应商对询价仪式有异议的，应当在询价仪式现场提出。询价仪式后供应商不得对询价仪式现场已确认事项提出质疑。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5.评审</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5.1组建评审委员会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采购人根据采购项目的特点组建评审委员会。评审委员会由5人或以上奇数组成。具体评审事务由评审委员会负责。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5.2评审的方式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本项目采用不公开方式评审，评审的依据为询价文件和报价文件。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5.3评审原则和评审办法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5.3.1评审原则。评审委员会必须公平、公正、客观，不带任何倾向性和启发性；不得向外界透露任何与评审有关的内容；任何单位和个人不得干扰、影响评审的正常进行；评审委员会及有关工作人员不得私下与供应商接触。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5.3.2评审办法。</w:t>
      </w:r>
      <w:r w:rsidRPr="00B0522D">
        <w:rPr>
          <w:rFonts w:ascii="仿宋" w:eastAsia="仿宋" w:hAnsi="仿宋" w:hint="eastAsia"/>
          <w:sz w:val="24"/>
          <w:szCs w:val="24"/>
          <w:u w:val="single"/>
        </w:rPr>
        <w:t>本项目评审办法是</w:t>
      </w:r>
      <w:r w:rsidR="00722539" w:rsidRPr="00B0522D">
        <w:rPr>
          <w:rFonts w:ascii="仿宋" w:eastAsia="仿宋" w:hAnsi="仿宋" w:hint="eastAsia"/>
          <w:sz w:val="24"/>
          <w:szCs w:val="24"/>
          <w:u w:val="single"/>
        </w:rPr>
        <w:t>合理低价</w:t>
      </w:r>
      <w:r w:rsidRPr="00B0522D">
        <w:rPr>
          <w:rFonts w:ascii="仿宋" w:eastAsia="仿宋" w:hAnsi="仿宋" w:hint="eastAsia"/>
          <w:sz w:val="24"/>
          <w:szCs w:val="24"/>
          <w:u w:val="single"/>
        </w:rPr>
        <w:t>法。</w:t>
      </w:r>
      <w:r w:rsidR="00722539" w:rsidRPr="00B0522D">
        <w:rPr>
          <w:rFonts w:ascii="仿宋" w:eastAsia="仿宋" w:hAnsi="仿宋" w:hint="eastAsia"/>
          <w:sz w:val="24"/>
          <w:szCs w:val="24"/>
          <w:u w:val="single"/>
        </w:rPr>
        <w:t>评标委员会就供应商的资格条件、业绩、履约能力、信誉情况、组织能力、技术力量等进行比较，在同条件下或条件差异不大的情况下，选择价格较低的供应商作为第一名推荐候选人，价格较高的依次排序</w:t>
      </w:r>
      <w:r w:rsidR="00722539">
        <w:rPr>
          <w:rFonts w:ascii="仿宋" w:eastAsia="仿宋" w:hAnsi="仿宋" w:hint="eastAsia"/>
          <w:sz w:val="24"/>
          <w:szCs w:val="24"/>
        </w:rPr>
        <w:t>。</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5.4评审程序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722539" w:rsidRDefault="00987181" w:rsidP="00722539">
      <w:pPr>
        <w:spacing w:after="0" w:line="360" w:lineRule="auto"/>
        <w:ind w:firstLine="468"/>
        <w:jc w:val="both"/>
        <w:rPr>
          <w:rFonts w:ascii="仿宋" w:eastAsia="仿宋" w:hAnsi="仿宋"/>
          <w:sz w:val="24"/>
          <w:szCs w:val="24"/>
        </w:rPr>
      </w:pPr>
      <w:r>
        <w:rPr>
          <w:rFonts w:ascii="仿宋" w:eastAsia="仿宋" w:hAnsi="仿宋" w:hint="eastAsia"/>
          <w:sz w:val="24"/>
          <w:szCs w:val="24"/>
        </w:rPr>
        <w:lastRenderedPageBreak/>
        <w:t>5.4.2符合性审查</w:t>
      </w:r>
    </w:p>
    <w:p w:rsidR="00545BAB" w:rsidRDefault="00722539" w:rsidP="00722539">
      <w:pPr>
        <w:spacing w:after="0" w:line="360" w:lineRule="auto"/>
        <w:ind w:firstLine="468"/>
        <w:jc w:val="both"/>
        <w:rPr>
          <w:rFonts w:ascii="仿宋" w:eastAsia="仿宋" w:hAnsi="仿宋"/>
          <w:sz w:val="24"/>
          <w:szCs w:val="24"/>
        </w:rPr>
      </w:pPr>
      <w:r>
        <w:rPr>
          <w:rFonts w:ascii="仿宋" w:eastAsia="仿宋" w:hAnsi="仿宋" w:hint="eastAsia"/>
          <w:sz w:val="24"/>
          <w:szCs w:val="24"/>
        </w:rPr>
        <w:t>5.4.3资格条件比较、价格比较</w:t>
      </w:r>
      <w:r w:rsidR="00987181">
        <w:rPr>
          <w:rFonts w:ascii="仿宋" w:eastAsia="仿宋" w:hAnsi="仿宋" w:hint="eastAsia"/>
          <w:sz w:val="24"/>
          <w:szCs w:val="24"/>
        </w:rPr>
        <w:t xml:space="preserve">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5.4.4推荐成交候选人</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7.成交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7.1评审委员会评审后，推荐成交候选人。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7.2采购人于评审结束后依据评审意见表确定成交人。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8.合同授予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8.1签订合同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8.1.1成交人应自接到采购人成交通知之日起3个工作日内到采购人处领取成交通知书，无故逾期不领取的，视为自动放弃成交资格。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8.1.2成交人应在领取成交通知书之日起</w:t>
      </w:r>
      <w:r w:rsidR="00EB5816">
        <w:rPr>
          <w:rFonts w:ascii="仿宋" w:eastAsia="仿宋" w:hAnsi="仿宋" w:hint="eastAsia"/>
          <w:sz w:val="24"/>
          <w:szCs w:val="24"/>
        </w:rPr>
        <w:t>30</w:t>
      </w:r>
      <w:r>
        <w:rPr>
          <w:rFonts w:ascii="仿宋" w:eastAsia="仿宋" w:hAnsi="仿宋" w:hint="eastAsia"/>
          <w:sz w:val="24"/>
          <w:szCs w:val="24"/>
        </w:rPr>
        <w:t xml:space="preserve">日内与采购人签订合同。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8.1.3签订合同的依据是询价文件和成交人的报价文件，不得对其作实质性的修改，否则签订的合同无效。</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8.1.4成交人放弃成交资格，因不可抗力不能履行合同或者被查实存在影响成交结果的违法行为等情形，不符合成交条件的，采购人可以按照评审委员会提出的成交候选人名单排序依次确定其他成交候选人为成交人，也可以重新询价。   </w:t>
      </w:r>
    </w:p>
    <w:p w:rsidR="00545BAB" w:rsidRDefault="00545BAB">
      <w:pPr>
        <w:spacing w:line="220" w:lineRule="atLeast"/>
        <w:ind w:firstLine="270"/>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F16D09" w:rsidRDefault="00F16D09" w:rsidP="00F16D09">
      <w:pPr>
        <w:pStyle w:val="1"/>
        <w:jc w:val="center"/>
        <w:rPr>
          <w:rFonts w:ascii="宋体" w:hAnsi="宋体"/>
          <w:sz w:val="28"/>
          <w:szCs w:val="28"/>
        </w:rPr>
      </w:pPr>
      <w:bookmarkStart w:id="2" w:name="_Toc485198638"/>
      <w:bookmarkStart w:id="3" w:name="_Toc504125542"/>
      <w:r>
        <w:rPr>
          <w:rFonts w:ascii="宋体" w:hAnsi="宋体" w:hint="eastAsia"/>
          <w:sz w:val="28"/>
          <w:szCs w:val="28"/>
        </w:rPr>
        <w:lastRenderedPageBreak/>
        <w:t>第</w:t>
      </w:r>
      <w:r w:rsidR="00A50F4D">
        <w:rPr>
          <w:rFonts w:ascii="宋体" w:hAnsi="宋体" w:hint="eastAsia"/>
          <w:sz w:val="28"/>
          <w:szCs w:val="28"/>
        </w:rPr>
        <w:t>三</w:t>
      </w:r>
      <w:r>
        <w:rPr>
          <w:rFonts w:ascii="宋体" w:hAnsi="宋体" w:hint="eastAsia"/>
          <w:sz w:val="28"/>
          <w:szCs w:val="28"/>
        </w:rPr>
        <w:t>章</w:t>
      </w:r>
      <w:r>
        <w:rPr>
          <w:rFonts w:ascii="宋体" w:hAnsi="宋体" w:hint="eastAsia"/>
          <w:sz w:val="28"/>
          <w:szCs w:val="28"/>
        </w:rPr>
        <w:t xml:space="preserve"> </w:t>
      </w:r>
      <w:r>
        <w:rPr>
          <w:rFonts w:ascii="宋体" w:hAnsi="宋体" w:hint="eastAsia"/>
          <w:sz w:val="28"/>
          <w:szCs w:val="28"/>
        </w:rPr>
        <w:t>合同条款及格式</w:t>
      </w:r>
      <w:bookmarkEnd w:id="2"/>
      <w:bookmarkEnd w:id="3"/>
    </w:p>
    <w:p w:rsidR="00F16D09" w:rsidRDefault="00F16D09" w:rsidP="00F16D09">
      <w:pPr>
        <w:jc w:val="center"/>
        <w:rPr>
          <w:rFonts w:ascii="宋体" w:hAnsi="宋体"/>
          <w:sz w:val="28"/>
          <w:szCs w:val="28"/>
        </w:rPr>
      </w:pPr>
      <w:bookmarkStart w:id="4" w:name="_Toc467049282"/>
      <w:bookmarkStart w:id="5"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4"/>
      <w:bookmarkEnd w:id="5"/>
    </w:p>
    <w:p w:rsidR="00F16D09" w:rsidRDefault="00F16D09" w:rsidP="00F16D09">
      <w:pPr>
        <w:rPr>
          <w:sz w:val="28"/>
          <w:szCs w:val="28"/>
        </w:rPr>
      </w:pPr>
    </w:p>
    <w:p w:rsidR="00F16D09" w:rsidRDefault="00F16D09" w:rsidP="00F16D09">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本《谈判文件》的“合同条款”， 采用住房和城乡建设部、国家工商行政管理总局制定的《</w:t>
      </w:r>
      <w:r>
        <w:rPr>
          <w:rFonts w:ascii="仿宋" w:eastAsia="仿宋" w:hAnsi="仿宋" w:cs="宋体" w:hint="eastAsia"/>
          <w:bCs/>
          <w:sz w:val="24"/>
        </w:rPr>
        <w:t>建设项目工程总承包合同示范文本》</w:t>
      </w:r>
      <w:r>
        <w:rPr>
          <w:rFonts w:ascii="仿宋" w:eastAsia="仿宋" w:hAnsi="仿宋" w:cs="宋体" w:hint="eastAsia"/>
          <w:sz w:val="24"/>
        </w:rPr>
        <w:t>（</w:t>
      </w:r>
      <w:r>
        <w:rPr>
          <w:rFonts w:ascii="仿宋" w:eastAsia="仿宋" w:hAnsi="仿宋" w:cs="宋体" w:hint="eastAsia"/>
          <w:bCs/>
          <w:sz w:val="24"/>
        </w:rPr>
        <w:t>GF-2017-0201)</w:t>
      </w:r>
      <w:r>
        <w:rPr>
          <w:rFonts w:ascii="仿宋" w:eastAsia="仿宋" w:hAnsi="仿宋" w:cs="宋体" w:hint="eastAsia"/>
          <w:sz w:val="24"/>
        </w:rPr>
        <w:t>。合同中涉及的具体要求以及其他规定，在不违背法律法规的前提下由中标人与</w:t>
      </w:r>
      <w:r w:rsidR="005533DE">
        <w:rPr>
          <w:rFonts w:ascii="仿宋" w:eastAsia="仿宋" w:hAnsi="仿宋" w:cs="宋体" w:hint="eastAsia"/>
          <w:sz w:val="24"/>
        </w:rPr>
        <w:t>询价</w:t>
      </w:r>
      <w:r>
        <w:rPr>
          <w:rFonts w:ascii="仿宋" w:eastAsia="仿宋" w:hAnsi="仿宋" w:cs="宋体" w:hint="eastAsia"/>
          <w:sz w:val="24"/>
        </w:rPr>
        <w:t>人在签订合同时具体协商。</w:t>
      </w:r>
    </w:p>
    <w:p w:rsidR="00F16D09" w:rsidRDefault="00F16D09" w:rsidP="00F16D09">
      <w:pPr>
        <w:jc w:val="center"/>
        <w:rPr>
          <w:rFonts w:eastAsia="华文中宋"/>
          <w:b/>
          <w:color w:val="000000"/>
          <w:sz w:val="28"/>
          <w:szCs w:val="28"/>
        </w:rPr>
      </w:pPr>
    </w:p>
    <w:p w:rsidR="00F16D09" w:rsidRDefault="00F16D09" w:rsidP="00F16D09">
      <w:pPr>
        <w:jc w:val="center"/>
        <w:rPr>
          <w:rFonts w:ascii="楷体" w:eastAsia="楷体" w:hAnsi="楷体"/>
          <w:b/>
          <w:color w:val="000000"/>
          <w:sz w:val="28"/>
          <w:szCs w:val="28"/>
        </w:rPr>
      </w:pPr>
      <w:r>
        <w:rPr>
          <w:rFonts w:ascii="楷体" w:eastAsia="楷体" w:hAnsi="楷体"/>
          <w:b/>
          <w:color w:val="000000"/>
          <w:sz w:val="28"/>
          <w:szCs w:val="28"/>
        </w:rPr>
        <w:t>建设工程施工合同</w:t>
      </w:r>
      <w:r>
        <w:rPr>
          <w:rFonts w:ascii="楷体" w:eastAsia="楷体" w:hAnsi="楷体"/>
          <w:b/>
          <w:color w:val="000000"/>
          <w:sz w:val="28"/>
          <w:szCs w:val="28"/>
        </w:rPr>
        <w:br/>
      </w: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AF1D36" w:rsidP="00F16D09">
      <w:pPr>
        <w:ind w:rightChars="1295" w:right="2849"/>
        <w:rPr>
          <w:b/>
          <w:color w:val="000000"/>
          <w:sz w:val="28"/>
          <w:szCs w:val="28"/>
        </w:rPr>
      </w:pPr>
      <w:r w:rsidRPr="00AF1D36">
        <w:rPr>
          <w:sz w:val="28"/>
          <w:szCs w:val="28"/>
        </w:rPr>
        <w:pict>
          <v:shapetype id="_x0000_t202" coordsize="21600,21600" o:spt="202" path="m,l,21600r21600,l21600,xe">
            <v:stroke joinstyle="miter"/>
            <v:path gradientshapeok="t" o:connecttype="rect"/>
          </v:shapetype>
          <v:shape id="Text Box 2" o:spid="_x0000_s1029" type="#_x0000_t202" style="position:absolute;margin-left:312.6pt;margin-top:9.45pt;width:57pt;height:36pt;z-index:251660288" filled="f" strokecolor="white">
            <v:textbox>
              <w:txbxContent>
                <w:p w:rsidR="00EB5816" w:rsidRDefault="00EB5816" w:rsidP="00F16D09">
                  <w:pPr>
                    <w:rPr>
                      <w:b/>
                      <w:bCs/>
                      <w:sz w:val="32"/>
                    </w:rPr>
                  </w:pPr>
                  <w:r>
                    <w:rPr>
                      <w:rFonts w:hint="eastAsia"/>
                      <w:b/>
                      <w:bCs/>
                      <w:sz w:val="32"/>
                    </w:rPr>
                    <w:t>制定</w:t>
                  </w:r>
                </w:p>
              </w:txbxContent>
            </v:textbox>
          </v:shape>
        </w:pict>
      </w:r>
      <w:r w:rsidR="00F16D09">
        <w:rPr>
          <w:rFonts w:hint="eastAsia"/>
          <w:b/>
          <w:color w:val="000000"/>
          <w:sz w:val="28"/>
          <w:szCs w:val="28"/>
        </w:rPr>
        <w:t xml:space="preserve">                             </w:t>
      </w:r>
      <w:r w:rsidR="00F16D09">
        <w:rPr>
          <w:b/>
          <w:color w:val="000000"/>
          <w:sz w:val="28"/>
          <w:szCs w:val="28"/>
        </w:rPr>
        <w:t>住</w:t>
      </w:r>
      <w:r w:rsidR="00F16D09">
        <w:rPr>
          <w:rFonts w:hint="eastAsia"/>
          <w:b/>
          <w:color w:val="000000"/>
          <w:sz w:val="28"/>
          <w:szCs w:val="28"/>
        </w:rPr>
        <w:t xml:space="preserve">  </w:t>
      </w:r>
      <w:r w:rsidR="00F16D09">
        <w:rPr>
          <w:b/>
          <w:color w:val="000000"/>
          <w:sz w:val="28"/>
          <w:szCs w:val="28"/>
        </w:rPr>
        <w:t>房</w:t>
      </w:r>
      <w:r w:rsidR="00F16D09">
        <w:rPr>
          <w:rFonts w:hint="eastAsia"/>
          <w:b/>
          <w:color w:val="000000"/>
          <w:sz w:val="28"/>
          <w:szCs w:val="28"/>
        </w:rPr>
        <w:t xml:space="preserve">  </w:t>
      </w:r>
      <w:r w:rsidR="00F16D09">
        <w:rPr>
          <w:b/>
          <w:color w:val="000000"/>
          <w:sz w:val="28"/>
          <w:szCs w:val="28"/>
        </w:rPr>
        <w:t>和</w:t>
      </w:r>
      <w:r w:rsidR="00F16D09">
        <w:rPr>
          <w:rFonts w:hint="eastAsia"/>
          <w:b/>
          <w:color w:val="000000"/>
          <w:sz w:val="28"/>
          <w:szCs w:val="28"/>
        </w:rPr>
        <w:t xml:space="preserve">  </w:t>
      </w:r>
      <w:r w:rsidR="00F16D09">
        <w:rPr>
          <w:b/>
          <w:color w:val="000000"/>
          <w:sz w:val="28"/>
          <w:szCs w:val="28"/>
        </w:rPr>
        <w:t>城</w:t>
      </w:r>
      <w:r w:rsidR="00F16D09">
        <w:rPr>
          <w:rFonts w:hint="eastAsia"/>
          <w:b/>
          <w:color w:val="000000"/>
          <w:sz w:val="28"/>
          <w:szCs w:val="28"/>
        </w:rPr>
        <w:t xml:space="preserve">  </w:t>
      </w:r>
      <w:r w:rsidR="00F16D09">
        <w:rPr>
          <w:b/>
          <w:color w:val="000000"/>
          <w:sz w:val="28"/>
          <w:szCs w:val="28"/>
        </w:rPr>
        <w:t>乡</w:t>
      </w:r>
      <w:r w:rsidR="00F16D09">
        <w:rPr>
          <w:rFonts w:hint="eastAsia"/>
          <w:b/>
          <w:color w:val="000000"/>
          <w:sz w:val="28"/>
          <w:szCs w:val="28"/>
        </w:rPr>
        <w:t xml:space="preserve">  </w:t>
      </w:r>
      <w:r w:rsidR="00F16D09">
        <w:rPr>
          <w:b/>
          <w:color w:val="000000"/>
          <w:sz w:val="28"/>
          <w:szCs w:val="28"/>
        </w:rPr>
        <w:t>建</w:t>
      </w:r>
      <w:r w:rsidR="00F16D09">
        <w:rPr>
          <w:rFonts w:hint="eastAsia"/>
          <w:b/>
          <w:color w:val="000000"/>
          <w:sz w:val="28"/>
          <w:szCs w:val="28"/>
        </w:rPr>
        <w:t xml:space="preserve"> </w:t>
      </w:r>
      <w:r w:rsidR="00F16D09">
        <w:rPr>
          <w:b/>
          <w:color w:val="000000"/>
          <w:sz w:val="28"/>
          <w:szCs w:val="28"/>
        </w:rPr>
        <w:t>设</w:t>
      </w:r>
      <w:r w:rsidR="00F16D09">
        <w:rPr>
          <w:rFonts w:hint="eastAsia"/>
          <w:b/>
          <w:color w:val="000000"/>
          <w:sz w:val="28"/>
          <w:szCs w:val="28"/>
        </w:rPr>
        <w:t xml:space="preserve">  </w:t>
      </w:r>
      <w:r w:rsidR="00F16D09">
        <w:rPr>
          <w:b/>
          <w:color w:val="000000"/>
          <w:sz w:val="28"/>
          <w:szCs w:val="28"/>
        </w:rPr>
        <w:t>部</w:t>
      </w:r>
    </w:p>
    <w:p w:rsidR="00F16D09" w:rsidRDefault="00F16D09" w:rsidP="00F16D09">
      <w:pPr>
        <w:ind w:rightChars="1295" w:right="2849" w:firstLineChars="856" w:firstLine="2397"/>
        <w:jc w:val="distribute"/>
        <w:rPr>
          <w:b/>
          <w:color w:val="000000"/>
          <w:sz w:val="28"/>
          <w:szCs w:val="28"/>
        </w:rPr>
      </w:pPr>
      <w:r>
        <w:rPr>
          <w:b/>
          <w:color w:val="000000"/>
          <w:sz w:val="28"/>
          <w:szCs w:val="28"/>
        </w:rPr>
        <w:t>国家工商行政管理总局</w:t>
      </w:r>
    </w:p>
    <w:p w:rsidR="00F16D09" w:rsidRDefault="00F16D09" w:rsidP="00F16D09">
      <w:pPr>
        <w:rPr>
          <w:rFonts w:eastAsia="仿宋_GB2312"/>
          <w:sz w:val="28"/>
          <w:szCs w:val="28"/>
        </w:rPr>
        <w:sectPr w:rsidR="00F16D09">
          <w:footerReference w:type="default" r:id="rId11"/>
          <w:footerReference w:type="first" r:id="rId12"/>
          <w:pgSz w:w="11906" w:h="16838"/>
          <w:pgMar w:top="1418" w:right="1555" w:bottom="1418" w:left="1531" w:header="851" w:footer="992" w:gutter="0"/>
          <w:pgNumType w:start="1"/>
          <w:cols w:space="720"/>
          <w:docGrid w:type="lines" w:linePitch="312"/>
        </w:sectPr>
      </w:pPr>
      <w:bookmarkStart w:id="6" w:name="_Toc351203480"/>
      <w:bookmarkStart w:id="7" w:name="_Toc296890982"/>
      <w:bookmarkStart w:id="8" w:name="_Toc296503025"/>
    </w:p>
    <w:p w:rsidR="00F16D09" w:rsidRDefault="00F16D09" w:rsidP="00F16D09">
      <w:pPr>
        <w:jc w:val="center"/>
        <w:rPr>
          <w:rFonts w:ascii="宋体" w:hAnsi="宋体"/>
          <w:b/>
          <w:color w:val="000000"/>
          <w:sz w:val="28"/>
          <w:szCs w:val="28"/>
        </w:rPr>
      </w:pPr>
      <w:bookmarkStart w:id="9" w:name="_Toc467049283"/>
      <w:bookmarkStart w:id="10" w:name="_Toc29956"/>
      <w:r>
        <w:rPr>
          <w:rFonts w:ascii="宋体" w:hAnsi="宋体"/>
          <w:sz w:val="28"/>
          <w:szCs w:val="28"/>
        </w:rPr>
        <w:lastRenderedPageBreak/>
        <w:t>第一部分</w:t>
      </w:r>
      <w:r>
        <w:rPr>
          <w:rFonts w:ascii="宋体" w:hAnsi="宋体"/>
          <w:sz w:val="28"/>
          <w:szCs w:val="28"/>
        </w:rPr>
        <w:t xml:space="preserve"> </w:t>
      </w:r>
      <w:r>
        <w:rPr>
          <w:rFonts w:ascii="宋体" w:hAnsi="宋体"/>
          <w:sz w:val="28"/>
          <w:szCs w:val="28"/>
        </w:rPr>
        <w:t>合同协议书</w:t>
      </w:r>
      <w:bookmarkEnd w:id="6"/>
      <w:bookmarkEnd w:id="7"/>
      <w:bookmarkEnd w:id="8"/>
      <w:bookmarkEnd w:id="9"/>
      <w:bookmarkEnd w:id="10"/>
    </w:p>
    <w:p w:rsidR="00F16D09" w:rsidRDefault="00F16D09" w:rsidP="00F16D09">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发包人（全称）：</w:t>
      </w:r>
      <w:r>
        <w:rPr>
          <w:rFonts w:ascii="仿宋" w:eastAsia="仿宋" w:hAnsi="仿宋" w:cs="宋体" w:hint="eastAsia"/>
          <w:b/>
          <w:color w:val="000000"/>
          <w:sz w:val="24"/>
          <w:szCs w:val="24"/>
          <w:u w:val="single"/>
        </w:rPr>
        <w:t>                             </w:t>
      </w:r>
    </w:p>
    <w:p w:rsidR="00F16D09" w:rsidRDefault="00F16D09" w:rsidP="00F16D09">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承包人（全称）：</w:t>
      </w:r>
      <w:r>
        <w:rPr>
          <w:rFonts w:ascii="仿宋" w:eastAsia="仿宋" w:hAnsi="仿宋" w:cs="宋体" w:hint="eastAsia"/>
          <w:b/>
          <w:color w:val="000000"/>
          <w:sz w:val="24"/>
          <w:szCs w:val="24"/>
          <w:u w:val="single"/>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Pr>
          <w:rFonts w:ascii="仿宋" w:eastAsia="仿宋" w:hAnsi="仿宋" w:cs="宋体" w:hint="eastAsia"/>
          <w:color w:val="000000"/>
          <w:sz w:val="24"/>
          <w:szCs w:val="24"/>
          <w:u w:val="single"/>
        </w:rPr>
        <w:t xml:space="preserve">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工程施工及有关事项协商一致，共同达成如下协议：</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11" w:name="_Toc351203481"/>
      <w:r>
        <w:rPr>
          <w:rFonts w:ascii="仿宋" w:eastAsia="仿宋" w:hAnsi="仿宋" w:cs="宋体" w:hint="eastAsia"/>
          <w:color w:val="000000"/>
          <w:sz w:val="24"/>
          <w:szCs w:val="24"/>
        </w:rPr>
        <w:t>一、工程概况</w:t>
      </w:r>
      <w:bookmarkEnd w:id="11"/>
    </w:p>
    <w:p w:rsidR="00F16D09" w:rsidRDefault="00F16D09" w:rsidP="00F16D09">
      <w:pPr>
        <w:spacing w:after="0" w:line="360" w:lineRule="auto"/>
        <w:ind w:firstLineChars="196" w:firstLine="470"/>
        <w:jc w:val="both"/>
        <w:rPr>
          <w:rFonts w:ascii="仿宋" w:eastAsia="仿宋" w:hAnsi="仿宋" w:cs="宋体"/>
          <w:color w:val="000000"/>
          <w:sz w:val="24"/>
          <w:szCs w:val="24"/>
          <w:u w:val="single"/>
        </w:rPr>
      </w:pPr>
      <w:r>
        <w:rPr>
          <w:rFonts w:ascii="仿宋" w:eastAsia="仿宋" w:hAnsi="仿宋" w:cs="宋体" w:hint="eastAsia"/>
          <w:bCs/>
          <w:color w:val="000000"/>
          <w:sz w:val="24"/>
          <w:szCs w:val="24"/>
        </w:rPr>
        <w:t>1.工程名称</w:t>
      </w:r>
      <w:r>
        <w:rPr>
          <w:rFonts w:ascii="仿宋" w:eastAsia="仿宋" w:hAnsi="仿宋" w:cs="宋体" w:hint="eastAsia"/>
          <w:color w:val="000000"/>
          <w:sz w:val="24"/>
          <w:szCs w:val="24"/>
        </w:rPr>
        <w:t>：</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F16D09" w:rsidRDefault="00F16D09" w:rsidP="00F16D09">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2.工程地点：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3.工程立项批准文号：</w:t>
      </w:r>
      <w:r>
        <w:rPr>
          <w:rFonts w:ascii="仿宋" w:eastAsia="仿宋" w:hAnsi="仿宋" w:cs="宋体" w:hint="eastAsia"/>
          <w:color w:val="000000"/>
          <w:sz w:val="24"/>
          <w:szCs w:val="24"/>
          <w:u w:val="single"/>
        </w:rPr>
        <w:t xml:space="preserve">                          </w:t>
      </w:r>
      <w:r>
        <w:rPr>
          <w:rFonts w:ascii="仿宋" w:eastAsia="仿宋" w:hAnsi="仿宋" w:cs="宋体" w:hint="eastAsia"/>
          <w:bCs/>
          <w:color w:val="000000"/>
          <w:sz w:val="24"/>
          <w:szCs w:val="24"/>
        </w:rPr>
        <w:t>。</w:t>
      </w:r>
    </w:p>
    <w:p w:rsidR="00F16D09" w:rsidRDefault="00F16D09" w:rsidP="00F16D09">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4.资金来源：</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F16D09" w:rsidRDefault="00F16D09" w:rsidP="00F16D09">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5.工程内容：</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F16D09" w:rsidRDefault="00F16D09" w:rsidP="00F16D09">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color w:val="000000"/>
          <w:sz w:val="24"/>
          <w:szCs w:val="24"/>
        </w:rPr>
        <w:t>群体工程应附《承包人承揽工程项目一览表》（附件1）。</w:t>
      </w:r>
    </w:p>
    <w:p w:rsidR="00F16D09" w:rsidRDefault="00F16D09" w:rsidP="00F16D09">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6.工程承包范围：</w:t>
      </w:r>
    </w:p>
    <w:p w:rsidR="00F16D09" w:rsidRDefault="00F16D09" w:rsidP="00F16D09">
      <w:pPr>
        <w:spacing w:after="0" w:line="360" w:lineRule="auto"/>
        <w:ind w:firstLineChars="193" w:firstLine="463"/>
        <w:jc w:val="both"/>
        <w:rPr>
          <w:rFonts w:ascii="仿宋" w:eastAsia="仿宋" w:hAnsi="仿宋" w:cs="宋体"/>
          <w:color w:val="000000"/>
          <w:sz w:val="24"/>
          <w:szCs w:val="24"/>
        </w:rPr>
      </w:pP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12" w:name="_Toc351203482"/>
      <w:r>
        <w:rPr>
          <w:rFonts w:ascii="仿宋" w:eastAsia="仿宋" w:hAnsi="仿宋" w:cs="宋体" w:hint="eastAsia"/>
          <w:color w:val="000000"/>
          <w:sz w:val="24"/>
          <w:szCs w:val="24"/>
        </w:rPr>
        <w:t>二、合同工期</w:t>
      </w:r>
      <w:bookmarkEnd w:id="12"/>
    </w:p>
    <w:p w:rsidR="00F16D09" w:rsidRDefault="00F16D09" w:rsidP="00F16D09">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计划开工日期：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F16D09" w:rsidRDefault="00F16D09" w:rsidP="00F16D09">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计划竣工日期：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F16D09" w:rsidRDefault="00F16D09" w:rsidP="00F16D09">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工期总日历天数：</w:t>
      </w:r>
      <w:r>
        <w:rPr>
          <w:rFonts w:ascii="仿宋" w:eastAsia="仿宋" w:hAnsi="仿宋" w:cs="宋体" w:hint="eastAsia"/>
          <w:color w:val="000000"/>
          <w:sz w:val="24"/>
          <w:szCs w:val="24"/>
          <w:u w:val="single"/>
        </w:rPr>
        <w:t></w:t>
      </w:r>
      <w:r w:rsidR="00EB5816">
        <w:rPr>
          <w:rFonts w:ascii="仿宋" w:eastAsia="仿宋" w:hAnsi="仿宋" w:cs="宋体" w:hint="eastAsia"/>
          <w:color w:val="000000"/>
          <w:sz w:val="24"/>
          <w:szCs w:val="24"/>
          <w:u w:val="single"/>
        </w:rPr>
        <w:t>2</w:t>
      </w:r>
      <w:r>
        <w:rPr>
          <w:rFonts w:ascii="仿宋" w:eastAsia="仿宋" w:hAnsi="仿宋" w:cs="宋体" w:hint="eastAsia"/>
          <w:color w:val="000000"/>
          <w:sz w:val="24"/>
          <w:szCs w:val="24"/>
          <w:u w:val="single"/>
        </w:rPr>
        <w:t>0</w:t>
      </w:r>
      <w:r>
        <w:rPr>
          <w:rFonts w:ascii="仿宋" w:eastAsia="仿宋" w:hAnsi="仿宋" w:cs="宋体" w:hint="eastAsia"/>
          <w:color w:val="000000"/>
          <w:sz w:val="24"/>
          <w:szCs w:val="24"/>
        </w:rPr>
        <w:t>天。工期总日历天数与根据前述计划开竣工日期计算的工期天数不一致的，以工期总日历天数为准。</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13" w:name="_Toc351203483"/>
      <w:r>
        <w:rPr>
          <w:rFonts w:ascii="仿宋" w:eastAsia="仿宋" w:hAnsi="仿宋" w:cs="宋体" w:hint="eastAsia"/>
          <w:color w:val="000000"/>
          <w:sz w:val="24"/>
          <w:szCs w:val="24"/>
        </w:rPr>
        <w:t>三、质量标准</w:t>
      </w:r>
      <w:bookmarkEnd w:id="13"/>
    </w:p>
    <w:p w:rsidR="00F16D09" w:rsidRDefault="00F16D09" w:rsidP="00F16D09">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工程质量符合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标准。</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14" w:name="_Toc351203484"/>
      <w:r>
        <w:rPr>
          <w:rFonts w:ascii="仿宋" w:eastAsia="仿宋" w:hAnsi="仿宋" w:cs="宋体" w:hint="eastAsia"/>
          <w:color w:val="000000"/>
          <w:sz w:val="24"/>
          <w:szCs w:val="24"/>
        </w:rPr>
        <w:t>四、签约合同价与合同价格形式</w:t>
      </w:r>
      <w:bookmarkEnd w:id="14"/>
      <w:r>
        <w:rPr>
          <w:rFonts w:ascii="仿宋" w:eastAsia="仿宋" w:hAnsi="仿宋" w:cs="宋体" w:hint="eastAsia"/>
          <w:color w:val="000000"/>
          <w:sz w:val="24"/>
          <w:szCs w:val="24"/>
        </w:rPr>
        <w:tab/>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1.签约合同价为：</w:t>
      </w:r>
    </w:p>
    <w:p w:rsidR="00F16D09" w:rsidRDefault="00F16D09" w:rsidP="00F16D09">
      <w:pPr>
        <w:spacing w:after="0" w:line="360" w:lineRule="auto"/>
        <w:ind w:firstLineChars="250" w:firstLine="60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其中：</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（1）安全文明施工费：</w:t>
      </w:r>
    </w:p>
    <w:p w:rsidR="00F16D09" w:rsidRDefault="00F16D09" w:rsidP="00F16D09">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（2）材料和工程设备暂估价金额：</w:t>
      </w:r>
    </w:p>
    <w:p w:rsidR="00F16D09" w:rsidRDefault="00F16D09" w:rsidP="00F16D09">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（3）专业工程暂估价金额：</w:t>
      </w:r>
    </w:p>
    <w:p w:rsidR="00F16D09" w:rsidRDefault="00F16D09" w:rsidP="00F16D09">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（4）暂列金额：</w:t>
      </w:r>
    </w:p>
    <w:p w:rsidR="00F16D09" w:rsidRDefault="00F16D09" w:rsidP="00F16D09">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2.合同价格形式：</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15" w:name="_Toc351203485"/>
      <w:r>
        <w:rPr>
          <w:rFonts w:ascii="仿宋" w:eastAsia="仿宋" w:hAnsi="仿宋" w:cs="宋体" w:hint="eastAsia"/>
          <w:color w:val="000000"/>
          <w:sz w:val="24"/>
          <w:szCs w:val="24"/>
        </w:rPr>
        <w:t>五、</w:t>
      </w:r>
      <w:bookmarkEnd w:id="15"/>
      <w:r>
        <w:rPr>
          <w:rFonts w:ascii="仿宋" w:eastAsia="仿宋" w:hAnsi="仿宋" w:cs="宋体" w:hint="eastAsia"/>
          <w:color w:val="000000"/>
          <w:sz w:val="24"/>
          <w:szCs w:val="24"/>
        </w:rPr>
        <w:t>项目经理</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承包人项目经理：</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16" w:name="_Toc351203486"/>
      <w:r>
        <w:rPr>
          <w:rFonts w:ascii="仿宋" w:eastAsia="仿宋" w:hAnsi="仿宋" w:cs="宋体" w:hint="eastAsia"/>
          <w:color w:val="000000"/>
          <w:sz w:val="24"/>
          <w:szCs w:val="24"/>
        </w:rPr>
        <w:t>六、合同文件构成</w:t>
      </w:r>
      <w:bookmarkEnd w:id="16"/>
    </w:p>
    <w:p w:rsidR="00F16D09" w:rsidRDefault="00F16D09" w:rsidP="00F16D09">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本协议书与下列文件一起构成合同文件：</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（1）中标通知书（如果有）；</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（2）投标函及其附录（如果有）； </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（3）专用合同条款及其附件；</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（4）通用合同条款；</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（5）技术标准和要求；</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（6）图纸；</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（7）已标价工程量清单或预算书；</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（8）其他合同文件。</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在合同订立及履行过程中形成的与合同有关的文件均构成合同文件组成部分。</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F16D09" w:rsidRDefault="00F16D09" w:rsidP="00F16D09">
      <w:pPr>
        <w:rPr>
          <w:rFonts w:ascii="仿宋" w:eastAsia="仿宋" w:hAnsi="仿宋" w:cs="宋体"/>
          <w:b/>
          <w:bCs/>
          <w:color w:val="000000"/>
          <w:sz w:val="24"/>
          <w:szCs w:val="24"/>
        </w:rPr>
      </w:pPr>
      <w:r>
        <w:rPr>
          <w:rFonts w:ascii="仿宋" w:eastAsia="仿宋" w:hAnsi="仿宋" w:cs="宋体" w:hint="eastAsia"/>
          <w:color w:val="000000"/>
          <w:sz w:val="24"/>
          <w:szCs w:val="24"/>
        </w:rPr>
        <w:t xml:space="preserve">    </w:t>
      </w:r>
      <w:bookmarkStart w:id="17" w:name="_Toc351203487"/>
      <w:r>
        <w:rPr>
          <w:rFonts w:ascii="仿宋" w:eastAsia="仿宋" w:hAnsi="仿宋" w:cs="宋体" w:hint="eastAsia"/>
          <w:color w:val="000000"/>
          <w:sz w:val="24"/>
          <w:szCs w:val="24"/>
        </w:rPr>
        <w:t>七、承诺</w:t>
      </w:r>
      <w:bookmarkEnd w:id="17"/>
    </w:p>
    <w:p w:rsidR="00F16D09" w:rsidRDefault="00F16D09" w:rsidP="00F16D09">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1.发包人承诺按照法律规定履行项目审批手续、筹集工程建设资金并按照合同约定的期限和方式支付合同价款。</w:t>
      </w:r>
    </w:p>
    <w:p w:rsidR="00F16D09" w:rsidRDefault="00F16D09" w:rsidP="00F16D09">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F16D09" w:rsidRDefault="00F16D09" w:rsidP="00F16D09">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3.发包人和承包人通过招投标形式签订合同的，双方理解并承诺不再就同一工程另行签订与合同实质性内容相背离的协议。</w:t>
      </w:r>
    </w:p>
    <w:p w:rsidR="00F16D09" w:rsidRDefault="00F16D09" w:rsidP="00F16D09">
      <w:pPr>
        <w:spacing w:after="0" w:line="360" w:lineRule="auto"/>
        <w:jc w:val="both"/>
        <w:rPr>
          <w:rFonts w:ascii="仿宋" w:eastAsia="仿宋" w:hAnsi="仿宋" w:cs="宋体"/>
          <w:bCs/>
          <w:color w:val="000000"/>
          <w:sz w:val="24"/>
          <w:szCs w:val="24"/>
        </w:rPr>
      </w:pPr>
      <w:bookmarkStart w:id="18" w:name="_Toc351203488"/>
      <w:r>
        <w:rPr>
          <w:rFonts w:ascii="仿宋" w:eastAsia="仿宋" w:hAnsi="仿宋" w:cs="宋体" w:hint="eastAsia"/>
          <w:b/>
          <w:color w:val="000000"/>
          <w:sz w:val="24"/>
          <w:szCs w:val="24"/>
        </w:rPr>
        <w:t xml:space="preserve">    八、词语含义</w:t>
      </w:r>
      <w:bookmarkEnd w:id="18"/>
    </w:p>
    <w:p w:rsidR="00F16D09" w:rsidRDefault="00F16D09" w:rsidP="00F16D09">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本协议书中词语含义与第二部分通用合同条款中赋予的含义相同。</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19" w:name="_Toc351203489"/>
      <w:r>
        <w:rPr>
          <w:rFonts w:ascii="仿宋" w:eastAsia="仿宋" w:hAnsi="仿宋" w:cs="宋体" w:hint="eastAsia"/>
          <w:color w:val="000000"/>
          <w:sz w:val="24"/>
          <w:szCs w:val="24"/>
        </w:rPr>
        <w:t>九、签订时间</w:t>
      </w:r>
      <w:bookmarkEnd w:id="19"/>
    </w:p>
    <w:p w:rsidR="00F16D09" w:rsidRDefault="00F16D09" w:rsidP="00F16D09">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本合同于</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年</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月</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日签订。</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0" w:name="_Toc351203490"/>
      <w:r>
        <w:rPr>
          <w:rFonts w:ascii="仿宋" w:eastAsia="仿宋" w:hAnsi="仿宋" w:cs="宋体" w:hint="eastAsia"/>
          <w:color w:val="000000"/>
          <w:sz w:val="24"/>
          <w:szCs w:val="24"/>
        </w:rPr>
        <w:t>十、签订地点</w:t>
      </w:r>
      <w:bookmarkEnd w:id="20"/>
    </w:p>
    <w:p w:rsidR="00F16D09" w:rsidRDefault="00F16D09" w:rsidP="00F16D09">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本合同在</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签订。</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1" w:name="_Toc351203491"/>
      <w:r>
        <w:rPr>
          <w:rFonts w:ascii="仿宋" w:eastAsia="仿宋" w:hAnsi="仿宋" w:cs="宋体" w:hint="eastAsia"/>
          <w:color w:val="000000"/>
          <w:sz w:val="24"/>
          <w:szCs w:val="24"/>
        </w:rPr>
        <w:t>十一、补充协议</w:t>
      </w:r>
      <w:bookmarkEnd w:id="21"/>
    </w:p>
    <w:p w:rsidR="00F16D09" w:rsidRDefault="00F16D09" w:rsidP="00F16D09">
      <w:pPr>
        <w:spacing w:after="0" w:line="360" w:lineRule="auto"/>
        <w:ind w:firstLineChars="200" w:firstLine="480"/>
        <w:jc w:val="both"/>
        <w:rPr>
          <w:rFonts w:ascii="仿宋" w:eastAsia="仿宋" w:hAnsi="仿宋" w:cs="宋体"/>
          <w:b/>
          <w:bCs/>
          <w:color w:val="000000"/>
          <w:sz w:val="24"/>
          <w:szCs w:val="24"/>
        </w:rPr>
      </w:pPr>
      <w:r>
        <w:rPr>
          <w:rFonts w:ascii="仿宋" w:eastAsia="仿宋" w:hAnsi="仿宋" w:cs="宋体" w:hint="eastAsia"/>
          <w:bCs/>
          <w:color w:val="000000"/>
          <w:sz w:val="24"/>
          <w:szCs w:val="24"/>
        </w:rPr>
        <w:t>合同未尽事宜，合同当事人另行签订补充协议，补充协议是合同的组成部分。</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2" w:name="_Toc351203492"/>
      <w:r>
        <w:rPr>
          <w:rFonts w:ascii="仿宋" w:eastAsia="仿宋" w:hAnsi="仿宋" w:cs="宋体" w:hint="eastAsia"/>
          <w:color w:val="000000"/>
          <w:sz w:val="24"/>
          <w:szCs w:val="24"/>
        </w:rPr>
        <w:t>十二、合同生效</w:t>
      </w:r>
      <w:bookmarkEnd w:id="22"/>
    </w:p>
    <w:p w:rsidR="00F16D09" w:rsidRDefault="00F16D09" w:rsidP="00F16D09">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本合同自</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生效。</w:t>
      </w:r>
    </w:p>
    <w:p w:rsidR="00F16D09" w:rsidRDefault="00F16D09" w:rsidP="00F16D09">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3" w:name="_Toc351203493"/>
      <w:r>
        <w:rPr>
          <w:rFonts w:ascii="仿宋" w:eastAsia="仿宋" w:hAnsi="仿宋" w:cs="宋体" w:hint="eastAsia"/>
          <w:color w:val="000000"/>
          <w:sz w:val="24"/>
          <w:szCs w:val="24"/>
        </w:rPr>
        <w:t>十三、合同份数</w:t>
      </w:r>
      <w:bookmarkEnd w:id="23"/>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bCs/>
          <w:color w:val="000000"/>
          <w:sz w:val="24"/>
          <w:szCs w:val="24"/>
        </w:rPr>
        <w:t>本合同一式</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份，均具有同等法律效力，发包人执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份，承包人执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w:t>
      </w:r>
    </w:p>
    <w:p w:rsidR="00F16D09" w:rsidRDefault="00F16D09" w:rsidP="00F16D09">
      <w:pPr>
        <w:spacing w:after="0" w:line="360" w:lineRule="auto"/>
        <w:jc w:val="both"/>
        <w:rPr>
          <w:rFonts w:ascii="仿宋" w:eastAsia="仿宋" w:hAnsi="仿宋" w:cs="宋体"/>
          <w:color w:val="000000"/>
          <w:sz w:val="24"/>
          <w:szCs w:val="24"/>
        </w:rPr>
      </w:pPr>
    </w:p>
    <w:p w:rsidR="00F16D09" w:rsidRDefault="00F16D09" w:rsidP="00F16D09">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发包人：  (公章)                    承包人：  (公章)                            </w:t>
      </w:r>
    </w:p>
    <w:p w:rsidR="00F16D09" w:rsidRDefault="00F16D09" w:rsidP="00F16D09">
      <w:pPr>
        <w:spacing w:after="0" w:line="360" w:lineRule="auto"/>
        <w:jc w:val="both"/>
        <w:rPr>
          <w:rFonts w:ascii="仿宋" w:eastAsia="仿宋" w:hAnsi="仿宋" w:cs="宋体"/>
          <w:color w:val="000000"/>
          <w:sz w:val="24"/>
          <w:szCs w:val="24"/>
        </w:rPr>
      </w:pP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法定代表人或其委托代理人：          法定代表人或其委托代理人：</w:t>
      </w:r>
    </w:p>
    <w:p w:rsidR="00F16D09" w:rsidRDefault="00F16D09" w:rsidP="00F16D09">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（签字）                              （签字）</w:t>
      </w:r>
    </w:p>
    <w:p w:rsidR="00F16D09" w:rsidRDefault="00F16D09" w:rsidP="00F16D09">
      <w:pPr>
        <w:tabs>
          <w:tab w:val="left" w:pos="4410"/>
        </w:tabs>
        <w:spacing w:after="0" w:line="360" w:lineRule="auto"/>
        <w:jc w:val="both"/>
        <w:rPr>
          <w:rFonts w:ascii="仿宋" w:eastAsia="仿宋" w:hAnsi="仿宋" w:cs="宋体"/>
          <w:color w:val="000000"/>
          <w:sz w:val="24"/>
          <w:szCs w:val="24"/>
        </w:rPr>
      </w:pPr>
    </w:p>
    <w:p w:rsidR="00F16D09" w:rsidRDefault="00F16D09" w:rsidP="00F16D09">
      <w:pPr>
        <w:tabs>
          <w:tab w:val="left" w:pos="4410"/>
        </w:tabs>
        <w:spacing w:after="0" w:line="360" w:lineRule="auto"/>
        <w:jc w:val="both"/>
        <w:rPr>
          <w:rFonts w:ascii="仿宋" w:eastAsia="仿宋" w:hAnsi="仿宋" w:cs="宋体"/>
          <w:color w:val="000000"/>
          <w:sz w:val="24"/>
          <w:szCs w:val="24"/>
        </w:rPr>
      </w:pPr>
    </w:p>
    <w:p w:rsidR="00F16D09" w:rsidRDefault="00F16D09" w:rsidP="00F16D09">
      <w:pPr>
        <w:tabs>
          <w:tab w:val="left" w:pos="4410"/>
        </w:tabs>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地  址：</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地  址：</w:t>
      </w:r>
      <w:r>
        <w:rPr>
          <w:rFonts w:ascii="仿宋" w:eastAsia="仿宋" w:hAnsi="仿宋" w:cs="宋体" w:hint="eastAsia"/>
          <w:color w:val="000000"/>
          <w:sz w:val="24"/>
          <w:szCs w:val="24"/>
          <w:u w:val="single"/>
        </w:rPr>
        <w:t xml:space="preserve">    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邮政编码：</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 xml:space="preserve">            邮政编码：</w:t>
      </w:r>
      <w:r>
        <w:rPr>
          <w:rFonts w:ascii="仿宋" w:eastAsia="仿宋" w:hAnsi="仿宋" w:cs="宋体" w:hint="eastAsia"/>
          <w:color w:val="000000"/>
          <w:sz w:val="24"/>
          <w:szCs w:val="24"/>
          <w:u w:val="single"/>
        </w:rPr>
        <w:t xml:space="preserve">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法定代表人：</w:t>
      </w:r>
      <w:r>
        <w:rPr>
          <w:rFonts w:ascii="仿宋" w:eastAsia="仿宋" w:hAnsi="仿宋" w:cs="宋体" w:hint="eastAsia"/>
          <w:color w:val="000000"/>
          <w:sz w:val="24"/>
          <w:szCs w:val="24"/>
          <w:u w:val="single"/>
        </w:rPr>
        <w:t xml:space="preserve">      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委托代理人：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委托代理人：</w:t>
      </w:r>
      <w:r>
        <w:rPr>
          <w:rFonts w:ascii="仿宋" w:eastAsia="仿宋" w:hAnsi="仿宋" w:cs="宋体" w:hint="eastAsia"/>
          <w:color w:val="000000"/>
          <w:sz w:val="24"/>
          <w:szCs w:val="24"/>
          <w:u w:val="single"/>
        </w:rPr>
        <w:t xml:space="preserve">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  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  话：</w:t>
      </w:r>
      <w:r>
        <w:rPr>
          <w:rFonts w:ascii="仿宋" w:eastAsia="仿宋" w:hAnsi="仿宋" w:cs="宋体" w:hint="eastAsia"/>
          <w:color w:val="000000"/>
          <w:sz w:val="24"/>
          <w:szCs w:val="24"/>
          <w:u w:val="single"/>
        </w:rPr>
        <w:t xml:space="preserve">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传  真：</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传  真：</w:t>
      </w:r>
      <w:r>
        <w:rPr>
          <w:rFonts w:ascii="仿宋" w:eastAsia="仿宋" w:hAnsi="仿宋" w:cs="宋体" w:hint="eastAsia"/>
          <w:color w:val="000000"/>
          <w:sz w:val="24"/>
          <w:szCs w:val="24"/>
          <w:u w:val="single"/>
        </w:rPr>
        <w:t xml:space="preserve">  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电子信箱：</w:t>
      </w:r>
      <w:r>
        <w:rPr>
          <w:rFonts w:ascii="仿宋" w:eastAsia="仿宋" w:hAnsi="仿宋" w:cs="宋体" w:hint="eastAsia"/>
          <w:color w:val="000000"/>
          <w:sz w:val="24"/>
          <w:szCs w:val="24"/>
          <w:u w:val="single"/>
        </w:rPr>
        <w:t xml:space="preserve">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开户银行：</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开户银行：</w:t>
      </w:r>
      <w:r>
        <w:rPr>
          <w:rFonts w:ascii="仿宋" w:eastAsia="仿宋" w:hAnsi="仿宋" w:cs="宋体" w:hint="eastAsia"/>
          <w:color w:val="000000"/>
          <w:sz w:val="24"/>
          <w:szCs w:val="24"/>
          <w:u w:val="single"/>
        </w:rPr>
        <w:t xml:space="preserve">      </w:t>
      </w:r>
    </w:p>
    <w:p w:rsidR="00F16D09" w:rsidRDefault="00F16D09" w:rsidP="00F16D09">
      <w:pPr>
        <w:spacing w:after="0" w:line="360" w:lineRule="auto"/>
        <w:jc w:val="both"/>
        <w:rPr>
          <w:rFonts w:ascii="宋体" w:hAnsi="宋体" w:cs="宋体"/>
          <w:sz w:val="28"/>
          <w:szCs w:val="28"/>
        </w:rPr>
      </w:pPr>
      <w:r>
        <w:rPr>
          <w:rFonts w:ascii="仿宋" w:eastAsia="仿宋" w:hAnsi="仿宋" w:cs="宋体" w:hint="eastAsia"/>
          <w:color w:val="000000"/>
          <w:sz w:val="24"/>
          <w:szCs w:val="24"/>
        </w:rPr>
        <w:t>账  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账  号：</w:t>
      </w:r>
      <w:r>
        <w:rPr>
          <w:rFonts w:ascii="仿宋" w:eastAsia="仿宋" w:hAnsi="仿宋" w:cs="宋体" w:hint="eastAsia"/>
          <w:color w:val="000000"/>
          <w:sz w:val="24"/>
          <w:szCs w:val="24"/>
          <w:u w:val="single"/>
        </w:rPr>
        <w:t xml:space="preserve">       </w:t>
      </w:r>
      <w:r>
        <w:rPr>
          <w:rFonts w:ascii="宋体" w:hAnsi="宋体" w:cs="宋体" w:hint="eastAsia"/>
          <w:color w:val="000000"/>
          <w:sz w:val="28"/>
          <w:szCs w:val="28"/>
          <w:u w:val="single"/>
        </w:rPr>
        <w:t xml:space="preserve"> </w:t>
      </w:r>
    </w:p>
    <w:p w:rsidR="00F16D09" w:rsidRDefault="00F16D09" w:rsidP="00F16D09">
      <w:pPr>
        <w:rPr>
          <w:rFonts w:ascii="宋体" w:hAnsi="宋体" w:cs="宋体"/>
          <w:sz w:val="28"/>
          <w:szCs w:val="28"/>
        </w:rPr>
      </w:pPr>
      <w:bookmarkStart w:id="24" w:name="_Toc467049284"/>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Pr>
        <w:rPr>
          <w:rFonts w:ascii="宋体" w:hAnsi="宋体" w:cs="宋体"/>
          <w:sz w:val="28"/>
          <w:szCs w:val="28"/>
        </w:rPr>
      </w:pPr>
    </w:p>
    <w:p w:rsidR="00F16D09" w:rsidRDefault="00F16D09" w:rsidP="00F16D09"/>
    <w:p w:rsidR="00F16D09" w:rsidRDefault="00F16D09" w:rsidP="00F16D09">
      <w:pPr>
        <w:jc w:val="center"/>
        <w:rPr>
          <w:rFonts w:ascii="宋体" w:hAnsi="宋体" w:cs="宋体"/>
          <w:sz w:val="28"/>
          <w:szCs w:val="28"/>
        </w:rPr>
      </w:pPr>
      <w:r>
        <w:rPr>
          <w:rFonts w:ascii="宋体" w:hAnsi="宋体" w:cs="宋体" w:hint="eastAsia"/>
          <w:sz w:val="28"/>
          <w:szCs w:val="28"/>
        </w:rPr>
        <w:lastRenderedPageBreak/>
        <w:t>第二部分</w:t>
      </w:r>
      <w:r>
        <w:rPr>
          <w:rFonts w:ascii="宋体" w:hAnsi="宋体" w:cs="宋体" w:hint="eastAsia"/>
          <w:sz w:val="28"/>
          <w:szCs w:val="28"/>
        </w:rPr>
        <w:t xml:space="preserve"> </w:t>
      </w:r>
      <w:r>
        <w:rPr>
          <w:rFonts w:ascii="宋体" w:hAnsi="宋体" w:cs="宋体" w:hint="eastAsia"/>
          <w:sz w:val="28"/>
          <w:szCs w:val="28"/>
        </w:rPr>
        <w:t>通用合同条款（略）</w:t>
      </w:r>
      <w:bookmarkEnd w:id="24"/>
    </w:p>
    <w:p w:rsidR="00F16D09" w:rsidRDefault="00F16D09" w:rsidP="00F16D09">
      <w:pPr>
        <w:jc w:val="center"/>
        <w:rPr>
          <w:rFonts w:ascii="宋体" w:hAnsi="宋体" w:cs="宋体"/>
          <w:sz w:val="28"/>
          <w:szCs w:val="28"/>
        </w:rPr>
      </w:pPr>
      <w:bookmarkStart w:id="25" w:name="_Toc467049285"/>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专用合同条款</w:t>
      </w:r>
      <w:bookmarkEnd w:id="25"/>
    </w:p>
    <w:p w:rsidR="00F16D09" w:rsidRDefault="00F16D09" w:rsidP="00F16D09">
      <w:pPr>
        <w:rPr>
          <w:rFonts w:ascii="仿宋" w:eastAsia="仿宋" w:hAnsi="仿宋" w:cs="宋体"/>
          <w:b/>
          <w:color w:val="000000"/>
          <w:sz w:val="24"/>
          <w:szCs w:val="24"/>
        </w:rPr>
      </w:pPr>
      <w:bookmarkStart w:id="26" w:name="_Toc351203633"/>
      <w:r>
        <w:rPr>
          <w:rFonts w:ascii="仿宋" w:eastAsia="仿宋" w:hAnsi="仿宋" w:cs="宋体" w:hint="eastAsia"/>
          <w:color w:val="000000"/>
          <w:sz w:val="24"/>
          <w:szCs w:val="24"/>
        </w:rPr>
        <w:t>1</w:t>
      </w:r>
      <w:bookmarkStart w:id="27" w:name="_Toc296944495"/>
      <w:bookmarkStart w:id="28" w:name="_Toc296891196"/>
      <w:bookmarkStart w:id="29" w:name="_Toc296890984"/>
      <w:bookmarkStart w:id="30" w:name="_Toc297048342"/>
      <w:bookmarkStart w:id="31" w:name="_Toc296503156"/>
      <w:bookmarkStart w:id="32" w:name="_Toc296346657"/>
      <w:bookmarkStart w:id="33" w:name="_Toc292559361"/>
      <w:bookmarkStart w:id="34" w:name="_Toc292559866"/>
      <w:bookmarkStart w:id="35" w:name="_Toc297120456"/>
      <w:bookmarkStart w:id="36" w:name="_Toc296347155"/>
      <w:r>
        <w:rPr>
          <w:rFonts w:ascii="仿宋" w:eastAsia="仿宋" w:hAnsi="仿宋" w:cs="宋体" w:hint="eastAsia"/>
          <w:color w:val="000000"/>
          <w:sz w:val="24"/>
          <w:szCs w:val="24"/>
        </w:rPr>
        <w:t>. 一般约定</w:t>
      </w:r>
      <w:bookmarkEnd w:id="26"/>
    </w:p>
    <w:bookmarkEnd w:id="27"/>
    <w:bookmarkEnd w:id="28"/>
    <w:bookmarkEnd w:id="29"/>
    <w:bookmarkEnd w:id="30"/>
    <w:bookmarkEnd w:id="31"/>
    <w:bookmarkEnd w:id="32"/>
    <w:bookmarkEnd w:id="33"/>
    <w:bookmarkEnd w:id="34"/>
    <w:bookmarkEnd w:id="35"/>
    <w:bookmarkEnd w:id="36"/>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 词语定义</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1.1.1合同</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1.1.1.10其他合同文件包括：</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 合同当事人及其他相关方</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1.1.2.4监理人：</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1.1.2.5 设计人：</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 工程和设备</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1.1.3.7 作为施工现场组成部分的其他场所包括：</w:t>
      </w:r>
      <w:r>
        <w:rPr>
          <w:rFonts w:ascii="仿宋" w:eastAsia="仿宋" w:hAnsi="仿宋" w:cs="宋体" w:hint="eastAsia"/>
          <w:color w:val="000000"/>
          <w:sz w:val="24"/>
          <w:szCs w:val="24"/>
          <w:u w:val="single"/>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1.1.3.9 永久占地包括：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1.1.3.10 临时占地包括：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1.3法律 </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适用于合同的其他规范性文件：</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 标准和规范</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1.4.1适用于工程的标准规范包括：</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发包人提供国外标准、规范的份数：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leftChars="284" w:left="625"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1.4.3发包人对工程的技术标准和功能要求的特殊要求：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 合同文件的优先顺序</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合同文件组成及优先顺序为：</w:t>
      </w:r>
      <w:r>
        <w:rPr>
          <w:rFonts w:ascii="仿宋" w:eastAsia="仿宋" w:hAnsi="仿宋" w:cs="宋体" w:hint="eastAsia"/>
          <w:color w:val="000000"/>
          <w:sz w:val="24"/>
          <w:szCs w:val="24"/>
          <w:u w:val="single"/>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 图纸和承包人文件</w:t>
      </w:r>
      <w:r>
        <w:rPr>
          <w:rFonts w:ascii="仿宋" w:eastAsia="仿宋" w:hAnsi="仿宋" w:cs="宋体" w:hint="eastAsia"/>
          <w:color w:val="000000"/>
          <w:sz w:val="24"/>
          <w:szCs w:val="24"/>
        </w:rPr>
        <w:tab/>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图纸的提供</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发包人向承包人提供图纸的期限：</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发包人向承包人提供图纸的数量：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发包人向承包人提供图纸的内容：</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1.6.4 承包人文件</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需要由承包人提供的文件，包括：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承包人提供的文件的期限为：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承包人提供的文件的数量为：</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发包人审批承包人文件的期限：</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1.6.5 现场图纸准备</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关于现场图纸准备的约定：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 联络</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1.7.1发包人和承包人应当在</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天内将与合同有关的通知、批准、证明、证书、指示、指令、要求、请求、同意、意见、确定和决定等书面函件送达对方当事人。</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1.7.2 发包人接收文件的地点：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发包人指定的接收人为：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1.10 交通运输</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37" w:name="_Toc300934943"/>
      <w:bookmarkStart w:id="38" w:name="_Toc318581155"/>
      <w:bookmarkStart w:id="39" w:name="_Toc312677986"/>
      <w:bookmarkStart w:id="40" w:name="_Toc304295521"/>
      <w:bookmarkStart w:id="41" w:name="_Toc303539100"/>
      <w:r>
        <w:rPr>
          <w:rFonts w:ascii="仿宋" w:eastAsia="仿宋" w:hAnsi="仿宋" w:cs="宋体" w:hint="eastAsia"/>
          <w:sz w:val="24"/>
          <w:szCs w:val="24"/>
        </w:rPr>
        <w:t>.10.1 出入现场的权利</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关于出入现场的权利的约定：</w:t>
      </w:r>
      <w:r>
        <w:rPr>
          <w:rFonts w:ascii="仿宋" w:eastAsia="仿宋" w:hAnsi="仿宋" w:cs="宋体" w:hint="eastAsia"/>
          <w:color w:val="000000"/>
          <w:sz w:val="24"/>
          <w:szCs w:val="24"/>
          <w:u w:val="single"/>
        </w:rPr>
        <w:t> </w:t>
      </w:r>
      <w:r>
        <w:rPr>
          <w:rFonts w:ascii="仿宋" w:eastAsia="仿宋" w:hAnsi="仿宋" w:cs="宋体" w:hint="eastAsia"/>
          <w:sz w:val="24"/>
          <w:szCs w:val="24"/>
        </w:rPr>
        <w:t>。</w:t>
      </w:r>
    </w:p>
    <w:bookmarkEnd w:id="37"/>
    <w:bookmarkEnd w:id="38"/>
    <w:bookmarkEnd w:id="39"/>
    <w:bookmarkEnd w:id="40"/>
    <w:bookmarkEnd w:id="41"/>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bookmarkStart w:id="42" w:name="_Toc300934944"/>
      <w:bookmarkStart w:id="43" w:name="_Toc303539101"/>
      <w:bookmarkStart w:id="44" w:name="_Toc304295522"/>
      <w:bookmarkStart w:id="45" w:name="_Toc312677987"/>
      <w:bookmarkStart w:id="46" w:name="_Toc318581156"/>
      <w:r>
        <w:rPr>
          <w:rFonts w:ascii="仿宋" w:eastAsia="仿宋" w:hAnsi="仿宋" w:cs="宋体" w:hint="eastAsia"/>
          <w:sz w:val="24"/>
          <w:szCs w:val="24"/>
        </w:rPr>
        <w:t>.10.3 场内交通</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关于场外交通和场内交通的边界的约定：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关于发包人向承包人免费提供满足工程施工需要的场内道路和交通设施的约定：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bookmarkEnd w:id="42"/>
      <w:bookmarkEnd w:id="43"/>
      <w:bookmarkEnd w:id="44"/>
      <w:bookmarkEnd w:id="45"/>
      <w:bookmarkEnd w:id="46"/>
      <w:r>
        <w:rPr>
          <w:rFonts w:ascii="仿宋" w:eastAsia="仿宋" w:hAnsi="仿宋" w:cs="宋体" w:hint="eastAsia"/>
          <w:sz w:val="24"/>
          <w:szCs w:val="24"/>
        </w:rPr>
        <w:t xml:space="preserve">  </w:t>
      </w:r>
      <w:bookmarkStart w:id="47" w:name="_Toc318581157"/>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1.10.4超大件和超重件的运输</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运输超大件或超重件所需的道路和桥梁临时加固改造费用和其他有关费用由</w:t>
      </w:r>
      <w:r>
        <w:rPr>
          <w:rFonts w:ascii="仿宋" w:eastAsia="仿宋" w:hAnsi="仿宋" w:cs="宋体" w:hint="eastAsia"/>
          <w:sz w:val="24"/>
          <w:szCs w:val="24"/>
          <w:u w:val="single"/>
        </w:rPr>
        <w:t xml:space="preserve">  </w:t>
      </w:r>
      <w:r>
        <w:rPr>
          <w:rFonts w:ascii="仿宋" w:eastAsia="仿宋" w:hAnsi="仿宋" w:cs="宋体" w:hint="eastAsia"/>
          <w:sz w:val="24"/>
          <w:szCs w:val="24"/>
        </w:rPr>
        <w:t>承担。</w:t>
      </w:r>
    </w:p>
    <w:bookmarkEnd w:id="47"/>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 知识产权</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关于发包人提供的上述文件的使用限制的要求：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1.11.2 关于承包人为实施工程所编制文件的著作权的归属：</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关于承包人提供的上述文件的使用限制的要求：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1.11.4 承包人在施工过程中所采用的专利、专有技术、技术秘密的使用费的承担方式：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1.13工程量清单错误的修正</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出现工程量清单错误时，是否调整合同价格：</w:t>
      </w:r>
      <w:r>
        <w:rPr>
          <w:rFonts w:ascii="仿宋" w:eastAsia="仿宋" w:hAnsi="仿宋" w:cs="宋体" w:hint="eastAsia"/>
          <w:color w:val="000000"/>
          <w:sz w:val="24"/>
          <w:szCs w:val="24"/>
          <w:u w:val="single"/>
        </w:rPr>
        <w:t xml:space="preserve">    </w:t>
      </w:r>
      <w:r w:rsidRPr="00CC5CEF">
        <w:rPr>
          <w:rFonts w:ascii="仿宋" w:eastAsia="仿宋" w:hAnsi="仿宋" w:cs="宋体" w:hint="eastAsia"/>
          <w:b/>
          <w:color w:val="000000"/>
          <w:sz w:val="24"/>
          <w:szCs w:val="24"/>
          <w:u w:val="single"/>
        </w:rPr>
        <w:t xml:space="preserve"> 不调整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允许调整合同价格的工程量偏差范围：</w:t>
      </w:r>
      <w:r>
        <w:rPr>
          <w:rFonts w:ascii="仿宋" w:eastAsia="仿宋" w:hAnsi="仿宋" w:cs="宋体" w:hint="eastAsia"/>
          <w:color w:val="000000"/>
          <w:sz w:val="24"/>
          <w:szCs w:val="24"/>
          <w:u w:val="single"/>
        </w:rPr>
        <w:t xml:space="preserve">     </w:t>
      </w:r>
      <w:r w:rsidRP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48" w:name="_Toc351203634"/>
      <w:r>
        <w:rPr>
          <w:rFonts w:ascii="仿宋" w:eastAsia="仿宋" w:hAnsi="仿宋" w:cs="宋体" w:hint="eastAsia"/>
          <w:color w:val="000000"/>
          <w:sz w:val="24"/>
          <w:szCs w:val="24"/>
        </w:rPr>
        <w:t>2</w:t>
      </w:r>
      <w:bookmarkStart w:id="49" w:name="_Toc292559362"/>
      <w:bookmarkStart w:id="50" w:name="_Toc292559867"/>
      <w:bookmarkStart w:id="51" w:name="_Toc296346658"/>
      <w:bookmarkStart w:id="52" w:name="_Toc296347156"/>
      <w:bookmarkStart w:id="53" w:name="_Toc296503157"/>
      <w:bookmarkStart w:id="54" w:name="_Toc296890985"/>
      <w:bookmarkStart w:id="55" w:name="_Toc296891197"/>
      <w:bookmarkStart w:id="56" w:name="_Toc296944496"/>
      <w:bookmarkStart w:id="57" w:name="_Toc297048343"/>
      <w:bookmarkStart w:id="58" w:name="_Toc297120457"/>
      <w:r>
        <w:rPr>
          <w:rFonts w:ascii="仿宋" w:eastAsia="仿宋" w:hAnsi="仿宋" w:cs="宋体" w:hint="eastAsia"/>
          <w:color w:val="000000"/>
          <w:sz w:val="24"/>
          <w:szCs w:val="24"/>
        </w:rPr>
        <w:t>. 发包人</w:t>
      </w:r>
      <w:bookmarkEnd w:id="48"/>
    </w:p>
    <w:bookmarkEnd w:id="49"/>
    <w:bookmarkEnd w:id="50"/>
    <w:bookmarkEnd w:id="51"/>
    <w:bookmarkEnd w:id="52"/>
    <w:bookmarkEnd w:id="53"/>
    <w:bookmarkEnd w:id="54"/>
    <w:bookmarkEnd w:id="55"/>
    <w:bookmarkEnd w:id="56"/>
    <w:bookmarkEnd w:id="57"/>
    <w:bookmarkEnd w:id="58"/>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2.2 发包人代表</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发包人代表：</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xml:space="preserve">   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color w:val="000000"/>
          <w:sz w:val="24"/>
          <w:szCs w:val="24"/>
        </w:rPr>
        <w:t>发包人对发包人代表的授权范围如下：</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2.4 施工现场、施工条件和基础资料的提供</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2.4.1 提供施工现场</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关于发包人移交施工现场的期限要求：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2.4.2 提供施工条件</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关于发包人应负责提供施工所需要的条件，包括：</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2.5 资金来源证明及支付担保</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发包人提供资金来源证明的期限要求：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发包人是否提供支付担保：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发包人提供支付担保的形式：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59" w:name="_Toc351203635"/>
      <w:r>
        <w:rPr>
          <w:rFonts w:ascii="仿宋" w:eastAsia="仿宋" w:hAnsi="仿宋" w:cs="宋体" w:hint="eastAsia"/>
          <w:color w:val="000000"/>
          <w:sz w:val="24"/>
          <w:szCs w:val="24"/>
        </w:rPr>
        <w:t>3</w:t>
      </w:r>
      <w:bookmarkStart w:id="60" w:name="_Toc292559363"/>
      <w:bookmarkStart w:id="61" w:name="_Toc292559868"/>
      <w:bookmarkStart w:id="62" w:name="_Toc296346659"/>
      <w:bookmarkStart w:id="63" w:name="_Toc296347157"/>
      <w:bookmarkStart w:id="64" w:name="_Toc296503158"/>
      <w:bookmarkStart w:id="65" w:name="_Toc296890986"/>
      <w:bookmarkStart w:id="66" w:name="_Toc296891198"/>
      <w:bookmarkStart w:id="67" w:name="_Toc296944497"/>
      <w:bookmarkStart w:id="68" w:name="_Toc297048344"/>
      <w:bookmarkStart w:id="69" w:name="_Toc297120458"/>
      <w:r>
        <w:rPr>
          <w:rFonts w:ascii="仿宋" w:eastAsia="仿宋" w:hAnsi="仿宋" w:cs="宋体" w:hint="eastAsia"/>
          <w:color w:val="000000"/>
          <w:sz w:val="24"/>
          <w:szCs w:val="24"/>
        </w:rPr>
        <w:t>. 承包人</w:t>
      </w:r>
      <w:bookmarkEnd w:id="59"/>
    </w:p>
    <w:bookmarkEnd w:id="60"/>
    <w:bookmarkEnd w:id="61"/>
    <w:bookmarkEnd w:id="62"/>
    <w:bookmarkEnd w:id="63"/>
    <w:bookmarkEnd w:id="64"/>
    <w:bookmarkEnd w:id="65"/>
    <w:bookmarkEnd w:id="66"/>
    <w:bookmarkEnd w:id="67"/>
    <w:bookmarkEnd w:id="68"/>
    <w:bookmarkEnd w:id="69"/>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3.1 承包人的一般义务</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（5）承包人提交的竣工资料的内容：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承包人需要提交的竣工资料套数：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承包人提交的竣工资料的费用承担：</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承包人提交的竣工资料移交时间：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承包人提交的竣工资料形式要求：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（6）承包人应履行的其他义务：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 项目经理</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3.2.1 项目经理：</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建造师执业资格等级：</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建造师注册证书号：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建造师执业印章号：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安全生产考核合格证书号：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承包人对项目经理的授权范围如下：</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关于项目经理每月在施工现场的时间要求：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承包人未提交劳动合同，以及没有为项目经理缴纳社会保险证明的违约责任：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项目经理未经批准，擅自离开施工现场的违约责任：</w:t>
      </w:r>
      <w:r>
        <w:rPr>
          <w:rFonts w:ascii="仿宋" w:eastAsia="仿宋" w:hAnsi="仿宋" w:cs="宋体" w:hint="eastAsia"/>
          <w:color w:val="000000"/>
          <w:sz w:val="24"/>
          <w:szCs w:val="24"/>
          <w:u w:val="single"/>
        </w:rPr>
        <w:t xml:space="preserve">        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3.2.3 承包人擅自更换项目经理的违约责任：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3.2.4 承包人无正当理由拒绝更换项目经理的违约责任：</w:t>
      </w:r>
      <w:r>
        <w:rPr>
          <w:rFonts w:ascii="仿宋" w:eastAsia="仿宋" w:hAnsi="仿宋" w:cs="宋体" w:hint="eastAsia"/>
          <w:color w:val="000000"/>
          <w:sz w:val="24"/>
          <w:szCs w:val="24"/>
          <w:u w:val="single"/>
        </w:rPr>
        <w:t xml:space="preserve">  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 承包人人员</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3.3.1 承包人提交项目管理机构及施工现场管理人员安排报告的期限：</w:t>
      </w:r>
      <w:r>
        <w:rPr>
          <w:rFonts w:ascii="仿宋" w:eastAsia="仿宋" w:hAnsi="仿宋" w:cs="宋体" w:hint="eastAsia"/>
          <w:color w:val="000000"/>
          <w:sz w:val="24"/>
          <w:szCs w:val="24"/>
          <w:u w:val="single"/>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3.3.3 承包人无正当理由拒绝撤换主要施工管理人员的违约责任：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3.3.4 承包人主要施工管理人员离开施工现场的批准要求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3.3.5承包人擅自更换主要施工管理人员的违约责任：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承包人主要施工管理人员擅自离开施工现场的违约责任：</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bookmarkStart w:id="70" w:name="_Toc292559364"/>
      <w:bookmarkStart w:id="71" w:name="_Toc292559869"/>
      <w:bookmarkStart w:id="72" w:name="_Toc296346660"/>
      <w:bookmarkStart w:id="73" w:name="_Toc296347158"/>
      <w:bookmarkStart w:id="74" w:name="_Toc296503159"/>
      <w:bookmarkStart w:id="75" w:name="_Toc296890987"/>
      <w:bookmarkStart w:id="76" w:name="_Toc296891199"/>
      <w:bookmarkStart w:id="77" w:name="_Toc296944498"/>
      <w:bookmarkStart w:id="78" w:name="_Toc297048345"/>
      <w:bookmarkStart w:id="79" w:name="_Toc297120459"/>
      <w:bookmarkStart w:id="80" w:name="_Toc297123492"/>
      <w:bookmarkStart w:id="81" w:name="_Toc297216151"/>
      <w:bookmarkStart w:id="82" w:name="_Toc300934945"/>
      <w:bookmarkStart w:id="83" w:name="_Toc303539102"/>
      <w:bookmarkStart w:id="84" w:name="_Toc304295523"/>
      <w:bookmarkStart w:id="85" w:name="_Toc312677988"/>
      <w:r>
        <w:rPr>
          <w:rFonts w:ascii="仿宋" w:eastAsia="仿宋" w:hAnsi="仿宋" w:cs="宋体" w:hint="eastAsia"/>
          <w:color w:val="000000"/>
          <w:sz w:val="24"/>
          <w:szCs w:val="24"/>
        </w:rPr>
        <w:t>.5 分包</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bookmarkStart w:id="86" w:name="_Toc292559365"/>
      <w:bookmarkStart w:id="87" w:name="_Toc292559870"/>
      <w:bookmarkStart w:id="88" w:name="_Toc296346661"/>
      <w:bookmarkStart w:id="89" w:name="_Toc296347159"/>
      <w:bookmarkStart w:id="90" w:name="_Toc296503160"/>
      <w:bookmarkStart w:id="91" w:name="_Toc296890988"/>
      <w:bookmarkStart w:id="92" w:name="_Toc296891200"/>
      <w:bookmarkStart w:id="93" w:name="_Toc296944499"/>
      <w:bookmarkStart w:id="94" w:name="_Toc297048346"/>
      <w:bookmarkStart w:id="95" w:name="_Toc297120460"/>
      <w:bookmarkStart w:id="96" w:name="_Toc297123493"/>
      <w:bookmarkStart w:id="97" w:name="_Toc297216152"/>
      <w:bookmarkStart w:id="98" w:name="_Toc300934946"/>
      <w:bookmarkStart w:id="99" w:name="_Toc303539103"/>
      <w:bookmarkStart w:id="100" w:name="_Toc304295524"/>
      <w:bookmarkStart w:id="101" w:name="_Toc312677989"/>
      <w:bookmarkStart w:id="102" w:name="_Toc318581158"/>
      <w:r>
        <w:rPr>
          <w:rFonts w:ascii="仿宋" w:eastAsia="仿宋" w:hAnsi="仿宋" w:cs="宋体" w:hint="eastAsia"/>
          <w:sz w:val="24"/>
          <w:szCs w:val="24"/>
        </w:rPr>
        <w:t>.5.1 分包的一般约定</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禁止分包的工程包括：</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主体结构、关键性工作的范围：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bookmarkStart w:id="103" w:name="_Toc296346662"/>
      <w:bookmarkStart w:id="104" w:name="_Toc296347160"/>
      <w:bookmarkStart w:id="105" w:name="_Toc296503161"/>
      <w:bookmarkStart w:id="106" w:name="_Toc296890989"/>
      <w:bookmarkStart w:id="107" w:name="_Toc296891201"/>
      <w:bookmarkStart w:id="108" w:name="_Toc296944500"/>
      <w:bookmarkStart w:id="109" w:name="_Toc297048347"/>
      <w:bookmarkStart w:id="110" w:name="_Toc297120461"/>
      <w:bookmarkStart w:id="111" w:name="_Toc297123494"/>
      <w:bookmarkStart w:id="112" w:name="_Toc297216153"/>
      <w:bookmarkStart w:id="113" w:name="_Toc300934947"/>
      <w:bookmarkStart w:id="114" w:name="_Toc303539104"/>
      <w:bookmarkStart w:id="115" w:name="_Toc30429552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 xml:space="preserve"> 3</w:t>
      </w:r>
      <w:bookmarkStart w:id="116" w:name="_Toc312677990"/>
      <w:bookmarkStart w:id="117" w:name="_Toc318581159"/>
      <w:r>
        <w:rPr>
          <w:rFonts w:ascii="仿宋" w:eastAsia="仿宋" w:hAnsi="仿宋" w:cs="宋体" w:hint="eastAsia"/>
          <w:sz w:val="24"/>
          <w:szCs w:val="24"/>
        </w:rPr>
        <w:t>.5.2分包的确定</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允许分包的专业工程包括：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其他关于分包的约定：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3.5.4 分包合同价款</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关于分包合同价款支付的约定：</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bookmarkEnd w:id="116"/>
    <w:bookmarkEnd w:id="117"/>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3.6 工程照管与成品、半成品保护</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承包人负责照管工程及工程相关的材料、工程设备的起始时间：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3.7 履约担保</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承包人是否提供履约担保：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承包人提供履约担保的形式、金额及期限的：</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118" w:name="_Toc351203636"/>
      <w:r>
        <w:rPr>
          <w:rFonts w:ascii="仿宋" w:eastAsia="仿宋" w:hAnsi="仿宋" w:cs="宋体" w:hint="eastAsia"/>
          <w:color w:val="000000"/>
          <w:sz w:val="24"/>
          <w:szCs w:val="24"/>
        </w:rPr>
        <w:t>4</w:t>
      </w:r>
      <w:bookmarkStart w:id="119" w:name="_Toc296346663"/>
      <w:bookmarkStart w:id="120" w:name="_Toc296347161"/>
      <w:bookmarkStart w:id="121" w:name="_Toc296503162"/>
      <w:bookmarkStart w:id="122" w:name="_Toc296890990"/>
      <w:bookmarkStart w:id="123" w:name="_Toc296891202"/>
      <w:bookmarkStart w:id="124" w:name="_Toc296944501"/>
      <w:bookmarkStart w:id="125" w:name="_Toc297048348"/>
      <w:bookmarkStart w:id="126" w:name="_Toc297120462"/>
      <w:bookmarkStart w:id="127" w:name="_Toc292559366"/>
      <w:bookmarkStart w:id="128" w:name="_Toc292559871"/>
      <w:bookmarkStart w:id="129" w:name="_Toc267251413"/>
      <w:r>
        <w:rPr>
          <w:rFonts w:ascii="仿宋" w:eastAsia="仿宋" w:hAnsi="仿宋" w:cs="宋体" w:hint="eastAsia"/>
          <w:color w:val="000000"/>
          <w:sz w:val="24"/>
          <w:szCs w:val="24"/>
        </w:rPr>
        <w:t>. 监</w:t>
      </w:r>
      <w:bookmarkEnd w:id="119"/>
      <w:bookmarkEnd w:id="120"/>
      <w:bookmarkEnd w:id="121"/>
      <w:bookmarkEnd w:id="122"/>
      <w:bookmarkEnd w:id="123"/>
      <w:bookmarkEnd w:id="124"/>
      <w:bookmarkEnd w:id="125"/>
      <w:bookmarkEnd w:id="126"/>
      <w:bookmarkEnd w:id="127"/>
      <w:bookmarkEnd w:id="128"/>
      <w:bookmarkEnd w:id="129"/>
      <w:r>
        <w:rPr>
          <w:rFonts w:ascii="仿宋" w:eastAsia="仿宋" w:hAnsi="仿宋" w:cs="宋体" w:hint="eastAsia"/>
          <w:color w:val="000000"/>
          <w:sz w:val="24"/>
          <w:szCs w:val="24"/>
        </w:rPr>
        <w:t>理人</w:t>
      </w:r>
      <w:bookmarkEnd w:id="118"/>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4.1监理人的一般规定</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关于监理人的监理内容：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关于监理人的监理权限：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关于监理人在施工现场的办公场所、生活场所的提供和费用承担的约定：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4.2 监理人员</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总监理工程师：</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监理工程师执业资格证书号：</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关于监理人的其他约定：</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4.4 商定或确定</w:t>
      </w:r>
    </w:p>
    <w:p w:rsidR="00F16D09" w:rsidRDefault="00F16D09" w:rsidP="00F16D09">
      <w:pPr>
        <w:spacing w:after="0" w:line="360" w:lineRule="auto"/>
        <w:ind w:firstLineChars="200" w:firstLine="480"/>
        <w:jc w:val="both"/>
        <w:rPr>
          <w:rFonts w:ascii="仿宋" w:eastAsia="仿宋" w:hAnsi="仿宋" w:cs="宋体"/>
          <w:color w:val="000000"/>
          <w:sz w:val="24"/>
          <w:szCs w:val="24"/>
        </w:rPr>
      </w:pPr>
      <w:bookmarkStart w:id="130" w:name="_Toc267251418"/>
      <w:r>
        <w:rPr>
          <w:rFonts w:ascii="仿宋" w:eastAsia="仿宋" w:hAnsi="仿宋" w:cs="宋体" w:hint="eastAsia"/>
          <w:color w:val="000000"/>
          <w:sz w:val="24"/>
          <w:szCs w:val="24"/>
        </w:rPr>
        <w:t>在发包人和承包人不能通过协商达成一致意见时，发包人授权监理人对以下事项进行确定：</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131" w:name="_Toc351203637"/>
      <w:r>
        <w:rPr>
          <w:rFonts w:ascii="仿宋" w:eastAsia="仿宋" w:hAnsi="仿宋" w:cs="宋体" w:hint="eastAsia"/>
          <w:color w:val="000000"/>
          <w:sz w:val="24"/>
          <w:szCs w:val="24"/>
        </w:rPr>
        <w:t>5</w:t>
      </w:r>
      <w:bookmarkStart w:id="132" w:name="_Toc296890991"/>
      <w:bookmarkStart w:id="133" w:name="_Toc297048349"/>
      <w:bookmarkStart w:id="134" w:name="_Toc296503163"/>
      <w:bookmarkStart w:id="135" w:name="_Toc292559872"/>
      <w:bookmarkStart w:id="136" w:name="_Toc296347162"/>
      <w:bookmarkStart w:id="137" w:name="_Toc296891203"/>
      <w:bookmarkStart w:id="138" w:name="_Toc296944502"/>
      <w:bookmarkStart w:id="139" w:name="_Toc296346664"/>
      <w:bookmarkStart w:id="140" w:name="_Toc297120463"/>
      <w:bookmarkStart w:id="141" w:name="_Toc292559367"/>
      <w:bookmarkEnd w:id="130"/>
      <w:r>
        <w:rPr>
          <w:rFonts w:ascii="仿宋" w:eastAsia="仿宋" w:hAnsi="仿宋" w:cs="宋体" w:hint="eastAsia"/>
          <w:color w:val="000000"/>
          <w:sz w:val="24"/>
          <w:szCs w:val="24"/>
        </w:rPr>
        <w:t>. 工程质量</w:t>
      </w:r>
      <w:bookmarkEnd w:id="131"/>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5.1 质量要求</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w:t>
      </w:r>
      <w:bookmarkStart w:id="142" w:name="_Toc312677997"/>
      <w:bookmarkStart w:id="143" w:name="_Toc318581164"/>
      <w:bookmarkStart w:id="144" w:name="_Toc304295527"/>
      <w:bookmarkStart w:id="145" w:name="_Toc303539106"/>
      <w:bookmarkStart w:id="146" w:name="_Toc300934949"/>
      <w:bookmarkStart w:id="147" w:name="_Toc297123496"/>
      <w:bookmarkStart w:id="148" w:name="_Toc297216155"/>
      <w:r>
        <w:rPr>
          <w:rFonts w:ascii="仿宋" w:eastAsia="仿宋" w:hAnsi="仿宋" w:cs="宋体" w:hint="eastAsia"/>
          <w:sz w:val="24"/>
          <w:szCs w:val="24"/>
        </w:rPr>
        <w:t>.1.1 特殊质量标准和要求：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关于工程奖项的约定：</w:t>
      </w:r>
      <w:r>
        <w:rPr>
          <w:rFonts w:ascii="仿宋" w:eastAsia="仿宋" w:hAnsi="仿宋" w:cs="宋体" w:hint="eastAsia"/>
          <w:sz w:val="24"/>
          <w:szCs w:val="24"/>
          <w:u w:val="single"/>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5.3 隐蔽工程检查</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5.3.2承包人提前通知监理人隐蔽工程检查的期限的约定：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监理人不能按时进行检查时，应提前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F16D09" w:rsidRDefault="00F16D09" w:rsidP="00F16D09">
      <w:pPr>
        <w:rPr>
          <w:rFonts w:ascii="仿宋" w:eastAsia="仿宋" w:hAnsi="仿宋" w:cs="宋体"/>
          <w:b/>
          <w:color w:val="000000"/>
          <w:sz w:val="24"/>
          <w:szCs w:val="24"/>
        </w:rPr>
      </w:pPr>
      <w:bookmarkStart w:id="149" w:name="_Toc351203638"/>
      <w:r>
        <w:rPr>
          <w:rFonts w:ascii="仿宋" w:eastAsia="仿宋" w:hAnsi="仿宋" w:cs="宋体" w:hint="eastAsia"/>
          <w:color w:val="000000"/>
          <w:sz w:val="24"/>
          <w:szCs w:val="24"/>
        </w:rPr>
        <w:t>6. 安全文明施工与环境保护</w:t>
      </w:r>
      <w:bookmarkEnd w:id="149"/>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6.1安全文明施工</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6.1.1</w:t>
      </w:r>
      <w:r>
        <w:rPr>
          <w:rFonts w:ascii="仿宋" w:eastAsia="仿宋" w:hAnsi="仿宋" w:cs="宋体" w:hint="eastAsia"/>
          <w:color w:val="000000"/>
          <w:sz w:val="24"/>
          <w:szCs w:val="24"/>
        </w:rPr>
        <w:t xml:space="preserve"> 项目安全生产的达标目标及相应事项的约定：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6.1.4 关于治安保卫的特别约定：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关于编制施工场地治安管理计划的约定：</w:t>
      </w:r>
      <w:r>
        <w:rPr>
          <w:rFonts w:ascii="仿宋" w:eastAsia="仿宋" w:hAnsi="仿宋" w:cs="宋体" w:hint="eastAsia"/>
          <w:sz w:val="24"/>
          <w:szCs w:val="24"/>
          <w:u w:val="single"/>
        </w:rPr>
        <w:t xml:space="preserve">             </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6.1.5 文明施工</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合同当事人对文明施工的要求：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6.1.6 关于安全文明施工费支付比例和支付期限的约定：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rPr>
          <w:rFonts w:ascii="仿宋" w:eastAsia="仿宋" w:hAnsi="仿宋" w:cs="宋体"/>
          <w:b/>
          <w:color w:val="000000"/>
          <w:sz w:val="24"/>
          <w:szCs w:val="24"/>
        </w:rPr>
      </w:pPr>
      <w:bookmarkStart w:id="150" w:name="_Toc351203639"/>
      <w:bookmarkEnd w:id="142"/>
      <w:bookmarkEnd w:id="143"/>
      <w:bookmarkEnd w:id="144"/>
      <w:bookmarkEnd w:id="145"/>
      <w:bookmarkEnd w:id="146"/>
      <w:bookmarkEnd w:id="147"/>
      <w:bookmarkEnd w:id="148"/>
      <w:r>
        <w:rPr>
          <w:rFonts w:ascii="仿宋" w:eastAsia="仿宋" w:hAnsi="仿宋" w:cs="宋体" w:hint="eastAsia"/>
          <w:color w:val="000000"/>
          <w:sz w:val="24"/>
          <w:szCs w:val="24"/>
        </w:rPr>
        <w:t>7. 工期和进度</w:t>
      </w:r>
      <w:bookmarkEnd w:id="150"/>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7.1 施工组织设计</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 xml:space="preserve">7.1.1 </w:t>
      </w:r>
      <w:r>
        <w:rPr>
          <w:rFonts w:ascii="仿宋" w:eastAsia="仿宋" w:hAnsi="仿宋" w:cs="宋体" w:hint="eastAsia"/>
          <w:color w:val="000000"/>
          <w:sz w:val="24"/>
          <w:szCs w:val="24"/>
        </w:rPr>
        <w:t>合同当事人约定的施工组织设计应包括的其他内容：</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7.1.2</w:t>
      </w:r>
      <w:r>
        <w:rPr>
          <w:rFonts w:ascii="仿宋" w:eastAsia="仿宋" w:hAnsi="仿宋" w:cs="宋体" w:hint="eastAsia"/>
          <w:color w:val="000000"/>
          <w:sz w:val="24"/>
          <w:szCs w:val="24"/>
        </w:rPr>
        <w:t xml:space="preserve"> 施工组织设计的提交和修改</w:t>
      </w:r>
    </w:p>
    <w:p w:rsidR="00F16D09" w:rsidRDefault="00F16D09" w:rsidP="00F16D09">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承包人提交详细施工组织设计的期限的约定：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发包人和监理人在收到详细的施工组织设计后确认或提出修改意见的期限：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51" w:name="_Toc297123514"/>
      <w:bookmarkStart w:id="152" w:name="_Toc297216173"/>
      <w:bookmarkStart w:id="153" w:name="_Toc303539123"/>
      <w:bookmarkStart w:id="154" w:name="_Toc312677479"/>
      <w:bookmarkStart w:id="155" w:name="_Toc312678005"/>
      <w:bookmarkStart w:id="156" w:name="_Toc304295541"/>
      <w:bookmarkStart w:id="157" w:name="_Toc300934966"/>
      <w:r>
        <w:rPr>
          <w:rFonts w:ascii="仿宋" w:eastAsia="仿宋" w:hAnsi="仿宋" w:cs="宋体" w:hint="eastAsia"/>
          <w:color w:val="000000"/>
          <w:sz w:val="24"/>
          <w:szCs w:val="24"/>
        </w:rPr>
        <w:t>.2 施工进度计划</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7.2.2 施工进度计划的修订</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发包人和监理人在收到修订的施工进度计划后确认或提出修改意见的期限：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 开工</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7.3.1 开工准备</w:t>
      </w:r>
    </w:p>
    <w:p w:rsidR="00F16D09" w:rsidRDefault="00F16D09" w:rsidP="00F16D09">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color w:val="000000"/>
          <w:sz w:val="24"/>
          <w:szCs w:val="24"/>
        </w:rPr>
        <w:t>关于承包人提交工程开工报审表的期限：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关于承包人应完成的其他开工准备工作及期限：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7.3.2开工通知</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因发包人原因造成监理人未能在计划开工日期之日起</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天内发出开工通知的，承包人有权提出价格调整要求，或者解除合同。</w:t>
      </w:r>
    </w:p>
    <w:bookmarkEnd w:id="151"/>
    <w:bookmarkEnd w:id="152"/>
    <w:bookmarkEnd w:id="153"/>
    <w:bookmarkEnd w:id="154"/>
    <w:bookmarkEnd w:id="155"/>
    <w:bookmarkEnd w:id="156"/>
    <w:bookmarkEnd w:id="157"/>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7.4 测量放线</w:t>
      </w:r>
    </w:p>
    <w:p w:rsidR="00F16D09" w:rsidRDefault="00F16D09" w:rsidP="00F16D09">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7.4.1发包人通过监理人向承包人提供测量基准点、基准线和水准点及其书面资料的期限：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58" w:name="_Toc312678010"/>
      <w:bookmarkStart w:id="159" w:name="_Toc297123516"/>
      <w:bookmarkStart w:id="160" w:name="_Toc297216175"/>
      <w:bookmarkStart w:id="161" w:name="_Toc300934968"/>
      <w:bookmarkStart w:id="162" w:name="_Toc303539125"/>
      <w:bookmarkStart w:id="163" w:name="_Toc304295546"/>
      <w:bookmarkStart w:id="164" w:name="_Toc312677484"/>
      <w:r>
        <w:rPr>
          <w:rFonts w:ascii="仿宋" w:eastAsia="仿宋" w:hAnsi="仿宋" w:cs="宋体" w:hint="eastAsia"/>
          <w:color w:val="000000"/>
          <w:sz w:val="24"/>
          <w:szCs w:val="24"/>
        </w:rPr>
        <w:t>.5 工期延误</w:t>
      </w:r>
    </w:p>
    <w:bookmarkEnd w:id="158"/>
    <w:bookmarkEnd w:id="159"/>
    <w:bookmarkEnd w:id="160"/>
    <w:bookmarkEnd w:id="161"/>
    <w:bookmarkEnd w:id="162"/>
    <w:bookmarkEnd w:id="163"/>
    <w:bookmarkEnd w:id="164"/>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7.5.1 因发包人原因导致工期延误</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（7）因发包人原因导致工期延误的其他情形：</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w:t>
      </w:r>
      <w:bookmarkStart w:id="165" w:name="_Toc312678012"/>
      <w:bookmarkStart w:id="166" w:name="_Toc318581169"/>
      <w:bookmarkStart w:id="167" w:name="_Toc312677486"/>
      <w:bookmarkStart w:id="168" w:name="_Toc297123518"/>
      <w:bookmarkStart w:id="169" w:name="_Toc297216177"/>
      <w:bookmarkStart w:id="170" w:name="_Toc300934970"/>
      <w:bookmarkStart w:id="171" w:name="_Toc303539127"/>
      <w:bookmarkStart w:id="172" w:name="_Toc304295548"/>
      <w:r>
        <w:rPr>
          <w:rFonts w:ascii="仿宋" w:eastAsia="仿宋" w:hAnsi="仿宋" w:cs="宋体" w:hint="eastAsia"/>
          <w:sz w:val="24"/>
          <w:szCs w:val="24"/>
        </w:rPr>
        <w:t>.5.2 因承包人原因导致工期延误</w:t>
      </w:r>
    </w:p>
    <w:bookmarkEnd w:id="165"/>
    <w:bookmarkEnd w:id="166"/>
    <w:bookmarkEnd w:id="167"/>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w:t>
      </w:r>
      <w:bookmarkStart w:id="173" w:name="_Toc312677487"/>
      <w:bookmarkStart w:id="174" w:name="_Toc312678013"/>
      <w:bookmarkStart w:id="175" w:name="_Toc318581170"/>
      <w:r>
        <w:rPr>
          <w:rFonts w:ascii="仿宋" w:eastAsia="仿宋" w:hAnsi="仿宋" w:cs="宋体" w:hint="eastAsia"/>
          <w:sz w:val="24"/>
          <w:szCs w:val="24"/>
        </w:rPr>
        <w:t>承包人原因造成工期延误，逾期竣工违约金的计算方法为：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168"/>
      <w:bookmarkEnd w:id="169"/>
      <w:bookmarkEnd w:id="170"/>
      <w:bookmarkEnd w:id="171"/>
      <w:bookmarkEnd w:id="172"/>
      <w:bookmarkEnd w:id="173"/>
      <w:bookmarkEnd w:id="174"/>
    </w:p>
    <w:bookmarkEnd w:id="175"/>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因承包人原因造成工期延误，逾</w:t>
      </w:r>
      <w:bookmarkStart w:id="176" w:name="_Toc312678014"/>
      <w:bookmarkStart w:id="177" w:name="_Toc318581171"/>
      <w:r>
        <w:rPr>
          <w:rFonts w:ascii="仿宋" w:eastAsia="仿宋" w:hAnsi="仿宋" w:cs="宋体" w:hint="eastAsia"/>
          <w:sz w:val="24"/>
          <w:szCs w:val="24"/>
        </w:rPr>
        <w:t>期竣工违约金的上限：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176"/>
    <w:bookmarkEnd w:id="177"/>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78" w:name="_Toc304295549"/>
      <w:bookmarkStart w:id="179" w:name="_Toc300934971"/>
      <w:bookmarkStart w:id="180" w:name="_Toc312678015"/>
      <w:bookmarkStart w:id="181" w:name="_Toc297123519"/>
      <w:bookmarkStart w:id="182" w:name="_Toc297216178"/>
      <w:bookmarkStart w:id="183" w:name="_Toc303539128"/>
      <w:r>
        <w:rPr>
          <w:rFonts w:ascii="仿宋" w:eastAsia="仿宋" w:hAnsi="仿宋" w:cs="宋体" w:hint="eastAsia"/>
          <w:color w:val="000000"/>
          <w:sz w:val="24"/>
          <w:szCs w:val="24"/>
        </w:rPr>
        <w:t>.6 不</w:t>
      </w:r>
      <w:bookmarkEnd w:id="178"/>
      <w:bookmarkEnd w:id="179"/>
      <w:bookmarkEnd w:id="180"/>
      <w:bookmarkEnd w:id="181"/>
      <w:bookmarkEnd w:id="182"/>
      <w:bookmarkEnd w:id="183"/>
      <w:r>
        <w:rPr>
          <w:rFonts w:ascii="仿宋" w:eastAsia="仿宋" w:hAnsi="仿宋" w:cs="宋体" w:hint="eastAsia"/>
          <w:color w:val="000000"/>
          <w:sz w:val="24"/>
          <w:szCs w:val="24"/>
        </w:rPr>
        <w:t>利物质条件</w:t>
      </w:r>
    </w:p>
    <w:p w:rsidR="00F16D09" w:rsidRDefault="00F16D09" w:rsidP="00F16D09">
      <w:pPr>
        <w:spacing w:after="0" w:line="360" w:lineRule="auto"/>
        <w:ind w:firstLineChars="200" w:firstLine="480"/>
        <w:jc w:val="both"/>
        <w:rPr>
          <w:rFonts w:ascii="仿宋" w:eastAsia="仿宋" w:hAnsi="仿宋" w:cs="宋体"/>
          <w:sz w:val="24"/>
          <w:szCs w:val="24"/>
          <w:u w:val="single"/>
        </w:rPr>
      </w:pPr>
      <w:bookmarkStart w:id="184" w:name="_Toc318581172"/>
      <w:bookmarkStart w:id="185" w:name="_Toc304295550"/>
      <w:bookmarkStart w:id="186" w:name="_Toc300934972"/>
      <w:bookmarkStart w:id="187" w:name="_Toc303539129"/>
      <w:bookmarkStart w:id="188" w:name="_Toc312678016"/>
      <w:bookmarkStart w:id="189" w:name="_Toc297123520"/>
      <w:bookmarkStart w:id="190" w:name="_Toc297216179"/>
      <w:r>
        <w:rPr>
          <w:rFonts w:ascii="仿宋" w:eastAsia="仿宋" w:hAnsi="仿宋" w:cs="宋体" w:hint="eastAsia"/>
          <w:sz w:val="24"/>
          <w:szCs w:val="24"/>
        </w:rPr>
        <w:t>不利物质条件的其他情形和有关约定：</w:t>
      </w:r>
      <w:r>
        <w:rPr>
          <w:rFonts w:ascii="仿宋" w:eastAsia="仿宋" w:hAnsi="仿宋" w:cs="宋体" w:hint="eastAsia"/>
          <w:sz w:val="24"/>
          <w:szCs w:val="24"/>
          <w:u w:val="single"/>
        </w:rPr>
        <w:t xml:space="preserve">           </w:t>
      </w:r>
    </w:p>
    <w:bookmarkEnd w:id="184"/>
    <w:bookmarkEnd w:id="185"/>
    <w:bookmarkEnd w:id="186"/>
    <w:bookmarkEnd w:id="187"/>
    <w:bookmarkEnd w:id="188"/>
    <w:bookmarkEnd w:id="189"/>
    <w:bookmarkEnd w:id="190"/>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91" w:name="_Toc303539130"/>
      <w:bookmarkStart w:id="192" w:name="_Toc312678017"/>
      <w:bookmarkStart w:id="193" w:name="_Toc297216180"/>
      <w:bookmarkStart w:id="194" w:name="_Toc300934973"/>
      <w:bookmarkStart w:id="195" w:name="_Toc304295551"/>
      <w:bookmarkStart w:id="196" w:name="_Toc297123521"/>
      <w:r>
        <w:rPr>
          <w:rFonts w:ascii="仿宋" w:eastAsia="仿宋" w:hAnsi="仿宋" w:cs="宋体" w:hint="eastAsia"/>
          <w:color w:val="000000"/>
          <w:sz w:val="24"/>
          <w:szCs w:val="24"/>
        </w:rPr>
        <w:t>.7异常恶劣的气候条件</w:t>
      </w:r>
    </w:p>
    <w:bookmarkEnd w:id="191"/>
    <w:bookmarkEnd w:id="192"/>
    <w:bookmarkEnd w:id="193"/>
    <w:bookmarkEnd w:id="194"/>
    <w:bookmarkEnd w:id="195"/>
    <w:bookmarkEnd w:id="196"/>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发包人和承包人同意以下情形视为异常恶劣的气候条件：</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7.9 提前竣工的奖励</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7.9.2提前竣工的奖励：</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rPr>
          <w:rFonts w:ascii="仿宋" w:eastAsia="仿宋" w:hAnsi="仿宋" w:cs="宋体"/>
          <w:b/>
          <w:color w:val="000000"/>
          <w:sz w:val="24"/>
          <w:szCs w:val="24"/>
        </w:rPr>
      </w:pPr>
      <w:bookmarkStart w:id="197" w:name="_Toc351203640"/>
      <w:r>
        <w:rPr>
          <w:rFonts w:ascii="仿宋" w:eastAsia="仿宋" w:hAnsi="仿宋" w:cs="宋体" w:hint="eastAsia"/>
          <w:color w:val="000000"/>
          <w:sz w:val="24"/>
          <w:szCs w:val="24"/>
        </w:rPr>
        <w:t>8. 材料与设备</w:t>
      </w:r>
      <w:bookmarkEnd w:id="197"/>
    </w:p>
    <w:bookmarkEnd w:id="132"/>
    <w:bookmarkEnd w:id="133"/>
    <w:bookmarkEnd w:id="134"/>
    <w:bookmarkEnd w:id="135"/>
    <w:bookmarkEnd w:id="136"/>
    <w:bookmarkEnd w:id="137"/>
    <w:bookmarkEnd w:id="138"/>
    <w:bookmarkEnd w:id="139"/>
    <w:bookmarkEnd w:id="140"/>
    <w:bookmarkEnd w:id="141"/>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w:t>
      </w:r>
      <w:bookmarkStart w:id="198" w:name="_Toc280868654"/>
      <w:bookmarkStart w:id="199" w:name="_Toc292559372"/>
      <w:bookmarkStart w:id="200" w:name="_Toc292559877"/>
      <w:bookmarkStart w:id="201" w:name="_Toc296346668"/>
      <w:bookmarkStart w:id="202" w:name="_Toc296347166"/>
      <w:bookmarkStart w:id="203" w:name="_Toc296503167"/>
      <w:bookmarkStart w:id="204" w:name="_Toc296890995"/>
      <w:bookmarkStart w:id="205" w:name="_Toc296891207"/>
      <w:bookmarkStart w:id="206" w:name="_Toc296944506"/>
      <w:bookmarkStart w:id="207" w:name="_Toc297048353"/>
      <w:bookmarkStart w:id="208" w:name="_Toc297120467"/>
      <w:bookmarkStart w:id="209" w:name="_Toc297123527"/>
      <w:bookmarkStart w:id="210" w:name="_Toc297216186"/>
      <w:bookmarkStart w:id="211" w:name="_Toc300934979"/>
      <w:bookmarkStart w:id="212" w:name="_Toc303539136"/>
      <w:bookmarkStart w:id="213" w:name="_Toc304295556"/>
      <w:bookmarkStart w:id="214" w:name="_Toc312677493"/>
      <w:bookmarkStart w:id="215" w:name="_Toc312678019"/>
      <w:bookmarkStart w:id="216" w:name="_Toc280868656"/>
      <w:bookmarkStart w:id="217" w:name="_Toc267251424"/>
      <w:bookmarkStart w:id="218" w:name="_Toc280868655"/>
      <w:r>
        <w:rPr>
          <w:rFonts w:ascii="仿宋" w:eastAsia="仿宋" w:hAnsi="仿宋" w:cs="宋体" w:hint="eastAsia"/>
          <w:color w:val="000000"/>
          <w:sz w:val="24"/>
          <w:szCs w:val="24"/>
        </w:rPr>
        <w:t>.4材料与工程设备的保管与使用</w:t>
      </w: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w:t>
      </w:r>
      <w:bookmarkStart w:id="219" w:name="_Toc292559373"/>
      <w:bookmarkStart w:id="220" w:name="_Toc292559878"/>
      <w:bookmarkStart w:id="221" w:name="_Toc304295557"/>
      <w:bookmarkStart w:id="222" w:name="_Toc303539137"/>
      <w:bookmarkStart w:id="223" w:name="_Toc312677494"/>
      <w:bookmarkStart w:id="224" w:name="_Toc312678020"/>
      <w:bookmarkStart w:id="225" w:name="_Toc318581173"/>
      <w:bookmarkStart w:id="226" w:name="_Toc296346669"/>
      <w:bookmarkStart w:id="227" w:name="_Toc296347167"/>
      <w:bookmarkStart w:id="228" w:name="_Toc296503168"/>
      <w:bookmarkStart w:id="229" w:name="_Toc296890996"/>
      <w:bookmarkStart w:id="230" w:name="_Toc296891208"/>
      <w:bookmarkStart w:id="231" w:name="_Toc297048354"/>
      <w:bookmarkStart w:id="232" w:name="_Toc296944507"/>
      <w:bookmarkStart w:id="233" w:name="_Toc297123528"/>
      <w:bookmarkStart w:id="234" w:name="_Toc297120468"/>
      <w:bookmarkStart w:id="235" w:name="_Toc300934980"/>
      <w:bookmarkStart w:id="236" w:name="_Toc297216187"/>
      <w:r>
        <w:rPr>
          <w:rFonts w:ascii="仿宋" w:eastAsia="仿宋" w:hAnsi="仿宋" w:cs="宋体" w:hint="eastAsia"/>
          <w:sz w:val="24"/>
          <w:szCs w:val="24"/>
        </w:rPr>
        <w:t>.4.1发包人供应的材料设备的保管费用的承担：</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219"/>
      <w:bookmarkEnd w:id="220"/>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 样品</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8.6.1</w:t>
      </w:r>
      <w:r>
        <w:rPr>
          <w:rFonts w:ascii="仿宋" w:eastAsia="仿宋" w:hAnsi="仿宋" w:cs="宋体" w:hint="eastAsia"/>
          <w:color w:val="000000"/>
          <w:sz w:val="24"/>
          <w:szCs w:val="24"/>
        </w:rPr>
        <w:tab/>
        <w:t>样品的报送与封存</w:t>
      </w:r>
    </w:p>
    <w:p w:rsidR="00F16D09" w:rsidRDefault="00F16D09" w:rsidP="00F16D09">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需要承包人报送样品的材料或工程设备，样品的种类、名称、规格、数量要求：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8.8 施工设备和临时设施</w:t>
      </w:r>
    </w:p>
    <w:p w:rsidR="00F16D09" w:rsidRDefault="00F16D09" w:rsidP="00F16D09">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8.8.1 承包人提供的施工设备和临时设施</w:t>
      </w:r>
    </w:p>
    <w:p w:rsidR="00F16D09" w:rsidRDefault="00F16D09" w:rsidP="00F16D09">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关于修建临时设施费用承担的约定：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rPr>
          <w:rFonts w:ascii="仿宋" w:eastAsia="仿宋" w:hAnsi="仿宋" w:cs="宋体"/>
          <w:b/>
          <w:color w:val="000000"/>
          <w:sz w:val="24"/>
          <w:szCs w:val="24"/>
        </w:rPr>
      </w:pPr>
      <w:bookmarkStart w:id="237" w:name="_Toc351203641"/>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仿宋" w:eastAsia="仿宋" w:hAnsi="仿宋" w:cs="宋体" w:hint="eastAsia"/>
          <w:color w:val="000000"/>
          <w:sz w:val="24"/>
          <w:szCs w:val="24"/>
        </w:rPr>
        <w:t>9</w:t>
      </w:r>
      <w:bookmarkStart w:id="238" w:name="_Toc297123533"/>
      <w:bookmarkStart w:id="239" w:name="_Toc297216192"/>
      <w:bookmarkStart w:id="240" w:name="_Toc300934982"/>
      <w:bookmarkStart w:id="241" w:name="_Toc303539139"/>
      <w:bookmarkStart w:id="242" w:name="_Toc304295559"/>
      <w:bookmarkStart w:id="243" w:name="_Toc312677495"/>
      <w:bookmarkStart w:id="244" w:name="_Toc312678021"/>
      <w:bookmarkStart w:id="245" w:name="_Toc297048359"/>
      <w:bookmarkStart w:id="246" w:name="_Toc296944512"/>
      <w:bookmarkStart w:id="247" w:name="_Toc296891213"/>
      <w:bookmarkStart w:id="248" w:name="_Toc267251427"/>
      <w:bookmarkStart w:id="249" w:name="_Toc292559883"/>
      <w:bookmarkStart w:id="250" w:name="_Toc296503173"/>
      <w:bookmarkStart w:id="251" w:name="_Toc296346674"/>
      <w:bookmarkStart w:id="252" w:name="_Toc267251428"/>
      <w:bookmarkStart w:id="253" w:name="_Toc292559378"/>
      <w:bookmarkStart w:id="254" w:name="_Toc296347172"/>
      <w:bookmarkStart w:id="255" w:name="_Toc296891001"/>
      <w:bookmarkStart w:id="256" w:name="_Toc297120473"/>
      <w:bookmarkEnd w:id="216"/>
      <w:bookmarkEnd w:id="217"/>
      <w:bookmarkEnd w:id="218"/>
      <w:r>
        <w:rPr>
          <w:rFonts w:ascii="仿宋" w:eastAsia="仿宋" w:hAnsi="仿宋" w:cs="宋体" w:hint="eastAsia"/>
          <w:color w:val="000000"/>
          <w:sz w:val="24"/>
          <w:szCs w:val="24"/>
        </w:rPr>
        <w:t>. 试验与检验</w:t>
      </w:r>
      <w:bookmarkEnd w:id="237"/>
    </w:p>
    <w:bookmarkEnd w:id="238"/>
    <w:bookmarkEnd w:id="239"/>
    <w:bookmarkEnd w:id="240"/>
    <w:bookmarkEnd w:id="241"/>
    <w:bookmarkEnd w:id="242"/>
    <w:bookmarkEnd w:id="243"/>
    <w:bookmarkEnd w:id="244"/>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9</w:t>
      </w:r>
      <w:bookmarkStart w:id="257" w:name="_Toc300934983"/>
      <w:bookmarkStart w:id="258" w:name="_Toc297216193"/>
      <w:bookmarkStart w:id="259" w:name="_Toc303539140"/>
      <w:bookmarkStart w:id="260" w:name="_Toc297123534"/>
      <w:bookmarkStart w:id="261" w:name="_Toc312677496"/>
      <w:bookmarkStart w:id="262" w:name="_Toc304295560"/>
      <w:bookmarkStart w:id="263" w:name="_Toc312678022"/>
      <w:r>
        <w:rPr>
          <w:rFonts w:ascii="仿宋" w:eastAsia="仿宋" w:hAnsi="仿宋" w:cs="宋体" w:hint="eastAsia"/>
          <w:color w:val="000000"/>
          <w:sz w:val="24"/>
          <w:szCs w:val="24"/>
        </w:rPr>
        <w:t>.1试验设备与试验人员</w:t>
      </w:r>
    </w:p>
    <w:bookmarkEnd w:id="257"/>
    <w:bookmarkEnd w:id="258"/>
    <w:bookmarkEnd w:id="259"/>
    <w:bookmarkEnd w:id="260"/>
    <w:bookmarkEnd w:id="261"/>
    <w:bookmarkEnd w:id="262"/>
    <w:bookmarkEnd w:id="263"/>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9</w:t>
      </w:r>
      <w:bookmarkStart w:id="264" w:name="_Toc304295561"/>
      <w:bookmarkStart w:id="265" w:name="_Toc312678023"/>
      <w:bookmarkStart w:id="266" w:name="_Toc312677497"/>
      <w:bookmarkStart w:id="267" w:name="_Toc297123535"/>
      <w:bookmarkStart w:id="268" w:name="_Toc300934984"/>
      <w:bookmarkStart w:id="269" w:name="_Toc297216194"/>
      <w:bookmarkStart w:id="270" w:name="_Toc303539141"/>
      <w:bookmarkStart w:id="271" w:name="_Toc318581174"/>
      <w:r>
        <w:rPr>
          <w:rFonts w:ascii="仿宋" w:eastAsia="仿宋" w:hAnsi="仿宋" w:cs="宋体" w:hint="eastAsia"/>
          <w:sz w:val="24"/>
          <w:szCs w:val="24"/>
        </w:rPr>
        <w:t>.1.2 试验设备</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施工现场需要配置的试验场所：</w:t>
      </w:r>
      <w:bookmarkStart w:id="272" w:name="_Toc297216195"/>
      <w:bookmarkStart w:id="273" w:name="_Toc303539142"/>
      <w:bookmarkStart w:id="274" w:name="_Toc312678024"/>
      <w:bookmarkStart w:id="275" w:name="_Toc300934985"/>
      <w:bookmarkStart w:id="276" w:name="_Toc297123536"/>
      <w:bookmarkStart w:id="277" w:name="_Toc312677498"/>
      <w:bookmarkStart w:id="278" w:name="_Toc304295562"/>
      <w:bookmarkEnd w:id="264"/>
      <w:bookmarkEnd w:id="265"/>
      <w:bookmarkEnd w:id="266"/>
      <w:bookmarkEnd w:id="267"/>
      <w:bookmarkEnd w:id="268"/>
      <w:bookmarkEnd w:id="269"/>
      <w:bookmarkEnd w:id="270"/>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施工现场需要配备的试验设备：</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施工现场需要具备的其他试验条件：</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9.4 现场工艺试验 </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现场工艺试验的有关约定：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rPr>
          <w:rFonts w:ascii="仿宋" w:eastAsia="仿宋" w:hAnsi="仿宋" w:cs="宋体"/>
          <w:b/>
          <w:color w:val="000000"/>
          <w:sz w:val="24"/>
          <w:szCs w:val="24"/>
        </w:rPr>
      </w:pPr>
      <w:bookmarkStart w:id="279" w:name="_Toc351203642"/>
      <w:bookmarkEnd w:id="271"/>
      <w:bookmarkEnd w:id="272"/>
      <w:bookmarkEnd w:id="273"/>
      <w:bookmarkEnd w:id="274"/>
      <w:bookmarkEnd w:id="275"/>
      <w:bookmarkEnd w:id="276"/>
      <w:bookmarkEnd w:id="277"/>
      <w:bookmarkEnd w:id="278"/>
      <w:r>
        <w:rPr>
          <w:rFonts w:ascii="仿宋" w:eastAsia="仿宋" w:hAnsi="仿宋" w:cs="宋体" w:hint="eastAsia"/>
          <w:color w:val="000000"/>
          <w:sz w:val="24"/>
          <w:szCs w:val="24"/>
        </w:rPr>
        <w:t>1</w:t>
      </w:r>
      <w:bookmarkStart w:id="280" w:name="_Toc292559398"/>
      <w:bookmarkStart w:id="281" w:name="_Toc292559903"/>
      <w:bookmarkStart w:id="282" w:name="_Toc296346694"/>
      <w:bookmarkStart w:id="283" w:name="_Toc296347192"/>
      <w:bookmarkStart w:id="284" w:name="_Toc296503193"/>
      <w:bookmarkStart w:id="285" w:name="_Toc296891021"/>
      <w:bookmarkStart w:id="286" w:name="_Toc296891233"/>
      <w:bookmarkStart w:id="287" w:name="_Toc296944532"/>
      <w:bookmarkStart w:id="288" w:name="_Toc297048379"/>
      <w:bookmarkStart w:id="289" w:name="_Toc297120493"/>
      <w:bookmarkStart w:id="290" w:name="_Toc297123540"/>
      <w:bookmarkStart w:id="291" w:name="_Toc297216199"/>
      <w:bookmarkStart w:id="292" w:name="_Toc300934989"/>
      <w:bookmarkStart w:id="293" w:name="_Toc303539146"/>
      <w:bookmarkStart w:id="294" w:name="_Toc304295566"/>
      <w:bookmarkStart w:id="295" w:name="_Toc312677499"/>
      <w:bookmarkStart w:id="296" w:name="_Toc312678025"/>
      <w:bookmarkStart w:id="297" w:name="_Toc267251433"/>
      <w:bookmarkStart w:id="298" w:name="_Toc267251435"/>
      <w:bookmarkStart w:id="299" w:name="_Toc267251437"/>
      <w:bookmarkStart w:id="300" w:name="_Toc267251439"/>
      <w:bookmarkStart w:id="301" w:name="_Toc267251440"/>
      <w:bookmarkStart w:id="302" w:name="_Toc267251441"/>
      <w:bookmarkStart w:id="303" w:name="_Toc267251442"/>
      <w:bookmarkEnd w:id="245"/>
      <w:bookmarkEnd w:id="246"/>
      <w:bookmarkEnd w:id="247"/>
      <w:bookmarkEnd w:id="248"/>
      <w:bookmarkEnd w:id="249"/>
      <w:bookmarkEnd w:id="250"/>
      <w:bookmarkEnd w:id="251"/>
      <w:bookmarkEnd w:id="252"/>
      <w:bookmarkEnd w:id="253"/>
      <w:bookmarkEnd w:id="254"/>
      <w:bookmarkEnd w:id="255"/>
      <w:bookmarkEnd w:id="256"/>
      <w:r>
        <w:rPr>
          <w:rFonts w:ascii="仿宋" w:eastAsia="仿宋" w:hAnsi="仿宋" w:cs="宋体" w:hint="eastAsia"/>
          <w:color w:val="000000"/>
          <w:sz w:val="24"/>
          <w:szCs w:val="24"/>
        </w:rPr>
        <w:t>0. 变更</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bookmarkEnd w:id="295"/>
    <w:bookmarkEnd w:id="296"/>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04" w:name="_Toc297120494"/>
      <w:bookmarkStart w:id="305" w:name="_Toc297216200"/>
      <w:bookmarkStart w:id="306" w:name="_Toc296891234"/>
      <w:bookmarkStart w:id="307" w:name="_Toc303539147"/>
      <w:bookmarkStart w:id="308" w:name="_Toc304295567"/>
      <w:bookmarkStart w:id="309" w:name="_Toc312677500"/>
      <w:bookmarkStart w:id="310" w:name="_Toc296347193"/>
      <w:bookmarkStart w:id="311" w:name="_Toc312678026"/>
      <w:bookmarkStart w:id="312" w:name="_Toc297048380"/>
      <w:bookmarkStart w:id="313" w:name="_Toc292559399"/>
      <w:bookmarkStart w:id="314" w:name="_Toc300934990"/>
      <w:bookmarkStart w:id="315" w:name="_Toc296346695"/>
      <w:bookmarkStart w:id="316" w:name="_Toc296503194"/>
      <w:bookmarkStart w:id="317" w:name="_Toc296891022"/>
      <w:bookmarkStart w:id="318" w:name="_Toc297123541"/>
      <w:bookmarkStart w:id="319" w:name="_Toc296944533"/>
      <w:bookmarkStart w:id="320" w:name="_Toc292559904"/>
      <w:r>
        <w:rPr>
          <w:rFonts w:ascii="仿宋" w:eastAsia="仿宋" w:hAnsi="仿宋" w:cs="宋体" w:hint="eastAsia"/>
          <w:color w:val="000000"/>
          <w:sz w:val="24"/>
          <w:szCs w:val="24"/>
        </w:rPr>
        <w:t>0.1变更的范围</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关于变更的范围的约定：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10.4 变更估价</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10.4.1 变更估价原则</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关于变更估价的约定: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21" w:name="_Toc297123544"/>
      <w:bookmarkStart w:id="322" w:name="_Toc303539150"/>
      <w:bookmarkStart w:id="323" w:name="_Toc297120497"/>
      <w:bookmarkStart w:id="324" w:name="_Toc297216203"/>
      <w:bookmarkStart w:id="325" w:name="_Toc296503197"/>
      <w:bookmarkStart w:id="326" w:name="_Toc296891025"/>
      <w:bookmarkStart w:id="327" w:name="_Toc292559402"/>
      <w:bookmarkStart w:id="328" w:name="_Toc296347196"/>
      <w:bookmarkStart w:id="329" w:name="_Toc296891237"/>
      <w:bookmarkStart w:id="330" w:name="_Toc292559907"/>
      <w:bookmarkStart w:id="331" w:name="_Toc300934993"/>
      <w:bookmarkStart w:id="332" w:name="_Toc296944536"/>
      <w:bookmarkStart w:id="333" w:name="_Toc297048383"/>
      <w:bookmarkStart w:id="334" w:name="_Toc296346698"/>
      <w:bookmarkStart w:id="335" w:name="_Toc304295570"/>
      <w:bookmarkStart w:id="336" w:name="_Toc312678029"/>
      <w:bookmarkStart w:id="337" w:name="_Toc3126775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仿宋" w:eastAsia="仿宋" w:hAnsi="仿宋" w:cs="宋体" w:hint="eastAsia"/>
          <w:color w:val="000000"/>
          <w:sz w:val="24"/>
          <w:szCs w:val="24"/>
        </w:rPr>
        <w:t>0.5承</w:t>
      </w:r>
      <w:bookmarkStart w:id="338" w:name="_Toc296503203"/>
      <w:bookmarkStart w:id="339" w:name="_Toc297120503"/>
      <w:bookmarkStart w:id="340" w:name="_Toc296347202"/>
      <w:bookmarkStart w:id="341" w:name="_Toc296891031"/>
      <w:bookmarkStart w:id="342" w:name="_Toc292559408"/>
      <w:bookmarkStart w:id="343" w:name="_Toc297048389"/>
      <w:bookmarkStart w:id="344" w:name="_Toc296891243"/>
      <w:bookmarkStart w:id="345" w:name="_Toc292559913"/>
      <w:bookmarkStart w:id="346" w:name="_Toc297123545"/>
      <w:bookmarkStart w:id="347" w:name="_Toc297216204"/>
      <w:bookmarkStart w:id="348" w:name="_Toc296944542"/>
      <w:bookmarkStart w:id="349" w:name="_Toc296346704"/>
      <w:bookmarkStart w:id="350" w:name="_Toc303539151"/>
      <w:bookmarkStart w:id="351" w:name="_Toc300934994"/>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ascii="仿宋" w:eastAsia="仿宋" w:hAnsi="仿宋" w:cs="宋体" w:hint="eastAsia"/>
          <w:color w:val="000000"/>
          <w:sz w:val="24"/>
          <w:szCs w:val="24"/>
        </w:rPr>
        <w:t>包人的合理化建议</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监理人审查承包人合理化建议的期限：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承</w:t>
      </w:r>
      <w:bookmarkStart w:id="352" w:name="_Toc296346705"/>
      <w:bookmarkStart w:id="353" w:name="_Toc296347203"/>
      <w:bookmarkStart w:id="354" w:name="_Toc296503204"/>
      <w:bookmarkStart w:id="355" w:name="_Toc296891032"/>
      <w:bookmarkStart w:id="356" w:name="_Toc297123546"/>
      <w:bookmarkStart w:id="357" w:name="_Toc297216205"/>
      <w:bookmarkStart w:id="358" w:name="_Toc300934995"/>
      <w:bookmarkStart w:id="359" w:name="_Toc303539152"/>
      <w:bookmarkStart w:id="360" w:name="_Toc312677504"/>
      <w:bookmarkStart w:id="361" w:name="_Toc312678030"/>
      <w:bookmarkStart w:id="362" w:name="_Toc296891244"/>
      <w:bookmarkStart w:id="363" w:name="_Toc296944543"/>
      <w:bookmarkStart w:id="364" w:name="_Toc304295571"/>
      <w:bookmarkStart w:id="365" w:name="_Toc297048390"/>
      <w:bookmarkStart w:id="366" w:name="_Toc297120504"/>
      <w:bookmarkStart w:id="367" w:name="_Toc318581175"/>
      <w:bookmarkStart w:id="368" w:name="_Toc292559409"/>
      <w:bookmarkStart w:id="369" w:name="_Toc292559914"/>
      <w:r>
        <w:rPr>
          <w:rFonts w:ascii="仿宋" w:eastAsia="仿宋" w:hAnsi="仿宋" w:cs="宋体" w:hint="eastAsia"/>
          <w:sz w:val="24"/>
          <w:szCs w:val="24"/>
        </w:rPr>
        <w:t>包人提出的合理化建议降低了合同价格或者提高了工程经济效益的奖励的方法和金额为：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70" w:name="_Toc300934997"/>
      <w:bookmarkStart w:id="371" w:name="_Toc296891239"/>
      <w:bookmarkStart w:id="372" w:name="_Toc297120499"/>
      <w:bookmarkStart w:id="373" w:name="_Toc312677507"/>
      <w:bookmarkStart w:id="374" w:name="_Toc297048385"/>
      <w:bookmarkStart w:id="375" w:name="_Toc297123548"/>
      <w:bookmarkStart w:id="376" w:name="_Toc303539154"/>
      <w:bookmarkStart w:id="377" w:name="_Toc312678033"/>
      <w:bookmarkStart w:id="378" w:name="_Toc297216207"/>
      <w:bookmarkStart w:id="379" w:name="_Toc304295574"/>
      <w:bookmarkStart w:id="380" w:name="_Toc296346700"/>
      <w:bookmarkStart w:id="381" w:name="_Toc292559404"/>
      <w:bookmarkStart w:id="382" w:name="_Toc296944538"/>
      <w:bookmarkStart w:id="383" w:name="_Toc292559909"/>
      <w:bookmarkStart w:id="384" w:name="_Toc296891027"/>
      <w:bookmarkStart w:id="385" w:name="_Toc296503199"/>
      <w:bookmarkStart w:id="386" w:name="_Toc296347198"/>
      <w:r>
        <w:rPr>
          <w:rFonts w:ascii="仿宋" w:eastAsia="仿宋" w:hAnsi="仿宋" w:cs="宋体" w:hint="eastAsia"/>
          <w:color w:val="000000"/>
          <w:sz w:val="24"/>
          <w:szCs w:val="24"/>
        </w:rPr>
        <w:t>0.7 暂估价</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暂</w:t>
      </w:r>
      <w:bookmarkStart w:id="387" w:name="_Toc312678034"/>
      <w:bookmarkStart w:id="388" w:name="_Toc312677508"/>
      <w:bookmarkStart w:id="389" w:name="_Toc318581176"/>
      <w:r>
        <w:rPr>
          <w:rFonts w:ascii="仿宋" w:eastAsia="仿宋" w:hAnsi="仿宋" w:cs="宋体" w:hint="eastAsia"/>
          <w:sz w:val="24"/>
          <w:szCs w:val="24"/>
        </w:rPr>
        <w:t>估价材料和工程设备的明细详见附件11：《</w:t>
      </w:r>
      <w:r>
        <w:rPr>
          <w:rFonts w:ascii="仿宋" w:eastAsia="仿宋" w:hAnsi="仿宋" w:cs="宋体" w:hint="eastAsia"/>
          <w:color w:val="000000"/>
          <w:sz w:val="24"/>
          <w:szCs w:val="24"/>
        </w:rPr>
        <w:t>暂估价一览表》</w:t>
      </w:r>
      <w:r>
        <w:rPr>
          <w:rFonts w:ascii="仿宋" w:eastAsia="仿宋" w:hAnsi="仿宋" w:cs="宋体" w:hint="eastAsia"/>
          <w:sz w:val="24"/>
          <w:szCs w:val="24"/>
        </w:rPr>
        <w:t>。</w:t>
      </w:r>
    </w:p>
    <w:bookmarkEnd w:id="387"/>
    <w:bookmarkEnd w:id="388"/>
    <w:bookmarkEnd w:id="389"/>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390" w:name="_Toc312677509"/>
      <w:bookmarkStart w:id="391" w:name="_Toc312678035"/>
      <w:bookmarkStart w:id="392" w:name="_Toc318581177"/>
      <w:r>
        <w:rPr>
          <w:rFonts w:ascii="仿宋" w:eastAsia="仿宋" w:hAnsi="仿宋" w:cs="宋体" w:hint="eastAsia"/>
          <w:sz w:val="24"/>
          <w:szCs w:val="24"/>
        </w:rPr>
        <w:t>0.7.1 依法必须</w:t>
      </w:r>
      <w:r w:rsidR="005533DE">
        <w:rPr>
          <w:rFonts w:ascii="仿宋" w:eastAsia="仿宋" w:hAnsi="仿宋" w:cs="宋体" w:hint="eastAsia"/>
          <w:sz w:val="24"/>
          <w:szCs w:val="24"/>
        </w:rPr>
        <w:t>询价</w:t>
      </w:r>
      <w:r>
        <w:rPr>
          <w:rFonts w:ascii="仿宋" w:eastAsia="仿宋" w:hAnsi="仿宋" w:cs="宋体" w:hint="eastAsia"/>
          <w:sz w:val="24"/>
          <w:szCs w:val="24"/>
        </w:rPr>
        <w:t>的暂估价项目</w:t>
      </w:r>
    </w:p>
    <w:bookmarkEnd w:id="390"/>
    <w:bookmarkEnd w:id="391"/>
    <w:bookmarkEnd w:id="392"/>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对于依法必须</w:t>
      </w:r>
      <w:r w:rsidR="005533DE">
        <w:rPr>
          <w:rFonts w:ascii="仿宋" w:eastAsia="仿宋" w:hAnsi="仿宋" w:cs="宋体" w:hint="eastAsia"/>
          <w:sz w:val="24"/>
          <w:szCs w:val="24"/>
        </w:rPr>
        <w:t>询价</w:t>
      </w:r>
      <w:r>
        <w:rPr>
          <w:rFonts w:ascii="仿宋" w:eastAsia="仿宋" w:hAnsi="仿宋" w:cs="宋体" w:hint="eastAsia"/>
          <w:sz w:val="24"/>
          <w:szCs w:val="24"/>
        </w:rPr>
        <w:t>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种方式确定。</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10.7.2 不属于依法必须</w:t>
      </w:r>
      <w:r w:rsidR="005533DE">
        <w:rPr>
          <w:rFonts w:ascii="仿宋" w:eastAsia="仿宋" w:hAnsi="仿宋" w:cs="宋体" w:hint="eastAsia"/>
          <w:sz w:val="24"/>
          <w:szCs w:val="24"/>
        </w:rPr>
        <w:t>询价</w:t>
      </w:r>
      <w:r>
        <w:rPr>
          <w:rFonts w:ascii="仿宋" w:eastAsia="仿宋" w:hAnsi="仿宋" w:cs="宋体" w:hint="eastAsia"/>
          <w:sz w:val="24"/>
          <w:szCs w:val="24"/>
        </w:rPr>
        <w:t>的暂估价项目</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对于不属于依法必须</w:t>
      </w:r>
      <w:r w:rsidR="005533DE">
        <w:rPr>
          <w:rFonts w:ascii="仿宋" w:eastAsia="仿宋" w:hAnsi="仿宋" w:cs="宋体" w:hint="eastAsia"/>
          <w:sz w:val="24"/>
          <w:szCs w:val="24"/>
        </w:rPr>
        <w:t>询价</w:t>
      </w:r>
      <w:r>
        <w:rPr>
          <w:rFonts w:ascii="仿宋" w:eastAsia="仿宋" w:hAnsi="仿宋" w:cs="宋体" w:hint="eastAsia"/>
          <w:sz w:val="24"/>
          <w:szCs w:val="24"/>
        </w:rPr>
        <w:t>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种方式确定。</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第3种方式：承包人直接实施的暂估价项目</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承包人直接实施的暂估价项目的约定：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10.8 暂列金额</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合同当事人关于暂列金额使用的约定：</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393" w:name="_Toc351203643"/>
      <w:r>
        <w:rPr>
          <w:rFonts w:ascii="仿宋" w:eastAsia="仿宋" w:hAnsi="仿宋" w:cs="宋体" w:hint="eastAsia"/>
          <w:color w:val="000000"/>
          <w:sz w:val="24"/>
          <w:szCs w:val="24"/>
        </w:rPr>
        <w:t>11. 价格调整</w:t>
      </w:r>
      <w:bookmarkEnd w:id="393"/>
    </w:p>
    <w:p w:rsidR="00F16D09" w:rsidRDefault="00F16D09" w:rsidP="00F16D09">
      <w:pPr>
        <w:spacing w:after="0" w:line="360" w:lineRule="auto"/>
        <w:ind w:firstLineChars="200" w:firstLine="480"/>
        <w:jc w:val="both"/>
        <w:rPr>
          <w:rFonts w:ascii="仿宋" w:eastAsia="仿宋" w:hAnsi="仿宋" w:cs="宋体"/>
          <w:color w:val="000000"/>
          <w:sz w:val="24"/>
          <w:szCs w:val="24"/>
        </w:rPr>
      </w:pPr>
      <w:bookmarkStart w:id="394" w:name="_Toc296347200"/>
      <w:bookmarkStart w:id="395" w:name="_Toc297216209"/>
      <w:bookmarkStart w:id="396" w:name="_Toc303539157"/>
      <w:bookmarkStart w:id="397" w:name="_Toc296891241"/>
      <w:bookmarkStart w:id="398" w:name="_Toc297048387"/>
      <w:bookmarkStart w:id="399" w:name="_Toc296503201"/>
      <w:bookmarkStart w:id="400" w:name="_Toc300935000"/>
      <w:bookmarkStart w:id="401" w:name="_Toc292559911"/>
      <w:bookmarkStart w:id="402" w:name="_Toc292559406"/>
      <w:bookmarkStart w:id="403" w:name="_Toc296891029"/>
      <w:bookmarkStart w:id="404" w:name="_Toc304295577"/>
      <w:bookmarkStart w:id="405" w:name="_Toc297123550"/>
      <w:bookmarkStart w:id="406" w:name="_Toc296944540"/>
      <w:bookmarkStart w:id="407" w:name="_Toc297120501"/>
      <w:bookmarkStart w:id="408" w:name="_Toc312678039"/>
      <w:bookmarkStart w:id="409" w:name="_Toc296346702"/>
      <w:r>
        <w:rPr>
          <w:rFonts w:ascii="仿宋" w:eastAsia="仿宋" w:hAnsi="仿宋" w:cs="宋体" w:hint="eastAsia"/>
          <w:color w:val="000000"/>
          <w:sz w:val="24"/>
          <w:szCs w:val="24"/>
        </w:rPr>
        <w:t>11.1 市场价格波动引起的调整</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市场价格波动是否调整合同价格的约定：</w:t>
      </w:r>
      <w:r>
        <w:rPr>
          <w:rFonts w:ascii="仿宋" w:eastAsia="仿宋" w:hAnsi="仿宋" w:cs="宋体" w:hint="eastAsia"/>
          <w:sz w:val="24"/>
          <w:szCs w:val="24"/>
          <w:u w:val="single"/>
        </w:rPr>
        <w:t xml:space="preserve">  </w:t>
      </w:r>
      <w:r w:rsidRPr="00CC5CEF">
        <w:rPr>
          <w:rFonts w:ascii="仿宋" w:eastAsia="仿宋" w:hAnsi="仿宋" w:cs="宋体" w:hint="eastAsia"/>
          <w:b/>
          <w:sz w:val="24"/>
          <w:szCs w:val="24"/>
          <w:u w:val="single"/>
        </w:rPr>
        <w:t>不调整</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因市场价格波动调整合同价格，采用以下</w:t>
      </w:r>
      <w:r>
        <w:rPr>
          <w:rFonts w:ascii="仿宋" w:eastAsia="仿宋" w:hAnsi="仿宋" w:cs="宋体" w:hint="eastAsia"/>
          <w:sz w:val="24"/>
          <w:szCs w:val="24"/>
        </w:rPr>
        <w:t>第</w:t>
      </w:r>
      <w:r>
        <w:rPr>
          <w:rFonts w:ascii="仿宋" w:eastAsia="仿宋" w:hAnsi="仿宋" w:cs="宋体" w:hint="eastAsia"/>
          <w:sz w:val="24"/>
          <w:szCs w:val="24"/>
          <w:u w:val="single"/>
        </w:rPr>
        <w:t xml:space="preserve">  /  </w:t>
      </w:r>
      <w:r>
        <w:rPr>
          <w:rFonts w:ascii="仿宋" w:eastAsia="仿宋" w:hAnsi="仿宋" w:cs="宋体" w:hint="eastAsia"/>
          <w:color w:val="000000"/>
          <w:sz w:val="24"/>
          <w:szCs w:val="24"/>
        </w:rPr>
        <w:t>种方式对合同价格进行调整：</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第1种方式：采用价格指数进行价格调整。</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关于各可调因子、定值和变值权重，以及基本价格指数及其来源的约定：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第2种方式：采用造价信息进行价格调整。</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（2）关于基准价格的约定：</w:t>
      </w:r>
      <w:r>
        <w:rPr>
          <w:rFonts w:ascii="仿宋" w:eastAsia="仿宋" w:hAnsi="仿宋" w:cs="宋体" w:hint="eastAsia"/>
          <w:sz w:val="24"/>
          <w:szCs w:val="24"/>
          <w:u w:val="single"/>
        </w:rPr>
        <w:t xml:space="preserve">    /  </w:t>
      </w:r>
      <w:r>
        <w:rPr>
          <w:rFonts w:ascii="仿宋" w:eastAsia="仿宋" w:hAnsi="仿宋" w:cs="宋体" w:hint="eastAsia"/>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%时，或材料单价跌幅以已标价工程量清单或预算书中载明材料单价为基础超过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%时，材料单价涨幅以已标价工程量清单或预算书中载明材料单价为基础超过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第3种方式：其他价格调整方式：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410" w:name="_Toc297048391"/>
      <w:bookmarkStart w:id="411" w:name="_Toc296944544"/>
      <w:bookmarkStart w:id="412" w:name="_Toc292559915"/>
      <w:bookmarkStart w:id="413" w:name="_Toc296891245"/>
      <w:bookmarkStart w:id="414" w:name="_Toc297120505"/>
      <w:bookmarkStart w:id="415" w:name="_Toc296347204"/>
      <w:bookmarkStart w:id="416" w:name="_Toc296503205"/>
      <w:bookmarkStart w:id="417" w:name="_Toc292559410"/>
      <w:bookmarkStart w:id="418" w:name="_Toc296891033"/>
      <w:bookmarkStart w:id="419" w:name="_Toc296346706"/>
      <w:bookmarkStart w:id="420" w:name="_Toc351203644"/>
      <w:bookmarkStart w:id="421" w:name="_Toc312678040"/>
      <w:bookmarkStart w:id="422" w:name="_Toc297123552"/>
      <w:bookmarkStart w:id="423" w:name="_Toc297216211"/>
      <w:bookmarkStart w:id="424" w:name="_Toc300935002"/>
      <w:bookmarkStart w:id="425" w:name="_Toc303539159"/>
      <w:bookmarkStart w:id="426" w:name="_Toc304295579"/>
      <w:bookmarkEnd w:id="297"/>
      <w:bookmarkEnd w:id="298"/>
      <w:bookmarkEnd w:id="299"/>
      <w:bookmarkEnd w:id="300"/>
      <w:bookmarkEnd w:id="301"/>
      <w:bookmarkEnd w:id="302"/>
      <w:r>
        <w:rPr>
          <w:rFonts w:ascii="仿宋" w:eastAsia="仿宋" w:hAnsi="仿宋" w:cs="宋体" w:hint="eastAsia"/>
          <w:color w:val="000000"/>
          <w:sz w:val="24"/>
          <w:szCs w:val="24"/>
        </w:rPr>
        <w:t xml:space="preserve">12. </w:t>
      </w:r>
      <w:bookmarkEnd w:id="410"/>
      <w:bookmarkEnd w:id="411"/>
      <w:bookmarkEnd w:id="412"/>
      <w:bookmarkEnd w:id="413"/>
      <w:bookmarkEnd w:id="414"/>
      <w:bookmarkEnd w:id="415"/>
      <w:bookmarkEnd w:id="416"/>
      <w:bookmarkEnd w:id="417"/>
      <w:bookmarkEnd w:id="418"/>
      <w:bookmarkEnd w:id="419"/>
      <w:r>
        <w:rPr>
          <w:rFonts w:ascii="仿宋" w:eastAsia="仿宋" w:hAnsi="仿宋" w:cs="宋体" w:hint="eastAsia"/>
          <w:color w:val="000000"/>
          <w:sz w:val="24"/>
          <w:szCs w:val="24"/>
        </w:rPr>
        <w:t>合同价格、计量与支付</w:t>
      </w:r>
      <w:bookmarkEnd w:id="420"/>
    </w:p>
    <w:p w:rsidR="00F16D09" w:rsidRDefault="00F16D09" w:rsidP="00F16D09">
      <w:pPr>
        <w:spacing w:after="0" w:line="360" w:lineRule="auto"/>
        <w:ind w:firstLineChars="200" w:firstLine="480"/>
        <w:jc w:val="both"/>
        <w:rPr>
          <w:rFonts w:ascii="仿宋" w:eastAsia="仿宋" w:hAnsi="仿宋" w:cs="宋体"/>
          <w:color w:val="000000"/>
          <w:sz w:val="24"/>
          <w:szCs w:val="24"/>
        </w:rPr>
      </w:pPr>
      <w:bookmarkStart w:id="427" w:name="_Toc267251461"/>
      <w:bookmarkStart w:id="428" w:name="_Toc292559411"/>
      <w:bookmarkStart w:id="429" w:name="_Toc292559916"/>
      <w:bookmarkStart w:id="430" w:name="_Toc296346707"/>
      <w:bookmarkStart w:id="431" w:name="_Toc296347205"/>
      <w:bookmarkStart w:id="432" w:name="_Toc296503206"/>
      <w:bookmarkStart w:id="433" w:name="_Toc296891034"/>
      <w:bookmarkStart w:id="434" w:name="_Toc296891246"/>
      <w:bookmarkStart w:id="435" w:name="_Toc296944545"/>
      <w:bookmarkStart w:id="436" w:name="_Toc297048392"/>
      <w:bookmarkStart w:id="437" w:name="_Toc297120506"/>
      <w:bookmarkStart w:id="438" w:name="_Toc297123553"/>
      <w:bookmarkStart w:id="439" w:name="_Toc297216212"/>
      <w:bookmarkStart w:id="440" w:name="_Toc300935003"/>
      <w:bookmarkStart w:id="441" w:name="_Toc303539160"/>
      <w:bookmarkStart w:id="442" w:name="_Toc304295580"/>
      <w:bookmarkStart w:id="443" w:name="_Toc312678041"/>
      <w:bookmarkEnd w:id="421"/>
      <w:bookmarkEnd w:id="422"/>
      <w:bookmarkEnd w:id="423"/>
      <w:bookmarkEnd w:id="424"/>
      <w:bookmarkEnd w:id="425"/>
      <w:bookmarkEnd w:id="426"/>
      <w:r>
        <w:rPr>
          <w:rFonts w:ascii="仿宋" w:eastAsia="仿宋" w:hAnsi="仿宋" w:cs="宋体" w:hint="eastAsia"/>
          <w:color w:val="000000"/>
          <w:sz w:val="24"/>
          <w:szCs w:val="24"/>
        </w:rPr>
        <w:t>12.1 合</w:t>
      </w:r>
      <w:bookmarkEnd w:id="427"/>
      <w:bookmarkEnd w:id="428"/>
      <w:bookmarkEnd w:id="429"/>
      <w:r>
        <w:rPr>
          <w:rFonts w:ascii="仿宋" w:eastAsia="仿宋" w:hAnsi="仿宋" w:cs="宋体" w:hint="eastAsia"/>
          <w:color w:val="000000"/>
          <w:sz w:val="24"/>
          <w:szCs w:val="24"/>
        </w:rPr>
        <w:t>同价</w:t>
      </w:r>
      <w:bookmarkEnd w:id="430"/>
      <w:bookmarkEnd w:id="431"/>
      <w:bookmarkEnd w:id="432"/>
      <w:bookmarkEnd w:id="433"/>
      <w:bookmarkEnd w:id="434"/>
      <w:bookmarkEnd w:id="435"/>
      <w:bookmarkEnd w:id="436"/>
      <w:bookmarkEnd w:id="437"/>
      <w:r>
        <w:rPr>
          <w:rFonts w:ascii="仿宋" w:eastAsia="仿宋" w:hAnsi="仿宋" w:cs="宋体" w:hint="eastAsia"/>
          <w:color w:val="000000"/>
          <w:sz w:val="24"/>
          <w:szCs w:val="24"/>
        </w:rPr>
        <w:t>格形式</w:t>
      </w:r>
    </w:p>
    <w:bookmarkEnd w:id="438"/>
    <w:bookmarkEnd w:id="439"/>
    <w:bookmarkEnd w:id="440"/>
    <w:bookmarkEnd w:id="441"/>
    <w:bookmarkEnd w:id="442"/>
    <w:bookmarkEnd w:id="443"/>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综合单价包含的风险范围：</w:t>
      </w:r>
      <w:r>
        <w:rPr>
          <w:rFonts w:ascii="仿宋" w:eastAsia="仿宋" w:hAnsi="仿宋" w:cs="宋体" w:hint="eastAsia"/>
          <w:color w:val="000000"/>
          <w:sz w:val="24"/>
          <w:szCs w:val="24"/>
          <w:u w:val="single"/>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总价包含的风险范围：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bookmarkStart w:id="444" w:name="_Toc297216213"/>
      <w:bookmarkStart w:id="445" w:name="_Toc300935004"/>
      <w:bookmarkStart w:id="446" w:name="_Toc303539161"/>
      <w:bookmarkStart w:id="447" w:name="_Toc304295581"/>
      <w:bookmarkStart w:id="448" w:name="_Toc312678042"/>
      <w:bookmarkStart w:id="449" w:name="_Toc297123554"/>
      <w:bookmarkStart w:id="450" w:name="_Toc292559412"/>
      <w:bookmarkStart w:id="451" w:name="_Toc292559917"/>
      <w:bookmarkStart w:id="452" w:name="_Toc296346708"/>
      <w:bookmarkStart w:id="453" w:name="_Toc296347206"/>
      <w:bookmarkStart w:id="454" w:name="_Toc296503207"/>
      <w:bookmarkStart w:id="455" w:name="_Toc296891035"/>
      <w:bookmarkStart w:id="456" w:name="_Toc296891247"/>
      <w:bookmarkStart w:id="457" w:name="_Toc296944546"/>
      <w:bookmarkStart w:id="458" w:name="_Toc297048393"/>
      <w:bookmarkStart w:id="459" w:name="_Toc297120507"/>
      <w:r>
        <w:rPr>
          <w:rFonts w:ascii="仿宋" w:eastAsia="仿宋" w:hAnsi="仿宋" w:cs="宋体" w:hint="eastAsia"/>
          <w:color w:val="000000"/>
          <w:sz w:val="24"/>
          <w:szCs w:val="24"/>
        </w:rPr>
        <w:t>12.2 预付款</w:t>
      </w:r>
    </w:p>
    <w:bookmarkEnd w:id="444"/>
    <w:bookmarkEnd w:id="445"/>
    <w:bookmarkEnd w:id="446"/>
    <w:bookmarkEnd w:id="447"/>
    <w:bookmarkEnd w:id="448"/>
    <w:bookmarkEnd w:id="449"/>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12.2.1 预付款的支付</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预付款支付比例或金额：</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预付款扣回的方式：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12.2.2 预付款担保</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承包人提交预付款担保的期限：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预付款担保的形式为：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bookmarkEnd w:id="450"/>
    <w:bookmarkEnd w:id="451"/>
    <w:bookmarkEnd w:id="452"/>
    <w:bookmarkEnd w:id="453"/>
    <w:bookmarkEnd w:id="454"/>
    <w:bookmarkEnd w:id="455"/>
    <w:bookmarkEnd w:id="456"/>
    <w:bookmarkEnd w:id="457"/>
    <w:bookmarkEnd w:id="458"/>
    <w:bookmarkEnd w:id="459"/>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 计量</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12.3.1 计量原则</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工程量计算规则：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12.3.2 计量周期</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关于计量周期的约定：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12.3.3 单价合同的计量</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关于单价合同计量的约定：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12.3.4 总价合同的计量</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关于总价合同计量的约定：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12.3.5总价合同采用支付分解表计量支付的，是否适用第12.3.4 项〔总价合同的计量〕约定进行计量：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12.3.6 其他价格形式合同的计量</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其他价格形式的计量方式和程序：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 工程进度款支付</w:t>
      </w:r>
    </w:p>
    <w:p w:rsidR="00F16D09" w:rsidRDefault="00F16D09" w:rsidP="00F16D09">
      <w:pPr>
        <w:spacing w:after="0" w:line="360" w:lineRule="auto"/>
        <w:ind w:firstLineChars="200" w:firstLine="480"/>
        <w:jc w:val="both"/>
        <w:rPr>
          <w:rFonts w:ascii="仿宋" w:eastAsia="仿宋" w:hAnsi="仿宋" w:cs="宋体"/>
          <w:color w:val="000000"/>
          <w:sz w:val="24"/>
          <w:szCs w:val="24"/>
        </w:rPr>
      </w:pPr>
      <w:bookmarkStart w:id="460" w:name="_Toc296347210"/>
      <w:bookmarkStart w:id="461" w:name="_Toc292559416"/>
      <w:bookmarkStart w:id="462" w:name="_Toc296891039"/>
      <w:bookmarkStart w:id="463" w:name="_Toc297123556"/>
      <w:bookmarkStart w:id="464" w:name="_Toc297216215"/>
      <w:bookmarkStart w:id="465" w:name="_Toc300935006"/>
      <w:bookmarkStart w:id="466" w:name="_Toc296891251"/>
      <w:bookmarkStart w:id="467" w:name="_Toc296944550"/>
      <w:bookmarkStart w:id="468" w:name="_Toc297048397"/>
      <w:bookmarkStart w:id="469" w:name="_Toc297120511"/>
      <w:bookmarkStart w:id="470" w:name="_Toc296346712"/>
      <w:bookmarkStart w:id="471" w:name="_Toc296503211"/>
      <w:bookmarkStart w:id="472" w:name="_Toc303539163"/>
      <w:bookmarkStart w:id="473" w:name="_Toc292559921"/>
      <w:r>
        <w:rPr>
          <w:rFonts w:ascii="仿宋" w:eastAsia="仿宋" w:hAnsi="仿宋" w:cs="宋体" w:hint="eastAsia"/>
          <w:color w:val="000000"/>
          <w:sz w:val="24"/>
          <w:szCs w:val="24"/>
        </w:rPr>
        <w:t>12.4.1 付款周期</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关于付款周期的约定：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12.4.2 进度付款申请单的编制</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关于进度付款申请单编制的约定：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仿宋" w:eastAsia="仿宋" w:hAnsi="仿宋" w:cs="宋体" w:hint="eastAsia"/>
          <w:color w:val="000000"/>
          <w:sz w:val="24"/>
          <w:szCs w:val="24"/>
        </w:rPr>
        <w:t>2.4.3 进度付款申请单的提交</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（3）其他价格形式合同进度付款申请单提交的约定：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12.4.4 进度款审核和支付</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（1）监理人审查并报送发包人的期限：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发包人完成审批并签发进度款支付证书的期限：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（2）发包人支付进度款的期限：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发包人逾期支付进度款的违约金的计算方式：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12.4.6 支付分解表的编制</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3、单价合同的总价项目支付分解表的编制与审批：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474" w:name="_Toc351203645"/>
      <w:bookmarkStart w:id="475" w:name="_Toc292559424"/>
      <w:bookmarkStart w:id="476" w:name="_Toc292559929"/>
      <w:bookmarkStart w:id="477" w:name="_Toc296346720"/>
      <w:bookmarkStart w:id="478" w:name="_Toc296347218"/>
      <w:bookmarkStart w:id="479" w:name="_Toc296503219"/>
      <w:bookmarkStart w:id="480" w:name="_Toc296891047"/>
      <w:bookmarkStart w:id="481" w:name="_Toc296891259"/>
      <w:bookmarkStart w:id="482" w:name="_Toc296944558"/>
      <w:bookmarkStart w:id="483" w:name="_Toc297048405"/>
      <w:bookmarkStart w:id="484" w:name="_Toc297120519"/>
      <w:bookmarkStart w:id="485" w:name="_Toc297123564"/>
      <w:bookmarkStart w:id="486" w:name="_Toc297216223"/>
      <w:bookmarkStart w:id="487" w:name="_Toc300935015"/>
      <w:bookmarkStart w:id="488" w:name="_Toc303539172"/>
      <w:bookmarkStart w:id="489" w:name="_Toc304295593"/>
      <w:bookmarkStart w:id="490" w:name="_Toc312678053"/>
      <w:bookmarkEnd w:id="303"/>
      <w:r>
        <w:rPr>
          <w:rFonts w:ascii="仿宋" w:eastAsia="仿宋" w:hAnsi="仿宋" w:cs="宋体" w:hint="eastAsia"/>
          <w:color w:val="000000"/>
          <w:sz w:val="24"/>
          <w:szCs w:val="24"/>
        </w:rPr>
        <w:t>13. 验收和工程试车</w:t>
      </w:r>
      <w:bookmarkEnd w:id="474"/>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13.1 分部分项工程验收</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13.1.2监理人不能按时进行验收时，应提前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F16D09" w:rsidRDefault="00F16D09" w:rsidP="00F16D09">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F16D09" w:rsidRDefault="00F16D09" w:rsidP="00F16D09">
      <w:pPr>
        <w:spacing w:after="0" w:line="360" w:lineRule="auto"/>
        <w:ind w:firstLineChars="200" w:firstLine="480"/>
        <w:jc w:val="both"/>
        <w:rPr>
          <w:rFonts w:ascii="仿宋" w:eastAsia="仿宋" w:hAnsi="仿宋" w:cs="宋体"/>
          <w:color w:val="000000"/>
          <w:sz w:val="24"/>
          <w:szCs w:val="24"/>
        </w:rPr>
      </w:pPr>
      <w:bookmarkStart w:id="491" w:name="_Toc292559428"/>
      <w:bookmarkStart w:id="492" w:name="_Toc292559933"/>
      <w:bookmarkStart w:id="493" w:name="_Toc296346724"/>
      <w:bookmarkStart w:id="494" w:name="_Toc296347222"/>
      <w:bookmarkStart w:id="495" w:name="_Toc296503223"/>
      <w:bookmarkStart w:id="496" w:name="_Toc296891051"/>
      <w:bookmarkStart w:id="497" w:name="_Toc296891263"/>
      <w:bookmarkStart w:id="498" w:name="_Toc296944562"/>
      <w:bookmarkStart w:id="499" w:name="_Toc297048409"/>
      <w:bookmarkStart w:id="500" w:name="_Toc297120523"/>
      <w:bookmarkStart w:id="501" w:name="_Toc297123565"/>
      <w:bookmarkStart w:id="502" w:name="_Toc297216224"/>
      <w:bookmarkStart w:id="503" w:name="_Toc300935016"/>
      <w:bookmarkStart w:id="504" w:name="_Toc303539173"/>
      <w:bookmarkStart w:id="505" w:name="_Toc304295596"/>
      <w:bookmarkStart w:id="506" w:name="_Toc312678056"/>
      <w:bookmarkStart w:id="507" w:name="_Toc267251476"/>
      <w:bookmarkStart w:id="508" w:name="_Toc267251475"/>
      <w:bookmarkStart w:id="509" w:name="_Toc267251474"/>
      <w:bookmarkStart w:id="510" w:name="_Toc267251473"/>
      <w:bookmarkStart w:id="511" w:name="_Toc267251472"/>
      <w:bookmarkStart w:id="512" w:name="_Toc267251471"/>
      <w:bookmarkStart w:id="513" w:name="_Toc267251470"/>
      <w:r>
        <w:rPr>
          <w:rFonts w:ascii="仿宋" w:eastAsia="仿宋" w:hAnsi="仿宋" w:cs="宋体" w:hint="eastAsia"/>
          <w:color w:val="000000"/>
          <w:sz w:val="24"/>
          <w:szCs w:val="24"/>
        </w:rPr>
        <w:t>13.2 竣工验收</w:t>
      </w:r>
    </w:p>
    <w:p w:rsidR="00F16D09" w:rsidRDefault="00F16D09" w:rsidP="00F16D09">
      <w:pPr>
        <w:spacing w:after="0" w:line="360" w:lineRule="auto"/>
        <w:ind w:firstLineChars="200" w:firstLine="480"/>
        <w:jc w:val="both"/>
        <w:rPr>
          <w:rFonts w:ascii="仿宋" w:eastAsia="仿宋" w:hAnsi="仿宋" w:cs="宋体"/>
          <w:color w:val="000000"/>
          <w:sz w:val="24"/>
          <w:szCs w:val="24"/>
        </w:rPr>
      </w:pPr>
      <w:bookmarkStart w:id="514" w:name="_Toc280868704"/>
      <w:bookmarkStart w:id="515" w:name="_Toc280868705"/>
      <w:bookmarkStart w:id="516" w:name="_Toc280868706"/>
      <w:bookmarkStart w:id="517" w:name="_Toc280868707"/>
      <w:bookmarkStart w:id="518" w:name="_Toc280868708"/>
      <w:bookmarkStart w:id="519" w:name="_Toc280868709"/>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ascii="仿宋" w:eastAsia="仿宋" w:hAnsi="仿宋" w:cs="宋体" w:hint="eastAsia"/>
          <w:color w:val="000000"/>
          <w:sz w:val="24"/>
          <w:szCs w:val="24"/>
        </w:rPr>
        <w:t>13.2.2竣工验收程序</w:t>
      </w:r>
    </w:p>
    <w:bookmarkEnd w:id="514"/>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关于竣工验收程序的约定：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发包人不按照本项约定组织竣工验收、颁发工程接收证书的违约金的计算方法：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15"/>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13.2.5移交、接收全部与部分工程</w:t>
      </w:r>
    </w:p>
    <w:bookmarkEnd w:id="516"/>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承包人向发包人移交工程的期限：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发包人未按本合同约定接收全部或部分工程的，违约金的计算方法为：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17"/>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承包人未按时移交工程的，违约金的计算方法为：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 工程试车</w:t>
      </w:r>
    </w:p>
    <w:bookmarkEnd w:id="518"/>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13.3.1 试车程序</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工程试车内容：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（1）单机无负荷试车费用由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（2）无负荷联动试车费用由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13.3.3 投料试车</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关于投料试车相关事项的约定：</w:t>
      </w:r>
      <w:r>
        <w:rPr>
          <w:rFonts w:ascii="仿宋" w:eastAsia="仿宋" w:hAnsi="仿宋" w:cs="宋体" w:hint="eastAsia"/>
          <w:color w:val="000000"/>
          <w:sz w:val="24"/>
          <w:szCs w:val="24"/>
          <w:u w:val="single"/>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 竣工退场</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13.6.1 竣工退场</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承包人完成竣工退场的期限：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520" w:name="_Toc351203646"/>
      <w:r>
        <w:rPr>
          <w:rFonts w:ascii="仿宋" w:eastAsia="仿宋" w:hAnsi="仿宋" w:cs="宋体" w:hint="eastAsia"/>
          <w:color w:val="000000"/>
          <w:sz w:val="24"/>
          <w:szCs w:val="24"/>
        </w:rPr>
        <w:t>14. 竣工结算</w:t>
      </w:r>
      <w:bookmarkEnd w:id="520"/>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 竣工付款申请</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承包人提交竣工付款申请单的期限：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竣工付款申请单应包括的内容：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竣工结算审核</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发包人审批竣工付款申请单的期限：</w:t>
      </w:r>
      <w:r>
        <w:rPr>
          <w:rFonts w:ascii="仿宋" w:eastAsia="仿宋" w:hAnsi="仿宋" w:cs="宋体" w:hint="eastAsia"/>
          <w:color w:val="000000"/>
          <w:sz w:val="24"/>
          <w:szCs w:val="24"/>
          <w:u w:val="single"/>
        </w:rPr>
        <w:t>收到真实完整的结算资料并经终审审计完成报鄂旅投总部审批后30天内</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发包人完成竣工付款的期限：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关于竣工付款证书异议部分复核的方式和程序：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 最终结清</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14.4.1 最终结清申请单</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承包人提交最终结清申请单的份数：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承包人提交最终结算申请单的期限：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hint="eastAsia"/>
          <w:sz w:val="24"/>
          <w:szCs w:val="24"/>
        </w:rPr>
        <w:t xml:space="preserve"> </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14.4.2 最终结清证书和支付</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（1）发包人完成最终结清申请单的审批并颁发最终结清证书的期限：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（2）发包人完成支付的期限：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521" w:name="_Toc351203647"/>
      <w:bookmarkStart w:id="522" w:name="_Toc267251483"/>
      <w:bookmarkStart w:id="523" w:name="_Toc267251482"/>
      <w:bookmarkStart w:id="524" w:name="_Toc267251484"/>
      <w:bookmarkStart w:id="525" w:name="_Toc267251485"/>
      <w:bookmarkStart w:id="526" w:name="_Toc267251490"/>
      <w:bookmarkStart w:id="527" w:name="_Toc267251489"/>
      <w:bookmarkStart w:id="528" w:name="_Toc267251488"/>
      <w:bookmarkStart w:id="529" w:name="_Toc267251486"/>
      <w:bookmarkStart w:id="530" w:name="_Toc267251491"/>
      <w:bookmarkStart w:id="531" w:name="_Toc267251492"/>
      <w:bookmarkStart w:id="532" w:name="_Toc267251497"/>
      <w:bookmarkStart w:id="533" w:name="_Toc267251493"/>
      <w:bookmarkStart w:id="534" w:name="_Toc267251494"/>
      <w:bookmarkStart w:id="535" w:name="_Toc267251495"/>
      <w:bookmarkStart w:id="536" w:name="_Toc267251496"/>
      <w:bookmarkStart w:id="537" w:name="_Toc267251498"/>
      <w:bookmarkStart w:id="538" w:name="_Toc267251499"/>
      <w:bookmarkStart w:id="539" w:name="_Toc267251503"/>
      <w:bookmarkStart w:id="540" w:name="_Toc267251502"/>
      <w:bookmarkStart w:id="541" w:name="_Toc267251501"/>
      <w:bookmarkStart w:id="542" w:name="_Toc267251506"/>
      <w:bookmarkStart w:id="543" w:name="_Toc267251504"/>
      <w:bookmarkStart w:id="544" w:name="_Toc267251507"/>
      <w:bookmarkStart w:id="545" w:name="_Toc267251508"/>
      <w:bookmarkStart w:id="546" w:name="_Toc267251515"/>
      <w:bookmarkStart w:id="547" w:name="_Toc267251509"/>
      <w:bookmarkStart w:id="548" w:name="_Toc267251510"/>
      <w:bookmarkStart w:id="549" w:name="_Toc267251511"/>
      <w:bookmarkStart w:id="550" w:name="_Toc267251514"/>
      <w:bookmarkStart w:id="551" w:name="_Toc267251513"/>
      <w:bookmarkEnd w:id="507"/>
      <w:bookmarkEnd w:id="508"/>
      <w:bookmarkEnd w:id="509"/>
      <w:bookmarkEnd w:id="510"/>
      <w:bookmarkEnd w:id="511"/>
      <w:bookmarkEnd w:id="512"/>
      <w:bookmarkEnd w:id="513"/>
      <w:bookmarkEnd w:id="519"/>
      <w:r>
        <w:rPr>
          <w:rFonts w:ascii="仿宋" w:eastAsia="仿宋" w:hAnsi="仿宋" w:cs="宋体" w:hint="eastAsia"/>
          <w:color w:val="000000"/>
          <w:sz w:val="24"/>
          <w:szCs w:val="24"/>
        </w:rPr>
        <w:t>15. 缺陷责任期与保修</w:t>
      </w:r>
      <w:bookmarkEnd w:id="521"/>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15.2缺陷责任期</w:t>
      </w:r>
      <w:bookmarkEnd w:id="522"/>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缺陷责任期的具体期限：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 质量保证金</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关于是否扣留质量保证金的约定：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15.3.1 承包人提供质量保证金的方式</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质量保证金采用以下第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（1）质量保证金保函，保证金额为：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3   </w:t>
      </w:r>
      <w:r>
        <w:rPr>
          <w:rFonts w:ascii="仿宋" w:eastAsia="仿宋" w:hAnsi="仿宋" w:cs="宋体" w:hint="eastAsia"/>
          <w:color w:val="000000"/>
          <w:sz w:val="24"/>
          <w:szCs w:val="24"/>
        </w:rPr>
        <w:t>%的工程款；</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15.3.2 质量保证金的扣留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质量保证金的扣留采取以下第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（1）在支付工程进度款时逐次扣留，在此情形下，质量保证金的计算基数不包括预付款的支付、扣回以及价格调整的金额；</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（2）工程竣工结算时一次性扣留质量保证金；</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（3）其他扣留方式: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关于质量保证金的补充约定：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23"/>
    <w:bookmarkEnd w:id="524"/>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15.4保修</w:t>
      </w:r>
    </w:p>
    <w:bookmarkEnd w:id="525"/>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15.4.1 保修责任</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工程保修期为：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15.4.3 修复通知</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承包人收到保修通知并到达工程现场的合理时间：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552" w:name="_Toc351203648"/>
      <w:bookmarkStart w:id="553" w:name="_Toc280868717"/>
      <w:bookmarkStart w:id="554" w:name="_Toc280868718"/>
      <w:bookmarkEnd w:id="526"/>
      <w:bookmarkEnd w:id="527"/>
      <w:bookmarkEnd w:id="528"/>
      <w:bookmarkEnd w:id="529"/>
      <w:r>
        <w:rPr>
          <w:rFonts w:ascii="仿宋" w:eastAsia="仿宋" w:hAnsi="仿宋" w:cs="宋体" w:hint="eastAsia"/>
          <w:color w:val="000000"/>
          <w:sz w:val="24"/>
          <w:szCs w:val="24"/>
        </w:rPr>
        <w:t>16. 违约</w:t>
      </w:r>
      <w:bookmarkEnd w:id="552"/>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发包人违约</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16.1.1发包人违约的情形</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发包人违约的其他情形：</w:t>
      </w:r>
      <w:r>
        <w:rPr>
          <w:rFonts w:ascii="仿宋" w:eastAsia="仿宋" w:hAnsi="仿宋" w:cs="宋体" w:hint="eastAsia"/>
          <w:color w:val="000000"/>
          <w:sz w:val="24"/>
          <w:szCs w:val="24"/>
          <w:u w:val="single"/>
        </w:rPr>
        <w:t xml:space="preserve">          </w:t>
      </w:r>
    </w:p>
    <w:p w:rsidR="00F16D09" w:rsidRDefault="00F16D09" w:rsidP="00F16D09">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16.1.2 发包人违约的责任</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发包人违约责任的承担方式和计算方法：</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（1）因发包人原因未能在计划开工日期前7天内下达开工通知的违约责任：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（2）因发包人原因未能按合同约定支付合同价款的违约责任：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（3）发包人违反第10.1款〔变更的范围〕第（2）项约定，自行实施被取消的工作或转由他人实施的违约责任：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（5）因发包人违反合同约定造成暂停施工的违约责任：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（6）发包人无正当理由没有在约定期限内发出复工指示，导致承包人无法复工的违约责任：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（7）其他：</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16.1.3 因发包人违约解除合同</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承包人按16.1.1项〔发包人违约的情形〕约定暂停施工满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天后发包人仍不纠正其违约行为并致使合同目的不能实现的，承包人有权解除合同。</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 承包人违约</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16.2.1 承包人违约的情形</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承包人违约的其他情形：</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16.2.2承包人违约的责任</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承包人违约责任的承担方式和计算方法：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16.2.3 因承包人违约解除合同</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关于承包人违约解除合同的特别约定：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发包人继续使用承包人在施工现场的材料、设备、临时工程、承包人文件和由承包人或以其名义编制的其他文件的费用承担方式：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555" w:name="_Toc351203649"/>
      <w:r>
        <w:rPr>
          <w:rFonts w:ascii="仿宋" w:eastAsia="仿宋" w:hAnsi="仿宋" w:cs="宋体" w:hint="eastAsia"/>
          <w:color w:val="000000"/>
          <w:sz w:val="24"/>
          <w:szCs w:val="24"/>
        </w:rPr>
        <w:t>17. 不可抗力</w:t>
      </w:r>
      <w:bookmarkEnd w:id="555"/>
      <w:r>
        <w:rPr>
          <w:rFonts w:ascii="仿宋" w:eastAsia="仿宋" w:hAnsi="仿宋" w:cs="宋体" w:hint="eastAsia"/>
          <w:color w:val="000000"/>
          <w:sz w:val="24"/>
          <w:szCs w:val="24"/>
        </w:rPr>
        <w:t xml:space="preserve"> </w:t>
      </w:r>
      <w:bookmarkEnd w:id="553"/>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 不可抗力的确认</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除通用合同条款约定的不可抗力事件之外，视为不可抗力的其他情形：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17.4 因不可抗力解除合同</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合同解除后，发包人应在商定或确定发包人应支付款项后</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天内完成款项的支付。</w:t>
      </w:r>
    </w:p>
    <w:p w:rsidR="00F16D09" w:rsidRDefault="00F16D09" w:rsidP="00F16D09">
      <w:pPr>
        <w:rPr>
          <w:rFonts w:ascii="仿宋" w:eastAsia="仿宋" w:hAnsi="仿宋" w:cs="宋体"/>
          <w:b/>
          <w:color w:val="000000"/>
          <w:sz w:val="24"/>
          <w:szCs w:val="24"/>
        </w:rPr>
      </w:pPr>
      <w:bookmarkStart w:id="556" w:name="_Toc351203650"/>
      <w:r>
        <w:rPr>
          <w:rFonts w:ascii="仿宋" w:eastAsia="仿宋" w:hAnsi="仿宋" w:cs="宋体" w:hint="eastAsia"/>
          <w:color w:val="000000"/>
          <w:sz w:val="24"/>
          <w:szCs w:val="24"/>
        </w:rPr>
        <w:t>18. 保险</w:t>
      </w:r>
      <w:bookmarkEnd w:id="556"/>
    </w:p>
    <w:bookmarkEnd w:id="554"/>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18.1 工程保险</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关于工程保险的特别约定：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18.3 其他保险</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关于其他保险的约定：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承包人是否应为其施工设备等办理财产保险：</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18.7 通知义务</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关于变更保险合同时的通知义务的约定：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rPr>
          <w:rFonts w:ascii="仿宋" w:eastAsia="仿宋" w:hAnsi="仿宋" w:cs="宋体"/>
          <w:b/>
          <w:color w:val="000000"/>
          <w:sz w:val="24"/>
          <w:szCs w:val="24"/>
        </w:rPr>
      </w:pPr>
      <w:bookmarkStart w:id="557" w:name="_Toc351203651"/>
      <w:bookmarkEnd w:id="530"/>
      <w:bookmarkEnd w:id="531"/>
      <w:bookmarkEnd w:id="532"/>
      <w:bookmarkEnd w:id="533"/>
      <w:bookmarkEnd w:id="534"/>
      <w:bookmarkEnd w:id="535"/>
      <w:bookmarkEnd w:id="536"/>
      <w:bookmarkEnd w:id="537"/>
      <w:bookmarkEnd w:id="538"/>
      <w:bookmarkEnd w:id="539"/>
      <w:bookmarkEnd w:id="540"/>
      <w:bookmarkEnd w:id="541"/>
      <w:r>
        <w:rPr>
          <w:rFonts w:ascii="仿宋" w:eastAsia="仿宋" w:hAnsi="仿宋" w:cs="宋体" w:hint="eastAsia"/>
          <w:color w:val="000000"/>
          <w:sz w:val="24"/>
          <w:szCs w:val="24"/>
        </w:rPr>
        <w:t>20. 争议解决</w:t>
      </w:r>
      <w:bookmarkEnd w:id="557"/>
    </w:p>
    <w:bookmarkEnd w:id="542"/>
    <w:bookmarkEnd w:id="543"/>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 争</w:t>
      </w:r>
      <w:bookmarkEnd w:id="544"/>
      <w:r>
        <w:rPr>
          <w:rFonts w:ascii="仿宋" w:eastAsia="仿宋" w:hAnsi="仿宋" w:cs="宋体" w:hint="eastAsia"/>
          <w:color w:val="000000"/>
          <w:sz w:val="24"/>
          <w:szCs w:val="24"/>
        </w:rPr>
        <w:t>议评审</w:t>
      </w:r>
    </w:p>
    <w:p w:rsidR="00F16D09" w:rsidRDefault="00F16D09" w:rsidP="00F16D09">
      <w:pPr>
        <w:spacing w:after="0" w:line="360" w:lineRule="auto"/>
        <w:ind w:leftChars="71" w:left="156"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合同当事人是否同意将工程争议提交争议评审小组决定：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20.3.1 争议评审小组的确定</w:t>
      </w:r>
    </w:p>
    <w:p w:rsidR="00F16D09" w:rsidRDefault="00F16D09" w:rsidP="00F16D09">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争议评审小组成员的确定：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选定争议评审员的期限：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争议评审小组成员的报酬承担方式：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其他事项的约定：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20.3.2 争议评审小组的决定</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合同当事人关于本项的约定：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20.4仲裁或诉讼</w:t>
      </w:r>
      <w:bookmarkEnd w:id="545"/>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因合同及合同有关事项发生的争议，按下列第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种方式解决：</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仲裁委员会申请仲裁；</w:t>
      </w:r>
    </w:p>
    <w:p w:rsidR="00F16D09" w:rsidRDefault="00F16D09" w:rsidP="00F16D09">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人民法院起诉。</w:t>
      </w:r>
      <w:bookmarkEnd w:id="546"/>
      <w:bookmarkEnd w:id="547"/>
      <w:bookmarkEnd w:id="548"/>
      <w:bookmarkEnd w:id="549"/>
      <w:bookmarkEnd w:id="550"/>
      <w:bookmarkEnd w:id="551"/>
    </w:p>
    <w:p w:rsidR="00F16D09" w:rsidRDefault="00F16D09" w:rsidP="00F16D09">
      <w:pPr>
        <w:spacing w:line="220" w:lineRule="atLeast"/>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Pr="008D25CF" w:rsidRDefault="00F16D09" w:rsidP="00F16D09">
      <w:pPr>
        <w:pStyle w:val="2"/>
        <w:rPr>
          <w:rFonts w:ascii="宋体" w:hAnsi="宋体"/>
          <w:sz w:val="28"/>
          <w:szCs w:val="28"/>
        </w:rPr>
      </w:pPr>
      <w:bookmarkStart w:id="558" w:name="_Toc144974827"/>
      <w:bookmarkStart w:id="559" w:name="_Toc152042547"/>
      <w:bookmarkStart w:id="560" w:name="_Toc152045768"/>
      <w:bookmarkStart w:id="561" w:name="_Toc179632786"/>
      <w:bookmarkStart w:id="562" w:name="_Toc246996337"/>
      <w:bookmarkStart w:id="563" w:name="_Toc246997080"/>
      <w:bookmarkStart w:id="564" w:name="_Toc247085852"/>
      <w:bookmarkStart w:id="565" w:name="_Toc487731450"/>
      <w:bookmarkStart w:id="566" w:name="_Toc504125543"/>
      <w:r w:rsidRPr="008D25CF">
        <w:rPr>
          <w:rFonts w:ascii="宋体" w:hAnsi="宋体" w:hint="eastAsia"/>
          <w:sz w:val="28"/>
          <w:szCs w:val="28"/>
        </w:rPr>
        <w:lastRenderedPageBreak/>
        <w:t>附件一：</w:t>
      </w:r>
      <w:bookmarkEnd w:id="558"/>
      <w:bookmarkEnd w:id="559"/>
      <w:bookmarkEnd w:id="560"/>
      <w:bookmarkEnd w:id="561"/>
      <w:bookmarkEnd w:id="562"/>
      <w:bookmarkEnd w:id="563"/>
      <w:bookmarkEnd w:id="564"/>
      <w:r w:rsidRPr="008D25CF">
        <w:rPr>
          <w:rFonts w:ascii="宋体" w:hAnsi="宋体" w:hint="eastAsia"/>
          <w:sz w:val="28"/>
          <w:szCs w:val="28"/>
        </w:rPr>
        <w:t>湖北省房屋建筑和市政工程建设廉洁协议书</w:t>
      </w:r>
      <w:bookmarkEnd w:id="565"/>
      <w:bookmarkEnd w:id="566"/>
    </w:p>
    <w:p w:rsidR="00F16D09" w:rsidRPr="00AF2F25" w:rsidRDefault="00F16D09" w:rsidP="00F16D09">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F16D09" w:rsidRPr="00AF2F25" w:rsidRDefault="00F16D09" w:rsidP="00F16D09">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F16D09" w:rsidRPr="00AF2F25" w:rsidRDefault="00F16D09" w:rsidP="00F16D09">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F16D09" w:rsidRDefault="00F16D09" w:rsidP="00F16D09">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F16D09" w:rsidRPr="00AF2F25" w:rsidRDefault="00F16D09" w:rsidP="00F16D09">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F16D09" w:rsidRPr="00AF2F25" w:rsidRDefault="00F16D09" w:rsidP="00F16D09">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F16D09" w:rsidRPr="00AF2F25" w:rsidRDefault="00F16D09" w:rsidP="00F16D0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F16D09" w:rsidRPr="00AF2F25" w:rsidRDefault="00F16D09" w:rsidP="00F16D0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F16D09" w:rsidRPr="00AF2F25" w:rsidRDefault="00F16D09" w:rsidP="00F16D09">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F16D09" w:rsidRPr="00AF2F25" w:rsidRDefault="00F16D09" w:rsidP="00F16D09">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F16D09" w:rsidRPr="00AF2F25" w:rsidRDefault="00F16D09" w:rsidP="00F16D09">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F16D09" w:rsidRPr="00AF2F25" w:rsidRDefault="00F16D09" w:rsidP="00F16D0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Pr>
          <w:rFonts w:ascii="仿宋" w:eastAsia="仿宋" w:hAnsi="仿宋" w:hint="eastAsia"/>
          <w:sz w:val="24"/>
        </w:rPr>
        <w:t>全部经济损失</w:t>
      </w:r>
      <w:r w:rsidRPr="00AF2F25">
        <w:rPr>
          <w:rFonts w:ascii="仿宋" w:eastAsia="仿宋" w:hAnsi="仿宋"/>
          <w:sz w:val="24"/>
        </w:rPr>
        <w:t>。</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F16D09" w:rsidRPr="00AF2F25" w:rsidRDefault="00F16D09" w:rsidP="00F16D0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F16D09" w:rsidRPr="00AF2F25" w:rsidRDefault="00F16D09" w:rsidP="00F16D0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F16D09" w:rsidRPr="00AF2F25" w:rsidRDefault="00F16D09" w:rsidP="00F16D09">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F16D09" w:rsidRPr="00AF2F25" w:rsidRDefault="00F16D09" w:rsidP="00F16D0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F16D09" w:rsidRPr="00AF2F25" w:rsidRDefault="00F16D09" w:rsidP="00F16D09">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Pr>
          <w:rFonts w:ascii="仿宋" w:eastAsia="仿宋" w:hAnsi="仿宋" w:hint="eastAsia"/>
          <w:sz w:val="24"/>
          <w:u w:val="single"/>
        </w:rPr>
        <w:t xml:space="preserve"> 捌 </w:t>
      </w:r>
      <w:r w:rsidRPr="00AF2F25">
        <w:rPr>
          <w:rFonts w:ascii="仿宋" w:eastAsia="仿宋" w:hAnsi="仿宋"/>
          <w:sz w:val="24"/>
        </w:rPr>
        <w:t>份，</w:t>
      </w:r>
      <w:r>
        <w:rPr>
          <w:rFonts w:ascii="仿宋" w:eastAsia="仿宋" w:hAnsi="仿宋" w:hint="eastAsia"/>
          <w:sz w:val="24"/>
        </w:rPr>
        <w:t>甲方执</w:t>
      </w:r>
      <w:r>
        <w:rPr>
          <w:rFonts w:ascii="仿宋" w:eastAsia="仿宋" w:hAnsi="仿宋" w:hint="eastAsia"/>
          <w:sz w:val="24"/>
          <w:u w:val="single"/>
        </w:rPr>
        <w:t xml:space="preserve"> </w:t>
      </w:r>
      <w:r w:rsidRPr="00B77738">
        <w:rPr>
          <w:rFonts w:ascii="仿宋" w:eastAsia="仿宋" w:hAnsi="仿宋" w:hint="eastAsia"/>
          <w:sz w:val="24"/>
          <w:u w:val="single"/>
        </w:rPr>
        <w:t>陆</w:t>
      </w:r>
      <w:r>
        <w:rPr>
          <w:rFonts w:ascii="仿宋" w:eastAsia="仿宋" w:hAnsi="仿宋" w:hint="eastAsia"/>
          <w:sz w:val="24"/>
          <w:u w:val="single"/>
        </w:rPr>
        <w:t xml:space="preserve"> </w:t>
      </w:r>
      <w:r>
        <w:rPr>
          <w:rFonts w:ascii="仿宋" w:eastAsia="仿宋" w:hAnsi="仿宋" w:hint="eastAsia"/>
          <w:sz w:val="24"/>
        </w:rPr>
        <w:t>份，乙方</w:t>
      </w:r>
      <w:r w:rsidRPr="00AF2F25">
        <w:rPr>
          <w:rFonts w:ascii="仿宋" w:eastAsia="仿宋" w:hAnsi="仿宋"/>
          <w:sz w:val="24"/>
        </w:rPr>
        <w:t>执</w:t>
      </w:r>
      <w:r>
        <w:rPr>
          <w:rFonts w:ascii="仿宋" w:eastAsia="仿宋" w:hAnsi="仿宋" w:hint="eastAsia"/>
          <w:sz w:val="24"/>
          <w:u w:val="single"/>
        </w:rPr>
        <w:t xml:space="preserve"> 贰 </w:t>
      </w:r>
      <w:r w:rsidRPr="00AF2F25">
        <w:rPr>
          <w:rFonts w:ascii="仿宋" w:eastAsia="仿宋" w:hAnsi="仿宋"/>
          <w:sz w:val="24"/>
        </w:rPr>
        <w:t>份。在签订后与工程建设合同一并送工程所在地建设行政主管部门或其指定（委托）的部门（机构）备案一份。</w:t>
      </w:r>
    </w:p>
    <w:p w:rsidR="00F16D09" w:rsidRPr="00AF2F25" w:rsidRDefault="00F16D09" w:rsidP="002A7121">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F16D09" w:rsidRPr="00AF2F25" w:rsidRDefault="00F16D09" w:rsidP="002A7121">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F16D09" w:rsidRPr="00AF2F25" w:rsidRDefault="00F16D09" w:rsidP="002A7121">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F16D09" w:rsidRPr="00AF2F25" w:rsidRDefault="00F16D09" w:rsidP="002A7121">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F16D09" w:rsidRPr="00AF2F25" w:rsidRDefault="00F16D09" w:rsidP="00F16D09">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Default="00F16D09" w:rsidP="00F16D09">
      <w:pPr>
        <w:spacing w:line="220" w:lineRule="atLeast"/>
        <w:rPr>
          <w:rFonts w:ascii="仿宋" w:eastAsia="仿宋" w:hAnsi="仿宋"/>
          <w:sz w:val="32"/>
          <w:szCs w:val="32"/>
        </w:rPr>
      </w:pPr>
    </w:p>
    <w:p w:rsidR="00F16D09" w:rsidRPr="008A21BE" w:rsidRDefault="00F16D09" w:rsidP="00F16D09">
      <w:pPr>
        <w:pStyle w:val="2"/>
        <w:rPr>
          <w:rFonts w:ascii="宋体" w:eastAsia="宋体" w:hAnsi="宋体" w:cs="Times New Roman"/>
          <w:sz w:val="28"/>
          <w:szCs w:val="28"/>
        </w:rPr>
      </w:pPr>
      <w:bookmarkStart w:id="567" w:name="_Toc504125544"/>
      <w:r w:rsidRPr="008A21BE">
        <w:rPr>
          <w:rFonts w:ascii="宋体" w:eastAsia="宋体" w:hAnsi="宋体" w:cs="Times New Roman" w:hint="eastAsia"/>
          <w:sz w:val="28"/>
          <w:szCs w:val="28"/>
        </w:rPr>
        <w:lastRenderedPageBreak/>
        <w:t>附件二：工程结算资料编制质量要求</w:t>
      </w:r>
      <w:bookmarkEnd w:id="567"/>
    </w:p>
    <w:p w:rsidR="00F16D09" w:rsidRPr="00481E4C" w:rsidRDefault="00F16D09" w:rsidP="00F16D09">
      <w:pPr>
        <w:spacing w:after="0" w:line="360" w:lineRule="auto"/>
        <w:ind w:firstLineChars="200" w:firstLine="480"/>
        <w:jc w:val="both"/>
        <w:rPr>
          <w:rFonts w:ascii="仿宋" w:eastAsia="仿宋" w:hAnsi="仿宋"/>
          <w:sz w:val="24"/>
          <w:szCs w:val="24"/>
        </w:rPr>
      </w:pPr>
      <w:r w:rsidRPr="00481E4C">
        <w:rPr>
          <w:rFonts w:ascii="仿宋" w:eastAsia="仿宋" w:hAnsi="仿宋" w:hint="eastAsia"/>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rsidR="00F16D09" w:rsidRDefault="00F16D09" w:rsidP="00F16D09">
      <w:pPr>
        <w:spacing w:after="0" w:line="360" w:lineRule="auto"/>
        <w:ind w:firstLineChars="150" w:firstLine="360"/>
        <w:rPr>
          <w:rFonts w:ascii="仿宋" w:eastAsia="仿宋" w:hAnsi="仿宋"/>
          <w:sz w:val="24"/>
          <w:szCs w:val="24"/>
        </w:rPr>
      </w:pPr>
      <w:r>
        <w:rPr>
          <w:rFonts w:ascii="仿宋" w:eastAsia="仿宋" w:hAnsi="仿宋" w:hint="eastAsia"/>
          <w:sz w:val="24"/>
          <w:szCs w:val="24"/>
        </w:rPr>
        <w:t>（1）</w:t>
      </w:r>
      <w:r w:rsidRPr="00481E4C">
        <w:rPr>
          <w:rFonts w:ascii="仿宋" w:eastAsia="仿宋" w:hAnsi="仿宋" w:hint="eastAsia"/>
          <w:sz w:val="24"/>
          <w:szCs w:val="24"/>
        </w:rPr>
        <w:t>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rsidR="00F16D09" w:rsidRPr="00481E4C" w:rsidRDefault="00F16D09" w:rsidP="00F16D09">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p>
    <w:tbl>
      <w:tblPr>
        <w:tblW w:w="0" w:type="auto"/>
        <w:tblLayout w:type="fixed"/>
        <w:tblLook w:val="04A0"/>
      </w:tblPr>
      <w:tblGrid>
        <w:gridCol w:w="728"/>
        <w:gridCol w:w="2835"/>
        <w:gridCol w:w="3118"/>
        <w:gridCol w:w="925"/>
      </w:tblGrid>
      <w:tr w:rsidR="00F16D09" w:rsidTr="00F16D09">
        <w:tc>
          <w:tcPr>
            <w:tcW w:w="728" w:type="dxa"/>
            <w:vAlign w:val="center"/>
          </w:tcPr>
          <w:p w:rsidR="00F16D09" w:rsidRPr="00481E4C" w:rsidRDefault="00F16D09" w:rsidP="00F16D09">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序号</w:t>
            </w:r>
          </w:p>
        </w:tc>
        <w:tc>
          <w:tcPr>
            <w:tcW w:w="2835" w:type="dxa"/>
            <w:vAlign w:val="center"/>
          </w:tcPr>
          <w:p w:rsidR="00F16D09" w:rsidRPr="00481E4C" w:rsidRDefault="00F16D09" w:rsidP="00F16D09">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工程结算综合审减率（x）</w:t>
            </w:r>
          </w:p>
        </w:tc>
        <w:tc>
          <w:tcPr>
            <w:tcW w:w="3118" w:type="dxa"/>
            <w:vAlign w:val="center"/>
          </w:tcPr>
          <w:p w:rsidR="00F16D09" w:rsidRPr="00481E4C" w:rsidRDefault="00F16D09" w:rsidP="00F16D09">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扣减工程结算审定额比例（y）</w:t>
            </w:r>
          </w:p>
        </w:tc>
        <w:tc>
          <w:tcPr>
            <w:tcW w:w="925" w:type="dxa"/>
            <w:vAlign w:val="center"/>
          </w:tcPr>
          <w:p w:rsidR="00F16D09" w:rsidRPr="00481E4C" w:rsidRDefault="00F16D09" w:rsidP="00F16D09">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备注</w:t>
            </w:r>
          </w:p>
        </w:tc>
      </w:tr>
      <w:tr w:rsidR="00F16D09" w:rsidTr="00F16D09">
        <w:tc>
          <w:tcPr>
            <w:tcW w:w="728" w:type="dxa"/>
            <w:vAlign w:val="center"/>
          </w:tcPr>
          <w:p w:rsidR="00F16D09" w:rsidRPr="00481E4C" w:rsidRDefault="00F16D09" w:rsidP="00F16D09">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1</w:t>
            </w:r>
          </w:p>
        </w:tc>
        <w:tc>
          <w:tcPr>
            <w:tcW w:w="2835" w:type="dxa"/>
            <w:vAlign w:val="center"/>
          </w:tcPr>
          <w:p w:rsidR="00F16D09" w:rsidRPr="00C172F9" w:rsidRDefault="00F16D09" w:rsidP="00F16D09">
            <w:pPr>
              <w:spacing w:after="0" w:line="360" w:lineRule="auto"/>
              <w:jc w:val="center"/>
              <w:rPr>
                <w:rFonts w:ascii="仿宋" w:eastAsia="仿宋" w:hAnsi="仿宋"/>
                <w:sz w:val="21"/>
                <w:szCs w:val="21"/>
              </w:rPr>
            </w:pPr>
            <w:r w:rsidRPr="00C172F9">
              <w:rPr>
                <w:rFonts w:ascii="仿宋" w:eastAsia="仿宋" w:hAnsi="仿宋" w:hint="eastAsia"/>
                <w:sz w:val="21"/>
                <w:szCs w:val="21"/>
              </w:rPr>
              <w:t>x＜20%</w:t>
            </w:r>
          </w:p>
        </w:tc>
        <w:tc>
          <w:tcPr>
            <w:tcW w:w="3118" w:type="dxa"/>
            <w:vAlign w:val="center"/>
          </w:tcPr>
          <w:p w:rsidR="00F16D09" w:rsidRPr="00C172F9" w:rsidRDefault="00F16D09" w:rsidP="00F16D09">
            <w:pPr>
              <w:spacing w:after="0" w:line="360" w:lineRule="auto"/>
              <w:jc w:val="center"/>
              <w:rPr>
                <w:rFonts w:ascii="仿宋" w:eastAsia="仿宋" w:hAnsi="仿宋"/>
                <w:sz w:val="21"/>
                <w:szCs w:val="21"/>
              </w:rPr>
            </w:pPr>
            <w:r w:rsidRPr="00C172F9">
              <w:rPr>
                <w:rFonts w:ascii="仿宋" w:eastAsia="仿宋" w:hAnsi="仿宋" w:hint="eastAsia"/>
                <w:sz w:val="21"/>
                <w:szCs w:val="21"/>
              </w:rPr>
              <w:t>不扣减</w:t>
            </w:r>
          </w:p>
        </w:tc>
        <w:tc>
          <w:tcPr>
            <w:tcW w:w="925" w:type="dxa"/>
            <w:vAlign w:val="center"/>
          </w:tcPr>
          <w:p w:rsidR="00F16D09" w:rsidRPr="00481E4C" w:rsidRDefault="00F16D09" w:rsidP="00F16D09">
            <w:pPr>
              <w:spacing w:after="0" w:line="360" w:lineRule="auto"/>
              <w:jc w:val="center"/>
              <w:rPr>
                <w:rFonts w:ascii="仿宋" w:eastAsia="仿宋" w:hAnsi="仿宋" w:cs="Times New Roman"/>
                <w:sz w:val="21"/>
                <w:szCs w:val="21"/>
              </w:rPr>
            </w:pPr>
          </w:p>
        </w:tc>
      </w:tr>
      <w:tr w:rsidR="00F16D09" w:rsidTr="00F16D09">
        <w:tc>
          <w:tcPr>
            <w:tcW w:w="728" w:type="dxa"/>
            <w:vAlign w:val="center"/>
          </w:tcPr>
          <w:p w:rsidR="00F16D09" w:rsidRPr="00481E4C" w:rsidRDefault="00F16D09" w:rsidP="00F16D09">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2</w:t>
            </w:r>
          </w:p>
        </w:tc>
        <w:tc>
          <w:tcPr>
            <w:tcW w:w="2835" w:type="dxa"/>
            <w:vAlign w:val="center"/>
          </w:tcPr>
          <w:p w:rsidR="00F16D09" w:rsidRPr="00C172F9" w:rsidRDefault="00F16D09" w:rsidP="00F16D09">
            <w:pPr>
              <w:spacing w:after="0" w:line="360" w:lineRule="auto"/>
              <w:jc w:val="center"/>
              <w:rPr>
                <w:rFonts w:ascii="仿宋" w:eastAsia="仿宋" w:hAnsi="仿宋"/>
                <w:sz w:val="21"/>
                <w:szCs w:val="21"/>
              </w:rPr>
            </w:pPr>
            <w:r w:rsidRPr="00C172F9">
              <w:rPr>
                <w:rFonts w:ascii="仿宋" w:eastAsia="仿宋" w:hAnsi="仿宋" w:hint="eastAsia"/>
                <w:sz w:val="21"/>
                <w:szCs w:val="21"/>
              </w:rPr>
              <w:t>20%≤x＜30%</w:t>
            </w:r>
          </w:p>
        </w:tc>
        <w:tc>
          <w:tcPr>
            <w:tcW w:w="3118" w:type="dxa"/>
            <w:vAlign w:val="center"/>
          </w:tcPr>
          <w:p w:rsidR="00F16D09" w:rsidRPr="00C172F9" w:rsidRDefault="00F16D09" w:rsidP="00F16D09">
            <w:pPr>
              <w:spacing w:after="0" w:line="360" w:lineRule="auto"/>
              <w:jc w:val="center"/>
              <w:rPr>
                <w:rFonts w:ascii="仿宋" w:eastAsia="仿宋" w:hAnsi="仿宋"/>
                <w:sz w:val="21"/>
                <w:szCs w:val="21"/>
              </w:rPr>
            </w:pPr>
            <w:r w:rsidRPr="00C172F9">
              <w:rPr>
                <w:rFonts w:ascii="仿宋" w:eastAsia="仿宋" w:hAnsi="仿宋" w:hint="eastAsia"/>
                <w:sz w:val="21"/>
                <w:szCs w:val="21"/>
              </w:rPr>
              <w:t>3%</w:t>
            </w:r>
          </w:p>
        </w:tc>
        <w:tc>
          <w:tcPr>
            <w:tcW w:w="925" w:type="dxa"/>
            <w:vAlign w:val="center"/>
          </w:tcPr>
          <w:p w:rsidR="00F16D09" w:rsidRPr="00481E4C" w:rsidRDefault="00F16D09" w:rsidP="00F16D09">
            <w:pPr>
              <w:spacing w:after="0" w:line="360" w:lineRule="auto"/>
              <w:jc w:val="center"/>
              <w:rPr>
                <w:rFonts w:ascii="仿宋" w:eastAsia="仿宋" w:hAnsi="仿宋" w:cs="Times New Roman"/>
                <w:sz w:val="21"/>
                <w:szCs w:val="21"/>
              </w:rPr>
            </w:pPr>
          </w:p>
        </w:tc>
      </w:tr>
      <w:tr w:rsidR="00F16D09" w:rsidTr="00F16D09">
        <w:tc>
          <w:tcPr>
            <w:tcW w:w="728" w:type="dxa"/>
            <w:vAlign w:val="center"/>
          </w:tcPr>
          <w:p w:rsidR="00F16D09" w:rsidRPr="00481E4C" w:rsidRDefault="00F16D09" w:rsidP="00F16D09">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3</w:t>
            </w:r>
          </w:p>
        </w:tc>
        <w:tc>
          <w:tcPr>
            <w:tcW w:w="2835" w:type="dxa"/>
            <w:vAlign w:val="center"/>
          </w:tcPr>
          <w:p w:rsidR="00F16D09" w:rsidRPr="00C172F9" w:rsidRDefault="00F16D09" w:rsidP="00F16D09">
            <w:pPr>
              <w:spacing w:after="0" w:line="360" w:lineRule="auto"/>
              <w:jc w:val="center"/>
              <w:rPr>
                <w:rFonts w:ascii="仿宋" w:eastAsia="仿宋" w:hAnsi="仿宋"/>
                <w:sz w:val="21"/>
                <w:szCs w:val="21"/>
              </w:rPr>
            </w:pPr>
            <w:r w:rsidRPr="00C172F9">
              <w:rPr>
                <w:rFonts w:ascii="仿宋" w:eastAsia="仿宋" w:hAnsi="仿宋" w:hint="eastAsia"/>
                <w:sz w:val="21"/>
                <w:szCs w:val="21"/>
              </w:rPr>
              <w:t>30%≤x＜40%</w:t>
            </w:r>
          </w:p>
        </w:tc>
        <w:tc>
          <w:tcPr>
            <w:tcW w:w="3118" w:type="dxa"/>
            <w:vAlign w:val="center"/>
          </w:tcPr>
          <w:p w:rsidR="00F16D09" w:rsidRPr="00C172F9" w:rsidRDefault="00F16D09" w:rsidP="00F16D09">
            <w:pPr>
              <w:spacing w:after="0" w:line="360" w:lineRule="auto"/>
              <w:jc w:val="center"/>
              <w:rPr>
                <w:rFonts w:ascii="仿宋" w:eastAsia="仿宋" w:hAnsi="仿宋"/>
                <w:sz w:val="21"/>
                <w:szCs w:val="21"/>
              </w:rPr>
            </w:pPr>
            <w:r w:rsidRPr="00C172F9">
              <w:rPr>
                <w:rFonts w:ascii="仿宋" w:eastAsia="仿宋" w:hAnsi="仿宋" w:hint="eastAsia"/>
                <w:sz w:val="21"/>
                <w:szCs w:val="21"/>
              </w:rPr>
              <w:t>5%</w:t>
            </w:r>
          </w:p>
        </w:tc>
        <w:tc>
          <w:tcPr>
            <w:tcW w:w="925" w:type="dxa"/>
            <w:vAlign w:val="center"/>
          </w:tcPr>
          <w:p w:rsidR="00F16D09" w:rsidRPr="00481E4C" w:rsidRDefault="00F16D09" w:rsidP="00F16D09">
            <w:pPr>
              <w:spacing w:after="0" w:line="360" w:lineRule="auto"/>
              <w:jc w:val="center"/>
              <w:rPr>
                <w:rFonts w:ascii="仿宋" w:eastAsia="仿宋" w:hAnsi="仿宋" w:cs="Times New Roman"/>
                <w:sz w:val="21"/>
                <w:szCs w:val="21"/>
              </w:rPr>
            </w:pPr>
          </w:p>
        </w:tc>
      </w:tr>
      <w:tr w:rsidR="00F16D09" w:rsidTr="00F16D09">
        <w:tc>
          <w:tcPr>
            <w:tcW w:w="728" w:type="dxa"/>
            <w:vAlign w:val="center"/>
          </w:tcPr>
          <w:p w:rsidR="00F16D09" w:rsidRPr="00481E4C" w:rsidRDefault="00F16D09" w:rsidP="00F16D09">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4</w:t>
            </w:r>
          </w:p>
        </w:tc>
        <w:tc>
          <w:tcPr>
            <w:tcW w:w="2835" w:type="dxa"/>
            <w:vAlign w:val="center"/>
          </w:tcPr>
          <w:p w:rsidR="00F16D09" w:rsidRPr="00C172F9" w:rsidRDefault="00F16D09" w:rsidP="00F16D09">
            <w:pPr>
              <w:spacing w:after="0" w:line="360" w:lineRule="auto"/>
              <w:jc w:val="center"/>
              <w:rPr>
                <w:rFonts w:ascii="仿宋" w:eastAsia="仿宋" w:hAnsi="仿宋"/>
                <w:sz w:val="21"/>
                <w:szCs w:val="21"/>
              </w:rPr>
            </w:pPr>
            <w:r w:rsidRPr="00C172F9">
              <w:rPr>
                <w:rFonts w:ascii="仿宋" w:eastAsia="仿宋" w:hAnsi="仿宋" w:hint="eastAsia"/>
                <w:sz w:val="21"/>
                <w:szCs w:val="21"/>
              </w:rPr>
              <w:t>40%≤x</w:t>
            </w:r>
          </w:p>
        </w:tc>
        <w:tc>
          <w:tcPr>
            <w:tcW w:w="3118" w:type="dxa"/>
            <w:vAlign w:val="center"/>
          </w:tcPr>
          <w:p w:rsidR="00F16D09" w:rsidRPr="00C172F9" w:rsidRDefault="00F16D09" w:rsidP="00F16D09">
            <w:pPr>
              <w:spacing w:after="0" w:line="360" w:lineRule="auto"/>
              <w:jc w:val="center"/>
              <w:rPr>
                <w:rFonts w:ascii="仿宋" w:eastAsia="仿宋" w:hAnsi="仿宋"/>
                <w:sz w:val="21"/>
                <w:szCs w:val="21"/>
              </w:rPr>
            </w:pPr>
            <w:r w:rsidRPr="00C172F9">
              <w:rPr>
                <w:rFonts w:ascii="仿宋" w:eastAsia="仿宋" w:hAnsi="仿宋" w:hint="eastAsia"/>
                <w:sz w:val="21"/>
                <w:szCs w:val="21"/>
              </w:rPr>
              <w:t>8%</w:t>
            </w:r>
          </w:p>
        </w:tc>
        <w:tc>
          <w:tcPr>
            <w:tcW w:w="925" w:type="dxa"/>
            <w:vAlign w:val="center"/>
          </w:tcPr>
          <w:p w:rsidR="00F16D09" w:rsidRPr="00481E4C" w:rsidRDefault="00F16D09" w:rsidP="00F16D09">
            <w:pPr>
              <w:spacing w:after="0" w:line="360" w:lineRule="auto"/>
              <w:jc w:val="center"/>
              <w:rPr>
                <w:rFonts w:ascii="仿宋" w:eastAsia="仿宋" w:hAnsi="仿宋" w:cs="Times New Roman"/>
                <w:sz w:val="21"/>
                <w:szCs w:val="21"/>
              </w:rPr>
            </w:pPr>
          </w:p>
        </w:tc>
      </w:tr>
    </w:tbl>
    <w:p w:rsidR="00F16D09" w:rsidRDefault="00F16D09" w:rsidP="00F16D09">
      <w:pPr>
        <w:spacing w:line="220" w:lineRule="atLeast"/>
        <w:rPr>
          <w:rFonts w:ascii="仿宋" w:eastAsia="仿宋" w:hAnsi="仿宋"/>
          <w:sz w:val="32"/>
          <w:szCs w:val="32"/>
        </w:rPr>
      </w:pPr>
      <w:r>
        <w:rPr>
          <w:rFonts w:ascii="仿宋" w:eastAsia="仿宋" w:hAnsi="仿宋" w:cs="Times New Roman" w:hint="eastAsia"/>
          <w:sz w:val="24"/>
          <w:szCs w:val="24"/>
        </w:rPr>
        <w:t>以上第（1）、第（2）条同时使用。</w:t>
      </w:r>
    </w:p>
    <w:p w:rsidR="00F16D09" w:rsidRDefault="00F16D09" w:rsidP="00F16D09">
      <w:pPr>
        <w:pStyle w:val="1"/>
        <w:jc w:val="center"/>
        <w:rPr>
          <w:rFonts w:ascii="宋体" w:hAnsi="宋体"/>
          <w:sz w:val="28"/>
          <w:szCs w:val="28"/>
        </w:rPr>
      </w:pPr>
    </w:p>
    <w:p w:rsidR="00F16D09" w:rsidRDefault="00F16D09" w:rsidP="00F16D09">
      <w:pPr>
        <w:pStyle w:val="1"/>
        <w:jc w:val="center"/>
        <w:rPr>
          <w:rFonts w:ascii="宋体" w:hAnsi="宋体"/>
          <w:sz w:val="28"/>
          <w:szCs w:val="28"/>
        </w:rPr>
      </w:pPr>
    </w:p>
    <w:p w:rsidR="00F16D09" w:rsidRDefault="00F16D09" w:rsidP="00F16D09"/>
    <w:p w:rsidR="00F16D09" w:rsidRDefault="00F16D09" w:rsidP="00F16D09">
      <w:pPr>
        <w:pStyle w:val="1"/>
        <w:jc w:val="center"/>
        <w:rPr>
          <w:rFonts w:ascii="宋体" w:hAnsi="宋体"/>
          <w:sz w:val="28"/>
          <w:szCs w:val="28"/>
        </w:rPr>
      </w:pPr>
    </w:p>
    <w:p w:rsidR="00F16D09" w:rsidRPr="00F76962" w:rsidRDefault="00F16D09" w:rsidP="00F16D09"/>
    <w:p w:rsidR="00F16D09" w:rsidRPr="00AE38CC" w:rsidRDefault="00F16D09" w:rsidP="00F16D09"/>
    <w:p w:rsidR="00F16D09" w:rsidRDefault="00F16D09" w:rsidP="00F16D09">
      <w:pPr>
        <w:rPr>
          <w:rFonts w:ascii="宋体" w:eastAsia="宋体" w:hAnsi="宋体" w:cs="仿宋"/>
          <w:sz w:val="28"/>
          <w:szCs w:val="28"/>
        </w:rPr>
      </w:pPr>
    </w:p>
    <w:p w:rsidR="00F16D09" w:rsidRPr="00F76962" w:rsidRDefault="00F16D09" w:rsidP="00F16D09">
      <w:pPr>
        <w:rPr>
          <w:rFonts w:ascii="宋体" w:eastAsia="宋体" w:hAnsi="宋体" w:cs="仿宋"/>
          <w:b/>
          <w:sz w:val="28"/>
          <w:szCs w:val="28"/>
        </w:rPr>
      </w:pPr>
      <w:r w:rsidRPr="00F76962">
        <w:rPr>
          <w:rFonts w:ascii="宋体" w:eastAsia="宋体" w:hAnsi="宋体" w:cs="仿宋" w:hint="eastAsia"/>
          <w:b/>
          <w:sz w:val="28"/>
          <w:szCs w:val="28"/>
        </w:rPr>
        <w:lastRenderedPageBreak/>
        <w:t>附件三：</w:t>
      </w:r>
    </w:p>
    <w:p w:rsidR="00F16D09" w:rsidRPr="00F76962" w:rsidRDefault="00F16D09" w:rsidP="00F16D09">
      <w:pPr>
        <w:jc w:val="center"/>
        <w:rPr>
          <w:rFonts w:ascii="微软雅黑" w:hAnsi="微软雅黑"/>
          <w:color w:val="000000"/>
          <w:sz w:val="36"/>
          <w:szCs w:val="36"/>
        </w:rPr>
      </w:pPr>
      <w:r w:rsidRPr="00F76962">
        <w:rPr>
          <w:rFonts w:ascii="微软雅黑" w:hAnsi="微软雅黑" w:cs="仿宋" w:hint="eastAsia"/>
          <w:sz w:val="36"/>
          <w:szCs w:val="36"/>
        </w:rPr>
        <w:t>安全生产责任书</w:t>
      </w:r>
    </w:p>
    <w:p w:rsidR="00F16D09" w:rsidRPr="00F76962" w:rsidRDefault="00F16D09" w:rsidP="00F16D09">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发包人（全称）：</w:t>
      </w:r>
    </w:p>
    <w:p w:rsidR="00F16D09" w:rsidRPr="00F76962" w:rsidRDefault="00F16D09" w:rsidP="00F16D09">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承包人（全称）：</w:t>
      </w:r>
    </w:p>
    <w:p w:rsidR="00F16D09" w:rsidRPr="00F76962" w:rsidRDefault="00F16D09" w:rsidP="00F16D09">
      <w:pPr>
        <w:spacing w:after="0" w:line="360" w:lineRule="auto"/>
        <w:ind w:firstLineChars="202" w:firstLine="487"/>
        <w:jc w:val="both"/>
        <w:rPr>
          <w:rFonts w:ascii="仿宋" w:eastAsia="仿宋" w:hAnsi="仿宋" w:cs="宋体"/>
          <w:sz w:val="24"/>
          <w:szCs w:val="24"/>
        </w:rPr>
      </w:pPr>
      <w:r w:rsidRPr="00F76962">
        <w:rPr>
          <w:rFonts w:ascii="仿宋" w:eastAsia="仿宋" w:hAnsi="仿宋" w:cs="宋体" w:hint="eastAsia"/>
          <w:b/>
          <w:bCs/>
          <w:sz w:val="24"/>
          <w:szCs w:val="24"/>
        </w:rPr>
        <w:t>工程项目名称：</w:t>
      </w:r>
    </w:p>
    <w:p w:rsidR="00F16D09" w:rsidRPr="00F76962" w:rsidRDefault="00F16D09" w:rsidP="00F16D09">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宋体" w:hint="eastAsia"/>
          <w:b/>
          <w:bCs/>
          <w:sz w:val="24"/>
          <w:szCs w:val="24"/>
        </w:rPr>
        <w:t>工程项目地址</w:t>
      </w:r>
      <w:r w:rsidRPr="00F76962">
        <w:rPr>
          <w:rFonts w:ascii="仿宋" w:eastAsia="仿宋" w:hAnsi="仿宋" w:cs="宋体" w:hint="eastAsia"/>
          <w:sz w:val="24"/>
          <w:szCs w:val="24"/>
        </w:rPr>
        <w:t>：</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为确保</w:t>
      </w:r>
      <w:r w:rsidRPr="00F76962">
        <w:rPr>
          <w:rFonts w:ascii="仿宋" w:eastAsia="仿宋" w:hAnsi="仿宋" w:cs="仿宋_GB2312" w:hint="eastAsia"/>
          <w:sz w:val="24"/>
          <w:szCs w:val="24"/>
          <w:u w:val="single"/>
        </w:rPr>
        <w:t xml:space="preserve"> </w:t>
      </w:r>
      <w:r>
        <w:rPr>
          <w:rFonts w:ascii="仿宋" w:eastAsia="仿宋" w:hAnsi="仿宋" w:cs="仿宋_GB2312" w:hint="eastAsia"/>
          <w:sz w:val="24"/>
          <w:szCs w:val="24"/>
          <w:u w:val="single"/>
        </w:rPr>
        <w:t xml:space="preserve">             </w:t>
      </w:r>
      <w:r w:rsidRPr="00F76962">
        <w:rPr>
          <w:rFonts w:ascii="仿宋" w:eastAsia="仿宋" w:hAnsi="仿宋" w:cs="仿宋_GB2312" w:hint="eastAsia"/>
          <w:color w:val="000000"/>
          <w:sz w:val="24"/>
          <w:szCs w:val="24"/>
        </w:rPr>
        <w:t>施工期间的安全，减少安全事件（故）的发生。根据国家施工安全的有关法规、规定及GJ59-2011《建筑施工安全生产检查标准》，结合本工程项目的实际情况，发包人与承包人签订安全生产责任书。</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一、指导思想</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承包人应教育本企业员工树立起“安全第一，预防为主”的思想意识，强化安全的管理监督，积极开展施工现场安全达标及文明施工活动，努力提高施工队伍的整体安全素质，确保施工现场施工生产的安全。</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二、目标和任务</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1、承包人应成立公司、项目部二级安全领导小组，公司负责人为公司一级的安全责任人，项目经理为项目部的安全责任人。</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2、项目部应设设置专项资金作为安全施工措施费，该项措施费要专款专用，不得移作他用。</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3、项目部要设有专职安全员管理施工现场的安全生产事物，安全员必须持证上岗、专岗专责。</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4、杜绝重伤以上事故、火灾事故、重大设备事故。一般隐患整改率100%以上，重大隐患整改率100%，工人安全教育率达100%，特种作业持证上岗率100%。</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5、专职安全员要做好安全监督检查工作，发现问题及时反馈，协助落实整改措施，及时制止违章指挥及违章作业的行为，作好安全教育及安全宣传工作。</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6、现场电工必须持证上岗，负责对现场用电线路、设备的检查维修，并作好记录，确保机具不带病运转，漏电动作无误。严格按《施工现场临时用电安全技术规范》进行布设施工用电线路设备，安装施工机具。</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lastRenderedPageBreak/>
        <w:t>7、对于购置的安全防护用品必须有厂家许可证、产品合格证，要求合格率达100%。</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8、作好入场工人的安全教育工作，教育工人要遵守施工安全操作规程及厂区的安全管理规定。</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三、措施和要求</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牢固树立“安全第一，预防为主”的方针，严格执行安全技术规程、安全操作规程及JGJ59-2011《建筑施工安全检查评分标准》，落实施工组织设计及施工方案的措施方案，制定分部分项安全技术措施，落实安全生产工作。</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2、抓好安全生产责任制落实工作，要进一步提高认识，明确责任，针对存在问题，积极采取有效措施加以解决。</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3、作好分部分项的安全技术交底工作，安全技术交底应全面、具体，并要有针对性，并做好安全交底记录。</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专职安全员每天要对施工现场进行安全巡视检查，对于发现的安全隐患应立即提出整改，对于整改情况要全程追踪，并应及时反馈；对违章指挥、违章作业的人和行为，要坚决制止，督促工人严格遵守安全操作规程，严格按照规定佩带安全防护用品。</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5、认真实施安全技术措施方案，作好安全防护设施的搭设与维修，安全防护设施的搭设不得滞后于工程的施工进度。</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6、大力做好安全宣传教育教育工作，切实做好岗前培训，不断加强工人的自我安全防护意识和能力。</w:t>
      </w:r>
    </w:p>
    <w:p w:rsidR="00F16D09" w:rsidRPr="00F76962" w:rsidRDefault="00F16D09" w:rsidP="00F16D09">
      <w:pPr>
        <w:spacing w:after="0" w:line="360" w:lineRule="auto"/>
        <w:ind w:firstLineChars="200" w:firstLine="480"/>
        <w:jc w:val="both"/>
        <w:rPr>
          <w:rFonts w:ascii="仿宋" w:eastAsia="仿宋" w:hAnsi="仿宋" w:cs="Times New Roman"/>
          <w:color w:val="000000"/>
          <w:sz w:val="24"/>
          <w:szCs w:val="24"/>
        </w:rPr>
      </w:pPr>
      <w:r w:rsidRPr="00F76962">
        <w:rPr>
          <w:rFonts w:ascii="仿宋" w:eastAsia="仿宋" w:hAnsi="仿宋" w:cs="仿宋_GB2312" w:hint="eastAsia"/>
          <w:color w:val="000000"/>
          <w:sz w:val="24"/>
          <w:szCs w:val="24"/>
        </w:rPr>
        <w:t>7、各级安全责任人要严格按照各自的安全岗位职责范围，开展好各项安全生产工作，做到“齐抓共管”。</w:t>
      </w:r>
    </w:p>
    <w:tbl>
      <w:tblPr>
        <w:tblpPr w:leftFromText="180" w:rightFromText="180" w:vertAnchor="text" w:horzAnchor="page" w:tblpX="1760" w:tblpY="359"/>
        <w:tblOverlap w:val="never"/>
        <w:tblW w:w="0" w:type="auto"/>
        <w:tblLayout w:type="fixed"/>
        <w:tblLook w:val="04A0"/>
      </w:tblPr>
      <w:tblGrid>
        <w:gridCol w:w="1543"/>
        <w:gridCol w:w="2967"/>
        <w:gridCol w:w="1578"/>
        <w:gridCol w:w="2932"/>
      </w:tblGrid>
      <w:tr w:rsidR="00F16D09" w:rsidRPr="00F76962" w:rsidTr="00F16D09">
        <w:trPr>
          <w:trHeight w:val="892"/>
        </w:trPr>
        <w:tc>
          <w:tcPr>
            <w:tcW w:w="1543" w:type="dxa"/>
            <w:vAlign w:val="center"/>
            <w:hideMark/>
          </w:tcPr>
          <w:p w:rsidR="00F16D09" w:rsidRPr="00F76962" w:rsidRDefault="00F16D09" w:rsidP="00F16D09">
            <w:pPr>
              <w:rPr>
                <w:rFonts w:ascii="仿宋" w:eastAsia="仿宋" w:hAnsi="仿宋" w:cs="仿宋_GB2312"/>
                <w:sz w:val="24"/>
                <w:szCs w:val="24"/>
              </w:rPr>
            </w:pPr>
            <w:r w:rsidRPr="00F76962">
              <w:rPr>
                <w:rFonts w:ascii="仿宋" w:eastAsia="仿宋" w:hAnsi="仿宋" w:cs="仿宋_GB2312" w:hint="eastAsia"/>
                <w:sz w:val="24"/>
                <w:szCs w:val="24"/>
              </w:rPr>
              <w:t>发包人</w:t>
            </w:r>
          </w:p>
          <w:p w:rsidR="00F16D09" w:rsidRPr="00F76962" w:rsidRDefault="00F16D09" w:rsidP="00F16D09">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(盖章)：</w:t>
            </w:r>
          </w:p>
        </w:tc>
        <w:tc>
          <w:tcPr>
            <w:tcW w:w="2967" w:type="dxa"/>
            <w:vAlign w:val="center"/>
          </w:tcPr>
          <w:p w:rsidR="00F16D09" w:rsidRPr="00F76962" w:rsidRDefault="00F16D09" w:rsidP="00F16D09">
            <w:pPr>
              <w:widowControl w:val="0"/>
              <w:jc w:val="both"/>
              <w:rPr>
                <w:rFonts w:ascii="仿宋" w:eastAsia="仿宋" w:hAnsi="仿宋" w:cs="仿宋_GB2312"/>
                <w:kern w:val="2"/>
                <w:sz w:val="24"/>
                <w:szCs w:val="24"/>
              </w:rPr>
            </w:pPr>
          </w:p>
        </w:tc>
        <w:tc>
          <w:tcPr>
            <w:tcW w:w="1578" w:type="dxa"/>
            <w:vAlign w:val="center"/>
            <w:hideMark/>
          </w:tcPr>
          <w:p w:rsidR="00F16D09" w:rsidRPr="00F76962" w:rsidRDefault="00F16D09" w:rsidP="00F16D09">
            <w:pPr>
              <w:rPr>
                <w:rFonts w:ascii="仿宋" w:eastAsia="仿宋" w:hAnsi="仿宋" w:cs="仿宋_GB2312"/>
                <w:sz w:val="24"/>
                <w:szCs w:val="24"/>
              </w:rPr>
            </w:pPr>
            <w:r w:rsidRPr="00F76962">
              <w:rPr>
                <w:rFonts w:ascii="仿宋" w:eastAsia="仿宋" w:hAnsi="仿宋" w:cs="仿宋_GB2312" w:hint="eastAsia"/>
                <w:sz w:val="24"/>
                <w:szCs w:val="24"/>
              </w:rPr>
              <w:t>承包人</w:t>
            </w:r>
          </w:p>
          <w:p w:rsidR="00F16D09" w:rsidRPr="00F76962" w:rsidRDefault="00F16D09" w:rsidP="00F16D09">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(盖章)：</w:t>
            </w:r>
          </w:p>
        </w:tc>
        <w:tc>
          <w:tcPr>
            <w:tcW w:w="2932" w:type="dxa"/>
            <w:vAlign w:val="center"/>
          </w:tcPr>
          <w:p w:rsidR="00F16D09" w:rsidRPr="00F76962" w:rsidRDefault="00F16D09" w:rsidP="00F16D09">
            <w:pPr>
              <w:widowControl w:val="0"/>
              <w:jc w:val="both"/>
              <w:rPr>
                <w:rFonts w:ascii="仿宋" w:eastAsia="仿宋" w:hAnsi="仿宋" w:cs="仿宋_GB2312"/>
                <w:kern w:val="2"/>
                <w:sz w:val="24"/>
                <w:szCs w:val="24"/>
              </w:rPr>
            </w:pPr>
          </w:p>
        </w:tc>
      </w:tr>
      <w:tr w:rsidR="00F16D09" w:rsidRPr="00F76962" w:rsidTr="00F16D09">
        <w:trPr>
          <w:trHeight w:val="619"/>
        </w:trPr>
        <w:tc>
          <w:tcPr>
            <w:tcW w:w="4510" w:type="dxa"/>
            <w:gridSpan w:val="2"/>
            <w:vAlign w:val="center"/>
            <w:hideMark/>
          </w:tcPr>
          <w:p w:rsidR="00F16D09" w:rsidRPr="00F76962" w:rsidRDefault="00F16D09" w:rsidP="00F16D09">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法定代表人或</w:t>
            </w:r>
          </w:p>
        </w:tc>
        <w:tc>
          <w:tcPr>
            <w:tcW w:w="4510" w:type="dxa"/>
            <w:gridSpan w:val="2"/>
            <w:vAlign w:val="center"/>
            <w:hideMark/>
          </w:tcPr>
          <w:p w:rsidR="00F16D09" w:rsidRPr="00F76962" w:rsidRDefault="00F16D09" w:rsidP="00F16D09">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法定代表人或</w:t>
            </w:r>
          </w:p>
        </w:tc>
      </w:tr>
      <w:tr w:rsidR="00F16D09" w:rsidRPr="00F76962" w:rsidTr="00F16D09">
        <w:trPr>
          <w:trHeight w:val="714"/>
        </w:trPr>
        <w:tc>
          <w:tcPr>
            <w:tcW w:w="4510" w:type="dxa"/>
            <w:gridSpan w:val="2"/>
            <w:vAlign w:val="center"/>
            <w:hideMark/>
          </w:tcPr>
          <w:p w:rsidR="00F16D09" w:rsidRPr="00F76962" w:rsidRDefault="00F16D09" w:rsidP="00F16D09">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授权代理人（签字或盖章）：</w:t>
            </w:r>
          </w:p>
        </w:tc>
        <w:tc>
          <w:tcPr>
            <w:tcW w:w="4510" w:type="dxa"/>
            <w:gridSpan w:val="2"/>
            <w:vAlign w:val="center"/>
            <w:hideMark/>
          </w:tcPr>
          <w:p w:rsidR="00F16D09" w:rsidRPr="00F76962" w:rsidRDefault="00F16D09" w:rsidP="00F16D09">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授权代理人（签字或盖章）：</w:t>
            </w:r>
          </w:p>
        </w:tc>
      </w:tr>
      <w:tr w:rsidR="00F16D09" w:rsidRPr="00F76962" w:rsidTr="00F16D09">
        <w:trPr>
          <w:trHeight w:val="633"/>
        </w:trPr>
        <w:tc>
          <w:tcPr>
            <w:tcW w:w="4510" w:type="dxa"/>
            <w:gridSpan w:val="2"/>
            <w:vAlign w:val="center"/>
          </w:tcPr>
          <w:p w:rsidR="00F16D09" w:rsidRPr="00F76962" w:rsidRDefault="00F16D09" w:rsidP="00F16D09">
            <w:pPr>
              <w:widowControl w:val="0"/>
              <w:jc w:val="both"/>
              <w:rPr>
                <w:rFonts w:ascii="仿宋" w:eastAsia="仿宋" w:hAnsi="仿宋" w:cs="仿宋_GB2312"/>
                <w:kern w:val="2"/>
                <w:sz w:val="24"/>
                <w:szCs w:val="24"/>
              </w:rPr>
            </w:pPr>
            <w:r>
              <w:rPr>
                <w:rFonts w:ascii="仿宋" w:eastAsia="仿宋" w:hAnsi="仿宋" w:cs="仿宋_GB2312" w:hint="eastAsia"/>
                <w:sz w:val="24"/>
                <w:szCs w:val="24"/>
              </w:rPr>
              <w:t xml:space="preserve">      </w:t>
            </w:r>
            <w:r w:rsidRPr="00F76962">
              <w:rPr>
                <w:rFonts w:ascii="仿宋" w:eastAsia="仿宋" w:hAnsi="仿宋" w:cs="仿宋_GB2312" w:hint="eastAsia"/>
                <w:sz w:val="24"/>
                <w:szCs w:val="24"/>
              </w:rPr>
              <w:t>年    月    日</w:t>
            </w:r>
          </w:p>
        </w:tc>
        <w:tc>
          <w:tcPr>
            <w:tcW w:w="4510" w:type="dxa"/>
            <w:gridSpan w:val="2"/>
            <w:vAlign w:val="center"/>
          </w:tcPr>
          <w:p w:rsidR="00F16D09" w:rsidRPr="00F76962" w:rsidRDefault="00F16D09" w:rsidP="00F16D09">
            <w:pPr>
              <w:ind w:firstLineChars="441" w:firstLine="1058"/>
              <w:rPr>
                <w:rFonts w:ascii="仿宋" w:eastAsia="仿宋" w:hAnsi="仿宋" w:cs="仿宋_GB2312"/>
                <w:sz w:val="24"/>
                <w:szCs w:val="24"/>
              </w:rPr>
            </w:pPr>
            <w:r w:rsidRPr="00F76962">
              <w:rPr>
                <w:rFonts w:ascii="仿宋" w:eastAsia="仿宋" w:hAnsi="仿宋" w:cs="仿宋_GB2312" w:hint="eastAsia"/>
                <w:sz w:val="24"/>
                <w:szCs w:val="24"/>
              </w:rPr>
              <w:t>年    月    日</w:t>
            </w:r>
          </w:p>
        </w:tc>
      </w:tr>
    </w:tbl>
    <w:p w:rsidR="00F16D09" w:rsidRPr="00F76962" w:rsidRDefault="00F16D09" w:rsidP="00F16D09">
      <w:pPr>
        <w:rPr>
          <w:rFonts w:ascii="宋体" w:eastAsia="宋体" w:hAnsi="宋体" w:cs="仿宋"/>
          <w:b/>
          <w:sz w:val="28"/>
          <w:szCs w:val="28"/>
        </w:rPr>
      </w:pPr>
      <w:r w:rsidRPr="00F76962">
        <w:rPr>
          <w:rFonts w:ascii="宋体" w:eastAsia="宋体" w:hAnsi="宋体" w:cs="仿宋" w:hint="eastAsia"/>
          <w:b/>
          <w:sz w:val="28"/>
          <w:szCs w:val="28"/>
        </w:rPr>
        <w:lastRenderedPageBreak/>
        <w:t>附件四：</w:t>
      </w:r>
    </w:p>
    <w:p w:rsidR="00F16D09" w:rsidRPr="00F76962" w:rsidRDefault="00F16D09" w:rsidP="00F16D09">
      <w:pPr>
        <w:jc w:val="center"/>
        <w:rPr>
          <w:rFonts w:ascii="微软雅黑" w:hAnsi="微软雅黑" w:cs="Times New Roman"/>
          <w:color w:val="000000"/>
          <w:sz w:val="36"/>
          <w:szCs w:val="36"/>
        </w:rPr>
      </w:pPr>
      <w:r w:rsidRPr="00F76962">
        <w:rPr>
          <w:rFonts w:ascii="微软雅黑" w:hAnsi="微软雅黑" w:cs="仿宋" w:hint="eastAsia"/>
          <w:sz w:val="36"/>
          <w:szCs w:val="36"/>
        </w:rPr>
        <w:t>安全生产协议书</w:t>
      </w:r>
    </w:p>
    <w:p w:rsidR="00F16D09" w:rsidRPr="00F76962" w:rsidRDefault="00F16D09" w:rsidP="00F16D09">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发包人（全称）：</w:t>
      </w:r>
    </w:p>
    <w:p w:rsidR="00F16D09" w:rsidRPr="00F76962" w:rsidRDefault="00F16D09" w:rsidP="00F16D09">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承包人（全称）：</w:t>
      </w:r>
    </w:p>
    <w:p w:rsidR="00F16D09" w:rsidRPr="00F76962" w:rsidRDefault="00F16D09" w:rsidP="00F16D09">
      <w:pPr>
        <w:spacing w:after="0" w:line="360" w:lineRule="auto"/>
        <w:ind w:firstLineChars="202" w:firstLine="487"/>
        <w:jc w:val="both"/>
        <w:rPr>
          <w:rFonts w:ascii="仿宋" w:eastAsia="仿宋" w:hAnsi="仿宋" w:cs="宋体"/>
          <w:sz w:val="24"/>
          <w:szCs w:val="24"/>
        </w:rPr>
      </w:pPr>
      <w:r w:rsidRPr="00F76962">
        <w:rPr>
          <w:rFonts w:ascii="仿宋" w:eastAsia="仿宋" w:hAnsi="仿宋" w:cs="宋体" w:hint="eastAsia"/>
          <w:b/>
          <w:bCs/>
          <w:sz w:val="24"/>
          <w:szCs w:val="24"/>
        </w:rPr>
        <w:t>工程项目名称：</w:t>
      </w:r>
    </w:p>
    <w:p w:rsidR="00F16D09" w:rsidRPr="00F76962" w:rsidRDefault="00F16D09" w:rsidP="00F16D09">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宋体" w:hint="eastAsia"/>
          <w:b/>
          <w:bCs/>
          <w:sz w:val="24"/>
          <w:szCs w:val="24"/>
        </w:rPr>
        <w:t>工程项目地址</w:t>
      </w:r>
      <w:r w:rsidRPr="00F76962">
        <w:rPr>
          <w:rFonts w:ascii="仿宋" w:eastAsia="仿宋" w:hAnsi="仿宋" w:cs="宋体" w:hint="eastAsia"/>
          <w:sz w:val="24"/>
          <w:szCs w:val="24"/>
        </w:rPr>
        <w:t>：</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发、承包双方自愿签订本协议。</w:t>
      </w:r>
    </w:p>
    <w:p w:rsidR="00F16D09" w:rsidRPr="00F76962" w:rsidRDefault="00F16D09" w:rsidP="00F16D09">
      <w:pPr>
        <w:spacing w:after="0" w:line="360" w:lineRule="auto"/>
        <w:ind w:firstLineChars="200" w:firstLine="482"/>
        <w:rPr>
          <w:rFonts w:ascii="仿宋" w:eastAsia="仿宋" w:hAnsi="仿宋" w:cs="Times New Roman"/>
          <w:b/>
          <w:sz w:val="24"/>
          <w:szCs w:val="24"/>
        </w:rPr>
      </w:pPr>
      <w:r w:rsidRPr="00F76962">
        <w:rPr>
          <w:rFonts w:ascii="仿宋" w:eastAsia="仿宋" w:hAnsi="仿宋" w:cs="仿宋_GB2312" w:hint="eastAsia"/>
          <w:b/>
          <w:color w:val="000000"/>
          <w:sz w:val="24"/>
          <w:szCs w:val="24"/>
        </w:rPr>
        <w:t>一、工程名称：</w:t>
      </w:r>
      <w:r>
        <w:rPr>
          <w:rFonts w:ascii="仿宋" w:eastAsia="仿宋" w:hAnsi="仿宋" w:hint="eastAsia"/>
          <w:sz w:val="24"/>
          <w:szCs w:val="24"/>
          <w:u w:val="single"/>
        </w:rPr>
        <w:t xml:space="preserve">                       </w:t>
      </w:r>
      <w:r w:rsidRPr="006071F5">
        <w:rPr>
          <w:rFonts w:ascii="仿宋" w:eastAsia="仿宋" w:hAnsi="仿宋" w:hint="eastAsia"/>
          <w:sz w:val="24"/>
          <w:szCs w:val="24"/>
        </w:rPr>
        <w:t>。</w:t>
      </w:r>
    </w:p>
    <w:p w:rsidR="00F16D09" w:rsidRPr="00F76962" w:rsidRDefault="00F16D09" w:rsidP="00F16D09">
      <w:pPr>
        <w:spacing w:after="0" w:line="360" w:lineRule="auto"/>
        <w:ind w:firstLineChars="200" w:firstLine="482"/>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二、工程地址：</w:t>
      </w:r>
      <w:r>
        <w:rPr>
          <w:rFonts w:ascii="仿宋" w:eastAsia="仿宋" w:hAnsi="仿宋" w:hint="eastAsia"/>
          <w:sz w:val="24"/>
          <w:szCs w:val="24"/>
          <w:u w:val="single"/>
        </w:rPr>
        <w:t xml:space="preserve">                           </w:t>
      </w:r>
      <w:r w:rsidRPr="006071F5">
        <w:rPr>
          <w:rFonts w:ascii="仿宋" w:eastAsia="仿宋" w:hAnsi="仿宋" w:cs="仿宋_GB2312" w:hint="eastAsia"/>
          <w:color w:val="000000"/>
          <w:sz w:val="24"/>
          <w:szCs w:val="24"/>
        </w:rPr>
        <w:t xml:space="preserve">。  </w:t>
      </w:r>
      <w:r w:rsidRPr="00F76962">
        <w:rPr>
          <w:rFonts w:ascii="仿宋" w:eastAsia="仿宋" w:hAnsi="仿宋" w:cs="仿宋_GB2312" w:hint="eastAsia"/>
          <w:color w:val="000000"/>
          <w:sz w:val="24"/>
          <w:szCs w:val="24"/>
        </w:rPr>
        <w:t xml:space="preserve">                          </w:t>
      </w:r>
    </w:p>
    <w:p w:rsidR="00F16D09" w:rsidRPr="00F76962" w:rsidRDefault="00F16D09" w:rsidP="00F16D09">
      <w:pPr>
        <w:spacing w:after="0" w:line="360" w:lineRule="auto"/>
        <w:ind w:firstLineChars="200" w:firstLine="482"/>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三、工程范围：</w:t>
      </w:r>
      <w:r>
        <w:rPr>
          <w:rFonts w:ascii="仿宋" w:eastAsia="仿宋" w:hAnsi="仿宋" w:cs="仿宋_GB2312" w:hint="eastAsia"/>
          <w:color w:val="000000"/>
          <w:sz w:val="24"/>
          <w:szCs w:val="24"/>
          <w:u w:val="single"/>
        </w:rPr>
        <w:t xml:space="preserve">                            </w:t>
      </w:r>
      <w:r w:rsidRPr="00F76962">
        <w:rPr>
          <w:rFonts w:ascii="仿宋" w:eastAsia="仿宋" w:hAnsi="仿宋" w:cs="仿宋_GB2312" w:hint="eastAsia"/>
          <w:color w:val="000000"/>
          <w:sz w:val="24"/>
          <w:szCs w:val="24"/>
        </w:rPr>
        <w:t>。</w:t>
      </w:r>
    </w:p>
    <w:p w:rsidR="00F16D09" w:rsidRPr="00F76962" w:rsidRDefault="00F16D09" w:rsidP="00F16D09">
      <w:pPr>
        <w:spacing w:after="0" w:line="360" w:lineRule="auto"/>
        <w:ind w:firstLineChars="200" w:firstLine="482"/>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四、协议期限：</w:t>
      </w:r>
      <w:r w:rsidRPr="00F76962">
        <w:rPr>
          <w:rFonts w:ascii="仿宋" w:eastAsia="仿宋" w:hAnsi="仿宋" w:cs="仿宋_GB2312" w:hint="eastAsia"/>
          <w:color w:val="000000"/>
          <w:sz w:val="24"/>
          <w:szCs w:val="24"/>
        </w:rPr>
        <w:t>本协议与工程施工合同同步有效至施工结束工程移交</w:t>
      </w:r>
      <w:r>
        <w:rPr>
          <w:rFonts w:ascii="仿宋" w:eastAsia="仿宋" w:hAnsi="仿宋" w:cs="仿宋_GB2312" w:hint="eastAsia"/>
          <w:color w:val="000000"/>
          <w:sz w:val="24"/>
          <w:szCs w:val="24"/>
        </w:rPr>
        <w:t>发包人后结束。</w:t>
      </w:r>
      <w:r w:rsidRPr="00F76962">
        <w:rPr>
          <w:rFonts w:ascii="仿宋" w:eastAsia="仿宋" w:hAnsi="仿宋" w:cs="仿宋_GB2312" w:hint="eastAsia"/>
          <w:color w:val="000000"/>
          <w:sz w:val="24"/>
          <w:szCs w:val="24"/>
        </w:rPr>
        <w:br/>
        <w:t xml:space="preserve">   </w:t>
      </w:r>
      <w:r w:rsidRPr="00F76962">
        <w:rPr>
          <w:rFonts w:ascii="仿宋" w:eastAsia="仿宋" w:hAnsi="仿宋" w:cs="仿宋_GB2312" w:hint="eastAsia"/>
          <w:b/>
          <w:color w:val="000000"/>
          <w:sz w:val="24"/>
          <w:szCs w:val="24"/>
        </w:rPr>
        <w:t>五、发包人的安全责任：</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1、对承包人的资质进行审查，确认其符合且具备下列条件：</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1.1持有有相关部门颁发的营业执照和资质证书：持有法定代表人身份证明书、授权委托书。</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1.2相关负责人、工程技术人员和特种作业人员的配置及持证符合安全生产要求。</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1.3配备的机械、工器具及安全防护设施、安全用具满足安全生产需要。</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1.4应有的安全管理制度齐全。保括各工种的安全操作规程、特种作业人员的审证考核制度、各级安全生产岗位责任制和定期安全检查、安全教育等制度。</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1.5承包人专职安全管理机构人员配备情况。</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2、开工前发包人必须对承包人项目负责人等，进行全面的安全技术及文明施工交底，应有完整的交底资料和交底记录，并经双方交底人员签字。并要求</w:t>
      </w:r>
      <w:r w:rsidRPr="00F76962">
        <w:rPr>
          <w:rFonts w:ascii="仿宋" w:eastAsia="仿宋" w:hAnsi="仿宋" w:cs="仿宋_GB2312" w:hint="eastAsia"/>
          <w:color w:val="000000"/>
          <w:sz w:val="24"/>
          <w:szCs w:val="24"/>
        </w:rPr>
        <w:lastRenderedPageBreak/>
        <w:t>承包人事先制定施工方案，明确“三措”（组织措施、安全措施、技术措施），经发包人工程部门审查合格后方可施工。</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不定期检查承包人施工现场，对承包人人员在生产工作中违反有关安全生产规章制度的行为予以制止和纠正，并发出有存底联的书面整改通知书；对承包人人员在生产工作中违反有关安全生产规章制度的行为予以经济处罚，对严重违章的行为立即勒令停止其工作。</w:t>
      </w:r>
    </w:p>
    <w:p w:rsidR="00F16D09" w:rsidRPr="00F76962" w:rsidRDefault="00F16D09" w:rsidP="00F16D09">
      <w:pPr>
        <w:spacing w:after="0" w:line="360" w:lineRule="auto"/>
        <w:ind w:firstLineChars="200" w:firstLine="482"/>
        <w:jc w:val="both"/>
        <w:rPr>
          <w:rFonts w:ascii="仿宋" w:eastAsia="仿宋" w:hAnsi="仿宋" w:cs="仿宋_GB2312"/>
          <w:b/>
          <w:color w:val="000000"/>
          <w:sz w:val="24"/>
          <w:szCs w:val="24"/>
        </w:rPr>
      </w:pPr>
      <w:r w:rsidRPr="00F76962">
        <w:rPr>
          <w:rFonts w:ascii="仿宋" w:eastAsia="仿宋" w:hAnsi="仿宋" w:cs="仿宋_GB2312" w:hint="eastAsia"/>
          <w:b/>
          <w:color w:val="000000"/>
          <w:sz w:val="24"/>
          <w:szCs w:val="24"/>
        </w:rPr>
        <w:t>六、承包人安全责任</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1、承包人对所承担的施工项目，必须制订施工方案，并结合工程实际制定好保证安全的“三大措施” (组织、技术、安全措施)，经发包人</w:t>
      </w:r>
      <w:r w:rsidRPr="00F76962">
        <w:rPr>
          <w:rFonts w:ascii="仿宋" w:eastAsia="仿宋" w:hAnsi="仿宋" w:cs="仿宋_GB2312" w:hint="eastAsia"/>
          <w:sz w:val="24"/>
          <w:szCs w:val="24"/>
        </w:rPr>
        <w:t>及发包人委托</w:t>
      </w:r>
      <w:r w:rsidRPr="00F76962">
        <w:rPr>
          <w:rFonts w:ascii="仿宋" w:eastAsia="仿宋" w:hAnsi="仿宋" w:cs="仿宋_GB2312" w:hint="eastAsia"/>
          <w:color w:val="000000"/>
          <w:sz w:val="24"/>
          <w:szCs w:val="24"/>
        </w:rPr>
        <w:t>的监理单位审查合格后监督实施。</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2、承包人必须贯彻执行国家有关安全生产的方针、政策、法令、法规，遵守国家、行业有关安全施工、文明施工的规定。遵守现场的各项规章制度。</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工程开工前，承包人必须组织全体施工人员分工种进行安全教育、技能和安规考试，合格后方可进入现场施工。需调换工种、增补或调动人员者，在上岗前均必须进行安全教育和技能安规考试，并报给发包人安监部门备案。特种作业人员，必须持有有效的《特种作业证》。</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4、承包人工作人员必须无妨碍工作的病症，否则不得参与工作。凡已注册的工程施工人员不得随意更换，不得冒名顶替。</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5、工程开工前，必须向施工人员进行安全技术交底，让全体施工人员掌握工程特点及施工安全措施。</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6、承包人进行特殊作业、危险作业的项目施工时，必须事先编制安全施工措施，填写安全施工作业票；从事电气上的工作，一切施工活动都要办理安全施工作业票（或工作票），并派员监督。</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7、承包人应自觉接受发包人</w:t>
      </w:r>
      <w:r w:rsidRPr="00F76962">
        <w:rPr>
          <w:rFonts w:ascii="仿宋" w:eastAsia="仿宋" w:hAnsi="仿宋" w:cs="仿宋_GB2312" w:hint="eastAsia"/>
          <w:sz w:val="24"/>
          <w:szCs w:val="24"/>
        </w:rPr>
        <w:t>监督和指导。对发包人检</w:t>
      </w:r>
      <w:r w:rsidRPr="00F76962">
        <w:rPr>
          <w:rFonts w:ascii="仿宋" w:eastAsia="仿宋" w:hAnsi="仿宋" w:cs="仿宋_GB2312" w:hint="eastAsia"/>
          <w:color w:val="000000"/>
          <w:sz w:val="24"/>
          <w:szCs w:val="24"/>
        </w:rPr>
        <w:t>查提出的安全整改通知，必须及时整改。施工中一旦发生人身事故或危及生产运行的不安全情况，必须立即报告发包方安全监察部门。</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8、承包人必须按国家有关规定，为施工人员配备合格的劳动防护用品及安全用具，并保证施工工具、器械使用安全。</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9、开工前应对施工机械、工器具及安全防护设施进行一次检查，确保符合安全规定并不超过检验周期。承包人施工人员应对所在的施工区域、作业环境、</w:t>
      </w:r>
      <w:r w:rsidRPr="00F76962">
        <w:rPr>
          <w:rFonts w:ascii="仿宋" w:eastAsia="仿宋" w:hAnsi="仿宋" w:cs="仿宋_GB2312" w:hint="eastAsia"/>
          <w:color w:val="000000"/>
          <w:sz w:val="24"/>
          <w:szCs w:val="24"/>
        </w:rPr>
        <w:lastRenderedPageBreak/>
        <w:t>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承包人不得擅自拆除、更改。</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10、承包人承建的项目，禁止再行转包，非主体工程需要分包的，必须报发包方工程部书面批准。总包方必须对分包方进行安全管理与监督，分包工程发生安全事故时，总包单位与分包单位承担连带责任。</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11、应按《中华人民共和国劳动法》等法律、法规、规定用工，严禁使用未成年工和有职业禁忌的人员进行施工作业。</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12、承包人应对工作地段采取的安全技术措施、工作班人员状态以及施工中的安全责任负责；如因承包人采取的安全措施不当、违反有关安全规程、规定及本协议所列安全事项而造成的一切事故或对第三方造成损失的，均由承包人承担所造成的经济损失及法律责任。</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13、承包人必须保证安全经费的投入，工程开工前应向承包人提交安全设施投入计划。</w:t>
      </w:r>
    </w:p>
    <w:p w:rsidR="00F16D09" w:rsidRPr="00F76962" w:rsidRDefault="00F16D09" w:rsidP="00F16D09">
      <w:pPr>
        <w:spacing w:after="0" w:line="360" w:lineRule="auto"/>
        <w:ind w:firstLineChars="200" w:firstLine="482"/>
        <w:jc w:val="both"/>
        <w:rPr>
          <w:rFonts w:ascii="仿宋" w:eastAsia="仿宋" w:hAnsi="仿宋" w:cs="仿宋_GB2312"/>
          <w:b/>
          <w:color w:val="000000"/>
          <w:sz w:val="24"/>
          <w:szCs w:val="24"/>
        </w:rPr>
      </w:pPr>
      <w:r w:rsidRPr="00F76962">
        <w:rPr>
          <w:rFonts w:ascii="仿宋" w:eastAsia="仿宋" w:hAnsi="仿宋" w:cs="仿宋_GB2312" w:hint="eastAsia"/>
          <w:b/>
          <w:color w:val="000000"/>
          <w:sz w:val="24"/>
          <w:szCs w:val="24"/>
        </w:rPr>
        <w:t>七、其他</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1、承包人施工人员违反有关安全生产规程制度时，发包人有权予以纠正制止，有权对承包人给予经济处罚，直至停止承包人的工作、解除承包合同。</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因承包人责任造成的安全事故，由发包人按事故调查规程处理。根据《中华人民共和国建筑法》第四十五条的规定：“施工现场安全由建筑施工企业负责”，因承包人的责任造成的人身伤亡、设备损坏事故及其造成的经济损失,一切责任由承包人承担，并通知有关政府部门调查处理、统计上报。</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3、本协议执行过程中，如发生争议，由双方协商、调解解决；若经协商、调解不能解决争议的，任何一方可以向恩施市人民法院提起诉讼。</w:t>
      </w:r>
    </w:p>
    <w:p w:rsidR="00F16D09" w:rsidRDefault="00F16D09" w:rsidP="00F16D09">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4、发、承包双方必须严格执行本协议，本协议的法律效力独立于主合同。</w:t>
      </w:r>
    </w:p>
    <w:p w:rsidR="00F16D09" w:rsidRPr="00F76962" w:rsidRDefault="00F16D09" w:rsidP="00F16D09">
      <w:pPr>
        <w:spacing w:after="0" w:line="360" w:lineRule="auto"/>
        <w:ind w:firstLineChars="200" w:firstLine="480"/>
        <w:jc w:val="both"/>
        <w:rPr>
          <w:rFonts w:ascii="仿宋" w:eastAsia="仿宋" w:hAnsi="仿宋" w:cs="仿宋_GB2312"/>
          <w:color w:val="000000"/>
          <w:sz w:val="24"/>
          <w:szCs w:val="24"/>
        </w:rPr>
      </w:pPr>
    </w:p>
    <w:tbl>
      <w:tblPr>
        <w:tblpPr w:leftFromText="180" w:rightFromText="180" w:vertAnchor="text" w:horzAnchor="page" w:tblpX="1715" w:tblpY="1308"/>
        <w:tblOverlap w:val="never"/>
        <w:tblW w:w="0" w:type="auto"/>
        <w:tblLayout w:type="fixed"/>
        <w:tblLook w:val="04A0"/>
      </w:tblPr>
      <w:tblGrid>
        <w:gridCol w:w="1512"/>
        <w:gridCol w:w="2908"/>
        <w:gridCol w:w="1547"/>
        <w:gridCol w:w="2873"/>
      </w:tblGrid>
      <w:tr w:rsidR="00F16D09" w:rsidTr="00F16D09">
        <w:trPr>
          <w:trHeight w:val="842"/>
        </w:trPr>
        <w:tc>
          <w:tcPr>
            <w:tcW w:w="1512" w:type="dxa"/>
            <w:vAlign w:val="center"/>
            <w:hideMark/>
          </w:tcPr>
          <w:p w:rsidR="00F16D09" w:rsidRDefault="00F16D09" w:rsidP="00F16D09">
            <w:pPr>
              <w:spacing w:line="360" w:lineRule="auto"/>
              <w:rPr>
                <w:rFonts w:ascii="仿宋" w:eastAsia="仿宋" w:hAnsi="仿宋" w:cs="仿宋_GB2312"/>
                <w:sz w:val="28"/>
                <w:szCs w:val="28"/>
              </w:rPr>
            </w:pPr>
            <w:r>
              <w:rPr>
                <w:rFonts w:ascii="仿宋" w:eastAsia="仿宋" w:hAnsi="仿宋" w:cs="仿宋_GB2312" w:hint="eastAsia"/>
                <w:sz w:val="28"/>
                <w:szCs w:val="28"/>
              </w:rPr>
              <w:lastRenderedPageBreak/>
              <w:t>发包人</w:t>
            </w:r>
          </w:p>
          <w:p w:rsidR="00F16D09" w:rsidRDefault="00F16D09" w:rsidP="00F16D09">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(盖章)：</w:t>
            </w:r>
          </w:p>
        </w:tc>
        <w:tc>
          <w:tcPr>
            <w:tcW w:w="2908" w:type="dxa"/>
            <w:vAlign w:val="center"/>
          </w:tcPr>
          <w:p w:rsidR="00F16D09" w:rsidRDefault="00F16D09" w:rsidP="00F16D09">
            <w:pPr>
              <w:widowControl w:val="0"/>
              <w:spacing w:line="360" w:lineRule="auto"/>
              <w:jc w:val="both"/>
              <w:rPr>
                <w:rFonts w:ascii="仿宋" w:eastAsia="仿宋" w:hAnsi="仿宋" w:cs="仿宋_GB2312"/>
                <w:kern w:val="2"/>
                <w:sz w:val="28"/>
                <w:szCs w:val="28"/>
              </w:rPr>
            </w:pPr>
          </w:p>
        </w:tc>
        <w:tc>
          <w:tcPr>
            <w:tcW w:w="1547" w:type="dxa"/>
            <w:vAlign w:val="center"/>
            <w:hideMark/>
          </w:tcPr>
          <w:p w:rsidR="00F16D09" w:rsidRDefault="00F16D09" w:rsidP="00F16D09">
            <w:pPr>
              <w:spacing w:line="360" w:lineRule="auto"/>
              <w:rPr>
                <w:rFonts w:ascii="仿宋" w:eastAsia="仿宋" w:hAnsi="仿宋" w:cs="仿宋_GB2312"/>
                <w:sz w:val="28"/>
                <w:szCs w:val="28"/>
              </w:rPr>
            </w:pPr>
            <w:r>
              <w:rPr>
                <w:rFonts w:ascii="仿宋" w:eastAsia="仿宋" w:hAnsi="仿宋" w:cs="仿宋_GB2312" w:hint="eastAsia"/>
                <w:sz w:val="28"/>
                <w:szCs w:val="28"/>
              </w:rPr>
              <w:t>承包人</w:t>
            </w:r>
          </w:p>
          <w:p w:rsidR="00F16D09" w:rsidRDefault="00F16D09" w:rsidP="00F16D09">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(盖章)：</w:t>
            </w:r>
          </w:p>
        </w:tc>
        <w:tc>
          <w:tcPr>
            <w:tcW w:w="2873" w:type="dxa"/>
            <w:vAlign w:val="center"/>
          </w:tcPr>
          <w:p w:rsidR="00F16D09" w:rsidRDefault="00F16D09" w:rsidP="00F16D09">
            <w:pPr>
              <w:widowControl w:val="0"/>
              <w:spacing w:line="360" w:lineRule="auto"/>
              <w:jc w:val="both"/>
              <w:rPr>
                <w:rFonts w:ascii="仿宋" w:eastAsia="仿宋" w:hAnsi="仿宋" w:cs="仿宋_GB2312"/>
                <w:kern w:val="2"/>
                <w:sz w:val="28"/>
                <w:szCs w:val="28"/>
              </w:rPr>
            </w:pPr>
          </w:p>
        </w:tc>
      </w:tr>
      <w:tr w:rsidR="00F16D09" w:rsidTr="00F16D09">
        <w:trPr>
          <w:trHeight w:val="494"/>
        </w:trPr>
        <w:tc>
          <w:tcPr>
            <w:tcW w:w="4420" w:type="dxa"/>
            <w:gridSpan w:val="2"/>
            <w:vAlign w:val="center"/>
            <w:hideMark/>
          </w:tcPr>
          <w:p w:rsidR="00F16D09" w:rsidRDefault="00F16D09" w:rsidP="00F16D09">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法定代表人或</w:t>
            </w:r>
          </w:p>
        </w:tc>
        <w:tc>
          <w:tcPr>
            <w:tcW w:w="4420" w:type="dxa"/>
            <w:gridSpan w:val="2"/>
            <w:vAlign w:val="center"/>
            <w:hideMark/>
          </w:tcPr>
          <w:p w:rsidR="00F16D09" w:rsidRDefault="00F16D09" w:rsidP="00F16D09">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法定代表人或</w:t>
            </w:r>
          </w:p>
        </w:tc>
      </w:tr>
      <w:tr w:rsidR="00F16D09" w:rsidTr="00F16D09">
        <w:trPr>
          <w:trHeight w:val="674"/>
        </w:trPr>
        <w:tc>
          <w:tcPr>
            <w:tcW w:w="4420" w:type="dxa"/>
            <w:gridSpan w:val="2"/>
            <w:vAlign w:val="center"/>
            <w:hideMark/>
          </w:tcPr>
          <w:p w:rsidR="00F16D09" w:rsidRDefault="00F16D09" w:rsidP="00F16D09">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授权代理人（签字或盖章）：</w:t>
            </w:r>
          </w:p>
        </w:tc>
        <w:tc>
          <w:tcPr>
            <w:tcW w:w="4420" w:type="dxa"/>
            <w:gridSpan w:val="2"/>
            <w:vAlign w:val="center"/>
            <w:hideMark/>
          </w:tcPr>
          <w:p w:rsidR="00F16D09" w:rsidRDefault="00F16D09" w:rsidP="00F16D09">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授权代理人（签字或盖章）：</w:t>
            </w:r>
          </w:p>
        </w:tc>
      </w:tr>
      <w:tr w:rsidR="00F16D09" w:rsidTr="00F16D09">
        <w:trPr>
          <w:trHeight w:val="385"/>
        </w:trPr>
        <w:tc>
          <w:tcPr>
            <w:tcW w:w="4420" w:type="dxa"/>
            <w:gridSpan w:val="2"/>
            <w:vAlign w:val="center"/>
          </w:tcPr>
          <w:p w:rsidR="00F16D09" w:rsidRDefault="00F16D09" w:rsidP="00F16D09">
            <w:pPr>
              <w:spacing w:line="360" w:lineRule="auto"/>
              <w:ind w:firstLineChars="441" w:firstLine="1235"/>
              <w:rPr>
                <w:rFonts w:ascii="仿宋" w:eastAsia="仿宋" w:hAnsi="仿宋" w:cs="仿宋_GB2312"/>
                <w:sz w:val="28"/>
                <w:szCs w:val="28"/>
              </w:rPr>
            </w:pPr>
          </w:p>
          <w:p w:rsidR="00F16D09" w:rsidRDefault="00F16D09" w:rsidP="00F16D09">
            <w:pPr>
              <w:spacing w:line="360" w:lineRule="auto"/>
              <w:ind w:firstLineChars="441" w:firstLine="1235"/>
              <w:rPr>
                <w:rFonts w:ascii="仿宋" w:eastAsia="仿宋" w:hAnsi="仿宋" w:cs="仿宋_GB2312"/>
                <w:sz w:val="28"/>
                <w:szCs w:val="28"/>
              </w:rPr>
            </w:pPr>
          </w:p>
          <w:p w:rsidR="00F16D09" w:rsidRDefault="00F16D09" w:rsidP="00F16D09">
            <w:pPr>
              <w:widowControl w:val="0"/>
              <w:spacing w:line="360" w:lineRule="auto"/>
              <w:ind w:firstLineChars="441" w:firstLine="1235"/>
              <w:jc w:val="both"/>
              <w:rPr>
                <w:rFonts w:ascii="仿宋" w:eastAsia="仿宋" w:hAnsi="仿宋" w:cs="仿宋_GB2312"/>
                <w:kern w:val="2"/>
                <w:sz w:val="28"/>
                <w:szCs w:val="28"/>
              </w:rPr>
            </w:pPr>
            <w:r>
              <w:rPr>
                <w:rFonts w:ascii="仿宋" w:eastAsia="仿宋" w:hAnsi="仿宋" w:cs="仿宋_GB2312" w:hint="eastAsia"/>
                <w:sz w:val="28"/>
                <w:szCs w:val="28"/>
              </w:rPr>
              <w:t>年    月    日</w:t>
            </w:r>
          </w:p>
        </w:tc>
        <w:tc>
          <w:tcPr>
            <w:tcW w:w="4420" w:type="dxa"/>
            <w:gridSpan w:val="2"/>
            <w:vAlign w:val="center"/>
          </w:tcPr>
          <w:p w:rsidR="00F16D09" w:rsidRDefault="00F16D09" w:rsidP="00F16D09">
            <w:pPr>
              <w:spacing w:line="360" w:lineRule="auto"/>
              <w:ind w:firstLineChars="441" w:firstLine="1235"/>
              <w:rPr>
                <w:rFonts w:ascii="仿宋" w:eastAsia="仿宋" w:hAnsi="仿宋" w:cs="仿宋_GB2312"/>
                <w:sz w:val="28"/>
                <w:szCs w:val="28"/>
              </w:rPr>
            </w:pPr>
          </w:p>
          <w:p w:rsidR="00F16D09" w:rsidRDefault="00F16D09" w:rsidP="00F16D09">
            <w:pPr>
              <w:spacing w:line="360" w:lineRule="auto"/>
              <w:ind w:firstLineChars="441" w:firstLine="1235"/>
              <w:rPr>
                <w:rFonts w:ascii="仿宋" w:eastAsia="仿宋" w:hAnsi="仿宋" w:cs="仿宋_GB2312"/>
                <w:sz w:val="28"/>
                <w:szCs w:val="28"/>
              </w:rPr>
            </w:pPr>
          </w:p>
          <w:p w:rsidR="00F16D09" w:rsidRDefault="00F16D09" w:rsidP="00F16D09">
            <w:pPr>
              <w:widowControl w:val="0"/>
              <w:spacing w:line="360" w:lineRule="auto"/>
              <w:ind w:firstLineChars="441" w:firstLine="1235"/>
              <w:jc w:val="both"/>
              <w:rPr>
                <w:rFonts w:ascii="仿宋" w:eastAsia="仿宋" w:hAnsi="仿宋" w:cs="仿宋_GB2312"/>
                <w:kern w:val="2"/>
                <w:sz w:val="28"/>
                <w:szCs w:val="28"/>
              </w:rPr>
            </w:pPr>
            <w:r>
              <w:rPr>
                <w:rFonts w:ascii="仿宋" w:eastAsia="仿宋" w:hAnsi="仿宋" w:cs="仿宋_GB2312" w:hint="eastAsia"/>
                <w:sz w:val="28"/>
                <w:szCs w:val="28"/>
              </w:rPr>
              <w:t>年    月    日</w:t>
            </w:r>
          </w:p>
        </w:tc>
      </w:tr>
    </w:tbl>
    <w:p w:rsidR="00F16D09" w:rsidRDefault="00F16D09" w:rsidP="00F16D09">
      <w:pPr>
        <w:spacing w:line="360" w:lineRule="auto"/>
        <w:ind w:firstLineChars="200" w:firstLine="560"/>
        <w:rPr>
          <w:rFonts w:ascii="仿宋" w:eastAsia="仿宋" w:hAnsi="仿宋" w:cs="Times New Roman"/>
          <w:color w:val="000000"/>
          <w:kern w:val="2"/>
          <w:sz w:val="28"/>
          <w:szCs w:val="28"/>
        </w:rPr>
      </w:pPr>
      <w:r>
        <w:rPr>
          <w:rFonts w:ascii="仿宋" w:eastAsia="仿宋" w:hAnsi="仿宋" w:cs="仿宋_GB2312" w:hint="eastAsia"/>
          <w:color w:val="000000"/>
          <w:sz w:val="28"/>
          <w:szCs w:val="28"/>
        </w:rPr>
        <w:t>5、本协议经双方法定代表人或委托代理人签字盖章后生效。</w:t>
      </w:r>
    </w:p>
    <w:p w:rsidR="00545BAB" w:rsidRDefault="00545BAB">
      <w:pPr>
        <w:tabs>
          <w:tab w:val="left" w:pos="1440"/>
        </w:tabs>
        <w:ind w:firstLineChars="200" w:firstLine="440"/>
        <w:rPr>
          <w:rFonts w:ascii="宋体" w:hAnsi="宋体" w:cs="宋体"/>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987181">
      <w:pPr>
        <w:pStyle w:val="1"/>
        <w:jc w:val="center"/>
        <w:rPr>
          <w:rFonts w:ascii="仿宋" w:eastAsia="仿宋" w:hAnsi="仿宋"/>
          <w:sz w:val="32"/>
          <w:szCs w:val="32"/>
        </w:rPr>
      </w:pPr>
      <w:bookmarkStart w:id="568" w:name="_Toc516138717"/>
      <w:r>
        <w:rPr>
          <w:rFonts w:ascii="仿宋" w:eastAsia="仿宋" w:hAnsi="仿宋" w:hint="eastAsia"/>
          <w:sz w:val="32"/>
          <w:szCs w:val="32"/>
        </w:rPr>
        <w:lastRenderedPageBreak/>
        <w:t>第四章  采购需求</w:t>
      </w:r>
      <w:bookmarkEnd w:id="568"/>
    </w:p>
    <w:p w:rsidR="00545BAB" w:rsidRDefault="00987181">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545BAB" w:rsidRDefault="00987181">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2A7121">
        <w:rPr>
          <w:rFonts w:ascii="仿宋" w:eastAsia="仿宋" w:hAnsi="仿宋" w:hint="eastAsia"/>
          <w:sz w:val="24"/>
          <w:szCs w:val="24"/>
        </w:rPr>
        <w:t>恩施大峡谷女儿寨低压配电室增加项目</w:t>
      </w:r>
      <w:r>
        <w:rPr>
          <w:rFonts w:ascii="仿宋" w:eastAsia="仿宋" w:hAnsi="仿宋" w:hint="eastAsia"/>
          <w:sz w:val="24"/>
          <w:szCs w:val="24"/>
        </w:rPr>
        <w:t xml:space="preserve">。 </w:t>
      </w:r>
    </w:p>
    <w:p w:rsidR="00545BAB" w:rsidRDefault="00987181">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545BAB" w:rsidRDefault="002A7121">
      <w:pPr>
        <w:spacing w:after="0" w:line="360" w:lineRule="auto"/>
        <w:ind w:firstLineChars="200" w:firstLine="480"/>
        <w:jc w:val="both"/>
        <w:rPr>
          <w:rFonts w:ascii="仿宋" w:eastAsia="仿宋" w:hAnsi="仿宋"/>
          <w:sz w:val="24"/>
          <w:szCs w:val="24"/>
        </w:rPr>
      </w:pPr>
      <w:r>
        <w:rPr>
          <w:rFonts w:ascii="仿宋" w:eastAsia="仿宋" w:hAnsi="仿宋" w:cs="Times New Roman" w:hint="eastAsia"/>
          <w:sz w:val="24"/>
          <w:szCs w:val="24"/>
        </w:rPr>
        <w:t>恩施大峡谷女儿寨低压配电室增加项目</w:t>
      </w:r>
      <w:r w:rsidR="00FF2ED1">
        <w:rPr>
          <w:rFonts w:ascii="仿宋" w:eastAsia="仿宋" w:hAnsi="仿宋" w:cs="Times New Roman" w:hint="eastAsia"/>
          <w:sz w:val="24"/>
          <w:szCs w:val="24"/>
        </w:rPr>
        <w:t>，增加备用电源（2栋、3栋、5栋、9栋照明及酒店热水系统供电），主要施工内容包括电力电缆、低压开关柜、桥架、配管等。</w:t>
      </w:r>
      <w:r w:rsidR="00987181">
        <w:rPr>
          <w:rFonts w:ascii="仿宋" w:eastAsia="仿宋" w:hAnsi="仿宋" w:hint="eastAsia"/>
          <w:sz w:val="24"/>
          <w:szCs w:val="24"/>
        </w:rPr>
        <w:t xml:space="preserve"> </w:t>
      </w:r>
    </w:p>
    <w:p w:rsidR="00545BAB" w:rsidRDefault="00987181">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2.1报价文件应当提交的报价文件应主要包括：</w:t>
      </w:r>
      <w:r>
        <w:rPr>
          <w:rFonts w:ascii="仿宋" w:eastAsia="仿宋" w:hAnsi="仿宋" w:hint="eastAsia"/>
          <w:sz w:val="24"/>
          <w:szCs w:val="24"/>
        </w:rPr>
        <w:t xml:space="preserve">详见供应商须知。 </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2.2服务标准：符合国家、行业的相关标准及规定，以及询价文件的要求。 </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▲3.机构及人员要求：成交人承接任务后,应及时组建机构，配备满足项目需要的专业队伍。 </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545BAB" w:rsidRDefault="00545BAB">
      <w:pPr>
        <w:spacing w:line="220" w:lineRule="atLeast"/>
        <w:ind w:firstLine="270"/>
        <w:jc w:val="center"/>
        <w:rPr>
          <w:rFonts w:ascii="仿宋" w:eastAsia="仿宋" w:hAnsi="仿宋"/>
          <w:sz w:val="24"/>
          <w:szCs w:val="24"/>
        </w:rPr>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jc w:val="center"/>
        <w:rPr>
          <w:rFonts w:ascii="仿宋" w:eastAsia="仿宋" w:hAnsi="仿宋"/>
          <w:sz w:val="32"/>
          <w:szCs w:val="32"/>
        </w:rPr>
      </w:pPr>
    </w:p>
    <w:p w:rsidR="00545BAB" w:rsidRDefault="00545BAB">
      <w:pPr>
        <w:spacing w:line="220" w:lineRule="atLeast"/>
        <w:jc w:val="center"/>
        <w:rPr>
          <w:rFonts w:ascii="仿宋" w:eastAsia="仿宋" w:hAnsi="仿宋"/>
          <w:sz w:val="32"/>
          <w:szCs w:val="32"/>
        </w:rPr>
      </w:pPr>
    </w:p>
    <w:p w:rsidR="00545BAB" w:rsidRDefault="00545BAB">
      <w:pPr>
        <w:spacing w:line="220" w:lineRule="atLeast"/>
        <w:jc w:val="center"/>
        <w:rPr>
          <w:rFonts w:ascii="仿宋" w:eastAsia="仿宋" w:hAnsi="仿宋"/>
          <w:sz w:val="32"/>
          <w:szCs w:val="32"/>
        </w:rPr>
      </w:pPr>
    </w:p>
    <w:p w:rsidR="00545BAB" w:rsidRDefault="00545BAB">
      <w:pPr>
        <w:spacing w:line="220" w:lineRule="atLeast"/>
        <w:jc w:val="center"/>
        <w:rPr>
          <w:rFonts w:ascii="仿宋" w:eastAsia="仿宋" w:hAnsi="仿宋"/>
          <w:sz w:val="32"/>
          <w:szCs w:val="32"/>
        </w:rPr>
      </w:pPr>
    </w:p>
    <w:p w:rsidR="00545BAB" w:rsidRDefault="00545BAB">
      <w:pPr>
        <w:spacing w:line="220" w:lineRule="atLeast"/>
        <w:jc w:val="center"/>
        <w:rPr>
          <w:rFonts w:ascii="仿宋" w:eastAsia="仿宋" w:hAnsi="仿宋"/>
          <w:sz w:val="32"/>
          <w:szCs w:val="32"/>
        </w:rPr>
      </w:pPr>
    </w:p>
    <w:p w:rsidR="00545BAB" w:rsidRDefault="00545BAB">
      <w:pPr>
        <w:spacing w:line="220" w:lineRule="atLeast"/>
        <w:jc w:val="center"/>
        <w:rPr>
          <w:rFonts w:ascii="仿宋" w:eastAsia="仿宋" w:hAnsi="仿宋"/>
          <w:sz w:val="32"/>
          <w:szCs w:val="32"/>
        </w:rPr>
      </w:pPr>
    </w:p>
    <w:p w:rsidR="00545BAB" w:rsidRDefault="00545BAB" w:rsidP="00F16D09">
      <w:pPr>
        <w:spacing w:line="220" w:lineRule="atLeast"/>
        <w:rPr>
          <w:rFonts w:ascii="仿宋" w:eastAsia="仿宋" w:hAnsi="仿宋"/>
          <w:sz w:val="32"/>
          <w:szCs w:val="32"/>
        </w:rPr>
      </w:pPr>
    </w:p>
    <w:p w:rsidR="00545BAB" w:rsidRDefault="00987181">
      <w:pPr>
        <w:pStyle w:val="1"/>
        <w:jc w:val="center"/>
        <w:rPr>
          <w:rFonts w:ascii="宋体" w:eastAsia="宋体" w:hAnsi="宋体"/>
          <w:sz w:val="32"/>
          <w:szCs w:val="32"/>
        </w:rPr>
      </w:pPr>
      <w:bookmarkStart w:id="569" w:name="_Toc516138718"/>
      <w:r>
        <w:rPr>
          <w:rFonts w:ascii="宋体" w:eastAsia="宋体" w:hAnsi="宋体" w:hint="eastAsia"/>
          <w:sz w:val="32"/>
          <w:szCs w:val="32"/>
        </w:rPr>
        <w:lastRenderedPageBreak/>
        <w:t>第五章  报价文件格式</w:t>
      </w:r>
      <w:bookmarkEnd w:id="569"/>
    </w:p>
    <w:p w:rsidR="00545BAB" w:rsidRDefault="00545BAB">
      <w:pPr>
        <w:spacing w:line="220" w:lineRule="atLeast"/>
        <w:jc w:val="center"/>
        <w:rPr>
          <w:rFonts w:ascii="宋体" w:eastAsia="宋体" w:hAnsi="宋体"/>
          <w:b/>
          <w:sz w:val="28"/>
          <w:szCs w:val="28"/>
        </w:rPr>
      </w:pPr>
    </w:p>
    <w:p w:rsidR="00545BAB" w:rsidRDefault="002A7121">
      <w:pPr>
        <w:spacing w:line="220" w:lineRule="atLeast"/>
        <w:jc w:val="center"/>
        <w:rPr>
          <w:rFonts w:ascii="宋体" w:eastAsia="宋体" w:hAnsi="宋体"/>
          <w:b/>
          <w:sz w:val="28"/>
          <w:szCs w:val="28"/>
        </w:rPr>
      </w:pPr>
      <w:r>
        <w:rPr>
          <w:rFonts w:ascii="宋体" w:eastAsia="宋体" w:hAnsi="宋体" w:hint="eastAsia"/>
          <w:b/>
          <w:sz w:val="32"/>
          <w:szCs w:val="32"/>
        </w:rPr>
        <w:t>恩施大峡谷女儿寨低压配电室增加项目</w:t>
      </w:r>
    </w:p>
    <w:p w:rsidR="00545BAB" w:rsidRDefault="00545BAB">
      <w:pPr>
        <w:spacing w:line="220" w:lineRule="atLeast"/>
        <w:jc w:val="center"/>
        <w:rPr>
          <w:rFonts w:ascii="宋体" w:eastAsia="宋体" w:hAnsi="宋体"/>
          <w:b/>
          <w:sz w:val="44"/>
          <w:szCs w:val="44"/>
        </w:rPr>
      </w:pPr>
    </w:p>
    <w:p w:rsidR="00545BAB" w:rsidRDefault="00545BAB">
      <w:pPr>
        <w:spacing w:line="220" w:lineRule="atLeast"/>
        <w:jc w:val="center"/>
        <w:rPr>
          <w:rFonts w:ascii="宋体" w:eastAsia="宋体" w:hAnsi="宋体"/>
          <w:b/>
          <w:sz w:val="44"/>
          <w:szCs w:val="44"/>
        </w:rPr>
      </w:pPr>
    </w:p>
    <w:p w:rsidR="00545BAB" w:rsidRDefault="00545BAB">
      <w:pPr>
        <w:spacing w:line="220" w:lineRule="atLeast"/>
        <w:jc w:val="center"/>
        <w:rPr>
          <w:rFonts w:ascii="宋体" w:eastAsia="宋体" w:hAnsi="宋体"/>
          <w:b/>
          <w:sz w:val="44"/>
          <w:szCs w:val="44"/>
        </w:rPr>
      </w:pPr>
    </w:p>
    <w:p w:rsidR="00545BAB" w:rsidRDefault="00987181">
      <w:pPr>
        <w:spacing w:line="220" w:lineRule="atLeast"/>
        <w:jc w:val="center"/>
        <w:rPr>
          <w:rFonts w:ascii="宋体" w:eastAsia="宋体" w:hAnsi="宋体"/>
          <w:b/>
          <w:sz w:val="44"/>
          <w:szCs w:val="44"/>
        </w:rPr>
      </w:pPr>
      <w:r>
        <w:rPr>
          <w:rFonts w:ascii="宋体" w:eastAsia="宋体" w:hAnsi="宋体" w:hint="eastAsia"/>
          <w:b/>
          <w:sz w:val="44"/>
          <w:szCs w:val="44"/>
        </w:rPr>
        <w:t>报价文件</w:t>
      </w: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987181">
      <w:pPr>
        <w:spacing w:line="220" w:lineRule="atLeast"/>
        <w:jc w:val="center"/>
        <w:rPr>
          <w:rFonts w:ascii="宋体" w:eastAsia="宋体" w:hAnsi="宋体"/>
          <w:b/>
          <w:sz w:val="28"/>
          <w:szCs w:val="28"/>
        </w:rPr>
      </w:pPr>
      <w:r>
        <w:rPr>
          <w:rFonts w:ascii="宋体" w:eastAsia="宋体" w:hAnsi="宋体" w:hint="eastAsia"/>
          <w:b/>
          <w:sz w:val="28"/>
          <w:szCs w:val="28"/>
        </w:rPr>
        <w:t>供应商：（全称并盖章）</w:t>
      </w:r>
    </w:p>
    <w:p w:rsidR="00545BAB" w:rsidRDefault="00987181">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45BAB" w:rsidRDefault="00987181">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45BAB" w:rsidRDefault="00545BAB">
      <w:pPr>
        <w:spacing w:line="220" w:lineRule="atLeast"/>
        <w:rPr>
          <w:rFonts w:ascii="宋体" w:eastAsia="宋体" w:hAnsi="宋体"/>
          <w:sz w:val="24"/>
          <w:szCs w:val="24"/>
        </w:rPr>
      </w:pPr>
    </w:p>
    <w:p w:rsidR="00545BAB" w:rsidRDefault="00987181">
      <w:pPr>
        <w:spacing w:line="220" w:lineRule="atLeast"/>
        <w:jc w:val="center"/>
        <w:rPr>
          <w:rFonts w:ascii="宋体" w:eastAsia="宋体" w:hAnsi="宋体"/>
          <w:b/>
          <w:sz w:val="32"/>
          <w:szCs w:val="32"/>
        </w:rPr>
      </w:pPr>
      <w:r>
        <w:rPr>
          <w:rFonts w:ascii="宋体" w:eastAsia="宋体" w:hAnsi="宋体" w:hint="eastAsia"/>
          <w:b/>
          <w:sz w:val="32"/>
          <w:szCs w:val="32"/>
        </w:rPr>
        <w:t>目  录</w:t>
      </w:r>
    </w:p>
    <w:p w:rsidR="00EB46D1" w:rsidRDefault="00EB46D1">
      <w:pPr>
        <w:spacing w:line="220" w:lineRule="atLeast"/>
        <w:rPr>
          <w:rFonts w:ascii="仿宋" w:eastAsia="仿宋" w:hAnsi="仿宋"/>
          <w:sz w:val="24"/>
          <w:szCs w:val="24"/>
        </w:rPr>
      </w:pPr>
    </w:p>
    <w:p w:rsidR="00545BAB" w:rsidRDefault="00987181">
      <w:pPr>
        <w:spacing w:line="220" w:lineRule="atLeast"/>
        <w:rPr>
          <w:rFonts w:ascii="仿宋" w:eastAsia="仿宋" w:hAnsi="仿宋"/>
          <w:sz w:val="24"/>
          <w:szCs w:val="24"/>
        </w:rPr>
      </w:pPr>
      <w:r>
        <w:rPr>
          <w:rFonts w:ascii="仿宋" w:eastAsia="仿宋" w:hAnsi="仿宋" w:hint="eastAsia"/>
          <w:sz w:val="24"/>
          <w:szCs w:val="24"/>
        </w:rPr>
        <w:lastRenderedPageBreak/>
        <w:t>1、挂网公告（截图）</w:t>
      </w:r>
    </w:p>
    <w:p w:rsidR="00545BAB" w:rsidRDefault="00987181">
      <w:pPr>
        <w:spacing w:line="220" w:lineRule="atLeast"/>
        <w:rPr>
          <w:rFonts w:ascii="仿宋" w:eastAsia="仿宋" w:hAnsi="仿宋"/>
          <w:sz w:val="24"/>
          <w:szCs w:val="24"/>
        </w:rPr>
      </w:pPr>
      <w:r>
        <w:rPr>
          <w:rFonts w:ascii="仿宋" w:eastAsia="仿宋" w:hAnsi="仿宋" w:hint="eastAsia"/>
          <w:sz w:val="24"/>
          <w:szCs w:val="24"/>
        </w:rPr>
        <w:t>2、投标函</w:t>
      </w:r>
      <w:r>
        <w:rPr>
          <w:rFonts w:ascii="宋体" w:eastAsia="仿宋" w:hAnsi="宋体" w:hint="eastAsia"/>
          <w:sz w:val="24"/>
          <w:szCs w:val="24"/>
        </w:rPr>
        <w:t> </w:t>
      </w:r>
    </w:p>
    <w:p w:rsidR="00545BAB" w:rsidRDefault="00987181">
      <w:pPr>
        <w:spacing w:line="220" w:lineRule="atLeast"/>
        <w:rPr>
          <w:rFonts w:ascii="仿宋" w:eastAsia="仿宋" w:hAnsi="仿宋"/>
          <w:sz w:val="24"/>
          <w:szCs w:val="24"/>
        </w:rPr>
      </w:pPr>
      <w:r>
        <w:rPr>
          <w:rFonts w:ascii="仿宋" w:eastAsia="仿宋" w:hAnsi="仿宋" w:hint="eastAsia"/>
          <w:sz w:val="24"/>
          <w:szCs w:val="24"/>
        </w:rPr>
        <w:t>3、法定代表人身份证明</w:t>
      </w:r>
      <w:r>
        <w:rPr>
          <w:rFonts w:ascii="宋体" w:eastAsia="仿宋" w:hAnsi="宋体" w:hint="eastAsia"/>
          <w:sz w:val="24"/>
          <w:szCs w:val="24"/>
        </w:rPr>
        <w:t> </w:t>
      </w:r>
    </w:p>
    <w:p w:rsidR="00545BAB" w:rsidRDefault="00987181">
      <w:pPr>
        <w:spacing w:line="220" w:lineRule="atLeast"/>
        <w:rPr>
          <w:rFonts w:ascii="仿宋" w:eastAsia="仿宋" w:hAnsi="仿宋"/>
          <w:sz w:val="24"/>
          <w:szCs w:val="24"/>
        </w:rPr>
      </w:pPr>
      <w:r>
        <w:rPr>
          <w:rFonts w:ascii="仿宋" w:eastAsia="仿宋" w:hAnsi="仿宋" w:hint="eastAsia"/>
          <w:sz w:val="24"/>
          <w:szCs w:val="24"/>
        </w:rPr>
        <w:t>4、法定代表人授权委托书</w:t>
      </w:r>
      <w:r>
        <w:rPr>
          <w:rFonts w:ascii="宋体" w:eastAsia="仿宋" w:hAnsi="宋体" w:hint="eastAsia"/>
          <w:sz w:val="24"/>
          <w:szCs w:val="24"/>
        </w:rPr>
        <w:t> </w:t>
      </w:r>
    </w:p>
    <w:p w:rsidR="00545BAB" w:rsidRDefault="00987181">
      <w:pPr>
        <w:spacing w:line="220" w:lineRule="atLeast"/>
        <w:rPr>
          <w:rFonts w:ascii="仿宋" w:eastAsia="仿宋" w:hAnsi="仿宋"/>
          <w:sz w:val="24"/>
          <w:szCs w:val="24"/>
        </w:rPr>
      </w:pPr>
      <w:r>
        <w:rPr>
          <w:rFonts w:ascii="仿宋" w:eastAsia="仿宋" w:hAnsi="仿宋" w:hint="eastAsia"/>
          <w:sz w:val="24"/>
          <w:szCs w:val="24"/>
        </w:rPr>
        <w:t>5、报价汇总表</w:t>
      </w:r>
    </w:p>
    <w:p w:rsidR="00545BAB" w:rsidRDefault="00987181">
      <w:pPr>
        <w:spacing w:line="220" w:lineRule="atLeast"/>
        <w:rPr>
          <w:rFonts w:ascii="仿宋" w:eastAsia="仿宋" w:hAnsi="仿宋"/>
          <w:sz w:val="24"/>
          <w:szCs w:val="24"/>
        </w:rPr>
      </w:pPr>
      <w:r>
        <w:rPr>
          <w:rFonts w:ascii="仿宋" w:eastAsia="仿宋" w:hAnsi="仿宋" w:hint="eastAsia"/>
          <w:sz w:val="24"/>
          <w:szCs w:val="24"/>
        </w:rPr>
        <w:t>6、分项报价表</w:t>
      </w:r>
    </w:p>
    <w:p w:rsidR="00545BAB" w:rsidRDefault="00987181">
      <w:pPr>
        <w:spacing w:line="220" w:lineRule="atLeast"/>
        <w:rPr>
          <w:rFonts w:ascii="仿宋" w:eastAsia="仿宋" w:hAnsi="仿宋"/>
          <w:sz w:val="24"/>
          <w:szCs w:val="24"/>
        </w:rPr>
      </w:pPr>
      <w:r>
        <w:rPr>
          <w:rFonts w:ascii="仿宋" w:eastAsia="仿宋" w:hAnsi="仿宋" w:hint="eastAsia"/>
          <w:sz w:val="24"/>
          <w:szCs w:val="24"/>
        </w:rPr>
        <w:t>7、资格证明文件</w:t>
      </w:r>
      <w:r>
        <w:rPr>
          <w:rFonts w:ascii="宋体" w:eastAsia="仿宋" w:hAnsi="宋体" w:hint="eastAsia"/>
          <w:sz w:val="24"/>
          <w:szCs w:val="24"/>
        </w:rPr>
        <w:t> </w:t>
      </w:r>
    </w:p>
    <w:p w:rsidR="00545BAB" w:rsidRDefault="00987181">
      <w:pPr>
        <w:spacing w:line="220" w:lineRule="atLeast"/>
        <w:rPr>
          <w:rFonts w:ascii="仿宋" w:eastAsia="仿宋" w:hAnsi="仿宋"/>
          <w:sz w:val="24"/>
          <w:szCs w:val="24"/>
        </w:rPr>
      </w:pPr>
      <w:r>
        <w:rPr>
          <w:rFonts w:ascii="仿宋" w:eastAsia="仿宋" w:hAnsi="仿宋" w:hint="eastAsia"/>
          <w:sz w:val="24"/>
          <w:szCs w:val="24"/>
        </w:rPr>
        <w:t>8、技术文件</w:t>
      </w: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EB46D1" w:rsidRDefault="00EB46D1">
      <w:pPr>
        <w:spacing w:line="220" w:lineRule="atLeast"/>
        <w:rPr>
          <w:rFonts w:ascii="宋体" w:eastAsia="宋体" w:hAnsi="宋体"/>
          <w:sz w:val="24"/>
          <w:szCs w:val="24"/>
        </w:rPr>
      </w:pPr>
    </w:p>
    <w:p w:rsidR="00545BAB" w:rsidRDefault="00987181">
      <w:pPr>
        <w:spacing w:line="220" w:lineRule="atLeast"/>
        <w:jc w:val="center"/>
        <w:rPr>
          <w:rFonts w:ascii="宋体" w:eastAsia="宋体" w:hAnsi="宋体"/>
          <w:b/>
          <w:sz w:val="24"/>
          <w:szCs w:val="24"/>
        </w:rPr>
      </w:pPr>
      <w:r>
        <w:rPr>
          <w:rFonts w:ascii="宋体" w:eastAsia="宋体" w:hAnsi="宋体" w:hint="eastAsia"/>
          <w:b/>
          <w:sz w:val="24"/>
          <w:szCs w:val="24"/>
        </w:rPr>
        <w:lastRenderedPageBreak/>
        <w:t>1.挂网公告（截图）</w:t>
      </w: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987181">
      <w:pPr>
        <w:spacing w:after="0" w:line="360" w:lineRule="auto"/>
        <w:jc w:val="center"/>
        <w:rPr>
          <w:rFonts w:ascii="宋体" w:eastAsia="宋体" w:hAnsi="宋体" w:cs="Times New Roman"/>
          <w:b/>
          <w:sz w:val="32"/>
          <w:szCs w:val="32"/>
        </w:rPr>
      </w:pPr>
      <w:r>
        <w:rPr>
          <w:rFonts w:ascii="宋体" w:eastAsia="宋体" w:hAnsi="宋体" w:hint="eastAsia"/>
          <w:b/>
          <w:sz w:val="32"/>
          <w:szCs w:val="32"/>
        </w:rPr>
        <w:lastRenderedPageBreak/>
        <w:t>2.</w:t>
      </w:r>
      <w:r w:rsidR="00EB46D1">
        <w:rPr>
          <w:rFonts w:ascii="宋体" w:eastAsia="宋体" w:hAnsi="宋体" w:cs="Times New Roman" w:hint="eastAsia"/>
          <w:b/>
          <w:sz w:val="32"/>
          <w:szCs w:val="32"/>
        </w:rPr>
        <w:t>报价</w:t>
      </w:r>
      <w:r>
        <w:rPr>
          <w:rFonts w:ascii="宋体" w:eastAsia="宋体" w:hAnsi="宋体" w:cs="Times New Roman" w:hint="eastAsia"/>
          <w:b/>
          <w:sz w:val="32"/>
          <w:szCs w:val="32"/>
        </w:rPr>
        <w:t>函</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（采购人）</w:t>
      </w:r>
    </w:p>
    <w:p w:rsidR="00545BAB" w:rsidRDefault="00987181">
      <w:pPr>
        <w:spacing w:after="0" w:line="360" w:lineRule="auto"/>
        <w:ind w:firstLine="465"/>
        <w:rPr>
          <w:rFonts w:ascii="宋体" w:eastAsia="宋体" w:hAnsi="宋体" w:cs="Times New Roman"/>
          <w:sz w:val="24"/>
          <w:szCs w:val="24"/>
        </w:rPr>
      </w:pPr>
      <w:r>
        <w:rPr>
          <w:rFonts w:ascii="宋体" w:eastAsia="宋体" w:hAnsi="宋体" w:cs="Times New Roman" w:hint="eastAsia"/>
          <w:sz w:val="24"/>
          <w:szCs w:val="24"/>
        </w:rPr>
        <w:t>根据贵方项目的</w:t>
      </w:r>
      <w:r>
        <w:rPr>
          <w:rFonts w:ascii="宋体" w:eastAsia="宋体" w:hAnsi="宋体" w:hint="eastAsia"/>
          <w:sz w:val="24"/>
          <w:szCs w:val="24"/>
        </w:rPr>
        <w:t>询价</w:t>
      </w:r>
      <w:r>
        <w:rPr>
          <w:rFonts w:ascii="宋体" w:eastAsia="宋体" w:hAnsi="宋体" w:cs="Times New Roman" w:hint="eastAsia"/>
          <w:sz w:val="24"/>
          <w:szCs w:val="24"/>
        </w:rPr>
        <w:t>公告及</w:t>
      </w:r>
      <w:r>
        <w:rPr>
          <w:rFonts w:ascii="宋体" w:eastAsia="宋体" w:hAnsi="宋体" w:hint="eastAsia"/>
          <w:sz w:val="24"/>
          <w:szCs w:val="24"/>
        </w:rPr>
        <w:t>询价</w:t>
      </w:r>
      <w:r>
        <w:rPr>
          <w:rFonts w:ascii="宋体" w:eastAsia="宋体" w:hAnsi="宋体" w:cs="Times New Roman" w:hint="eastAsia"/>
          <w:sz w:val="24"/>
          <w:szCs w:val="24"/>
        </w:rPr>
        <w:t>文件，我方签字代表（姓名）经正式授权并代表</w:t>
      </w:r>
      <w:r>
        <w:rPr>
          <w:rFonts w:ascii="宋体" w:eastAsia="宋体" w:hAnsi="宋体" w:hint="eastAsia"/>
          <w:sz w:val="24"/>
          <w:szCs w:val="24"/>
        </w:rPr>
        <w:t>报价</w:t>
      </w:r>
      <w:r>
        <w:rPr>
          <w:rFonts w:ascii="宋体" w:eastAsia="宋体" w:hAnsi="宋体" w:cs="Times New Roman" w:hint="eastAsia"/>
          <w:sz w:val="24"/>
          <w:szCs w:val="24"/>
        </w:rPr>
        <w:t>人（</w:t>
      </w:r>
      <w:r>
        <w:rPr>
          <w:rFonts w:ascii="宋体" w:eastAsia="宋体" w:hAnsi="宋体" w:hint="eastAsia"/>
          <w:sz w:val="24"/>
          <w:szCs w:val="24"/>
        </w:rPr>
        <w:t>报价</w:t>
      </w:r>
      <w:r>
        <w:rPr>
          <w:rFonts w:ascii="宋体" w:eastAsia="宋体" w:hAnsi="宋体" w:cs="Times New Roman" w:hint="eastAsia"/>
          <w:sz w:val="24"/>
          <w:szCs w:val="24"/>
        </w:rPr>
        <w:t>人全称）提交本项目的</w:t>
      </w:r>
      <w:r>
        <w:rPr>
          <w:rFonts w:ascii="宋体" w:eastAsia="宋体" w:hAnsi="宋体" w:hint="eastAsia"/>
          <w:sz w:val="24"/>
          <w:szCs w:val="24"/>
        </w:rPr>
        <w:t>报价</w:t>
      </w:r>
      <w:r>
        <w:rPr>
          <w:rFonts w:ascii="宋体" w:eastAsia="宋体" w:hAnsi="宋体" w:cs="Times New Roman" w:hint="eastAsia"/>
          <w:sz w:val="24"/>
          <w:szCs w:val="24"/>
        </w:rPr>
        <w:t>文件：正本一份、副本四份。我方愿意按照</w:t>
      </w:r>
      <w:r>
        <w:rPr>
          <w:rFonts w:ascii="宋体" w:eastAsia="宋体" w:hAnsi="宋体" w:hint="eastAsia"/>
          <w:sz w:val="24"/>
          <w:szCs w:val="24"/>
        </w:rPr>
        <w:t>报价</w:t>
      </w:r>
      <w:r>
        <w:rPr>
          <w:rFonts w:ascii="宋体" w:eastAsia="宋体" w:hAnsi="宋体" w:cs="Times New Roman" w:hint="eastAsia"/>
          <w:sz w:val="24"/>
          <w:szCs w:val="24"/>
        </w:rPr>
        <w:t>文件中的一切要求，提供</w:t>
      </w:r>
      <w:r>
        <w:rPr>
          <w:rFonts w:ascii="宋体" w:eastAsia="宋体" w:hAnsi="宋体" w:hint="eastAsia"/>
          <w:sz w:val="24"/>
          <w:szCs w:val="24"/>
        </w:rPr>
        <w:t>监理</w:t>
      </w:r>
      <w:r>
        <w:rPr>
          <w:rFonts w:ascii="宋体" w:eastAsia="宋体" w:hAnsi="宋体" w:cs="Times New Roman" w:hint="eastAsia"/>
          <w:sz w:val="24"/>
          <w:szCs w:val="24"/>
        </w:rPr>
        <w:t>服务，报价为人民币¥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），工期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日历天，质量满足</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据此函，我方承诺如下：</w:t>
      </w:r>
    </w:p>
    <w:p w:rsidR="00545BAB" w:rsidRDefault="00987181">
      <w:pPr>
        <w:spacing w:after="0" w:line="360" w:lineRule="auto"/>
        <w:ind w:firstLineChars="250" w:firstLine="60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我方已详细审查全部“</w:t>
      </w:r>
      <w:r>
        <w:rPr>
          <w:rFonts w:ascii="宋体" w:eastAsia="宋体" w:hAnsi="宋体" w:hint="eastAsia"/>
          <w:sz w:val="24"/>
          <w:szCs w:val="24"/>
        </w:rPr>
        <w:t>询价</w:t>
      </w:r>
      <w:r>
        <w:rPr>
          <w:rFonts w:ascii="宋体" w:eastAsia="宋体" w:hAnsi="宋体" w:cs="Times New Roman" w:hint="eastAsia"/>
          <w:sz w:val="24"/>
          <w:szCs w:val="24"/>
        </w:rPr>
        <w:t>文件”，包括修改文件以及全部参考资料和有关附件，已经了解我方对于</w:t>
      </w:r>
      <w:r>
        <w:rPr>
          <w:rFonts w:ascii="宋体" w:eastAsia="宋体" w:hAnsi="宋体" w:hint="eastAsia"/>
          <w:sz w:val="24"/>
          <w:szCs w:val="24"/>
        </w:rPr>
        <w:t>询价</w:t>
      </w:r>
      <w:r>
        <w:rPr>
          <w:rFonts w:ascii="宋体" w:eastAsia="宋体" w:hAnsi="宋体" w:cs="Times New Roman" w:hint="eastAsia"/>
          <w:sz w:val="24"/>
          <w:szCs w:val="24"/>
        </w:rPr>
        <w:t>文件、</w:t>
      </w:r>
      <w:r>
        <w:rPr>
          <w:rFonts w:ascii="宋体" w:eastAsia="宋体" w:hAnsi="宋体" w:hint="eastAsia"/>
          <w:sz w:val="24"/>
          <w:szCs w:val="24"/>
        </w:rPr>
        <w:t>询价</w:t>
      </w:r>
      <w:r>
        <w:rPr>
          <w:rFonts w:ascii="宋体" w:eastAsia="宋体" w:hAnsi="宋体" w:cs="Times New Roman" w:hint="eastAsia"/>
          <w:sz w:val="24"/>
          <w:szCs w:val="24"/>
        </w:rPr>
        <w:t>过程、</w:t>
      </w:r>
      <w:r>
        <w:rPr>
          <w:rFonts w:ascii="宋体" w:eastAsia="宋体" w:hAnsi="宋体" w:hint="eastAsia"/>
          <w:sz w:val="24"/>
          <w:szCs w:val="24"/>
        </w:rPr>
        <w:t>询价</w:t>
      </w:r>
      <w:r>
        <w:rPr>
          <w:rFonts w:ascii="宋体" w:eastAsia="宋体" w:hAnsi="宋体" w:cs="Times New Roman" w:hint="eastAsia"/>
          <w:sz w:val="24"/>
          <w:szCs w:val="24"/>
        </w:rPr>
        <w:t>结果有依法进行询问、质疑、投诉的权利及相关渠道和要求。</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2.我方完全理解并接受</w:t>
      </w:r>
      <w:r>
        <w:rPr>
          <w:rFonts w:ascii="宋体" w:eastAsia="宋体" w:hAnsi="宋体" w:hint="eastAsia"/>
          <w:sz w:val="24"/>
          <w:szCs w:val="24"/>
        </w:rPr>
        <w:t>询价</w:t>
      </w:r>
      <w:r>
        <w:rPr>
          <w:rFonts w:ascii="宋体" w:eastAsia="宋体" w:hAnsi="宋体" w:cs="Times New Roman" w:hint="eastAsia"/>
          <w:sz w:val="24"/>
          <w:szCs w:val="24"/>
        </w:rPr>
        <w:t>文件的各项规定和要求，对</w:t>
      </w:r>
      <w:r>
        <w:rPr>
          <w:rFonts w:ascii="宋体" w:eastAsia="宋体" w:hAnsi="宋体" w:hint="eastAsia"/>
          <w:sz w:val="24"/>
          <w:szCs w:val="24"/>
        </w:rPr>
        <w:t>询价</w:t>
      </w:r>
      <w:r>
        <w:rPr>
          <w:rFonts w:ascii="宋体" w:eastAsia="宋体" w:hAnsi="宋体" w:cs="Times New Roman" w:hint="eastAsia"/>
          <w:sz w:val="24"/>
          <w:szCs w:val="24"/>
        </w:rPr>
        <w:t>文件的合理性、合法性不再有异议。</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3.我方愿意按照</w:t>
      </w:r>
      <w:r>
        <w:rPr>
          <w:rFonts w:ascii="宋体" w:eastAsia="宋体" w:hAnsi="宋体" w:hint="eastAsia"/>
          <w:sz w:val="24"/>
          <w:szCs w:val="24"/>
        </w:rPr>
        <w:t>询价</w:t>
      </w:r>
      <w:r>
        <w:rPr>
          <w:rFonts w:ascii="宋体" w:eastAsia="宋体" w:hAnsi="宋体" w:cs="Times New Roman" w:hint="eastAsia"/>
          <w:sz w:val="24"/>
          <w:szCs w:val="24"/>
        </w:rPr>
        <w:t>文件规定的各项要求，向采购人提供合格的服务。</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4.我方同意从</w:t>
      </w:r>
      <w:r>
        <w:rPr>
          <w:rFonts w:ascii="宋体" w:eastAsia="宋体" w:hAnsi="宋体" w:hint="eastAsia"/>
          <w:sz w:val="24"/>
          <w:szCs w:val="24"/>
        </w:rPr>
        <w:t>询价</w:t>
      </w:r>
      <w:r>
        <w:rPr>
          <w:rFonts w:ascii="宋体" w:eastAsia="宋体" w:hAnsi="宋体" w:cs="Times New Roman" w:hint="eastAsia"/>
          <w:sz w:val="24"/>
          <w:szCs w:val="24"/>
        </w:rPr>
        <w:t>文件规定的</w:t>
      </w:r>
      <w:r>
        <w:rPr>
          <w:rFonts w:ascii="宋体" w:eastAsia="宋体" w:hAnsi="宋体" w:hint="eastAsia"/>
          <w:sz w:val="24"/>
          <w:szCs w:val="24"/>
        </w:rPr>
        <w:t>询价</w:t>
      </w:r>
      <w:r>
        <w:rPr>
          <w:rFonts w:ascii="宋体" w:eastAsia="宋体" w:hAnsi="宋体" w:cs="Times New Roman" w:hint="eastAsia"/>
          <w:sz w:val="24"/>
          <w:szCs w:val="24"/>
        </w:rPr>
        <w:t>日期起遵循本</w:t>
      </w:r>
      <w:r>
        <w:rPr>
          <w:rFonts w:ascii="宋体" w:eastAsia="宋体" w:hAnsi="宋体" w:hint="eastAsia"/>
          <w:sz w:val="24"/>
          <w:szCs w:val="24"/>
        </w:rPr>
        <w:t>报价</w:t>
      </w:r>
      <w:r>
        <w:rPr>
          <w:rFonts w:ascii="宋体" w:eastAsia="宋体" w:hAnsi="宋体" w:cs="Times New Roman" w:hint="eastAsia"/>
          <w:sz w:val="24"/>
          <w:szCs w:val="24"/>
        </w:rPr>
        <w:t>文件，并在</w:t>
      </w:r>
      <w:r>
        <w:rPr>
          <w:rFonts w:ascii="宋体" w:eastAsia="宋体" w:hAnsi="宋体" w:hint="eastAsia"/>
          <w:sz w:val="24"/>
          <w:szCs w:val="24"/>
        </w:rPr>
        <w:t>询价</w:t>
      </w:r>
      <w:r>
        <w:rPr>
          <w:rFonts w:ascii="宋体" w:eastAsia="宋体" w:hAnsi="宋体" w:cs="Times New Roman" w:hint="eastAsia"/>
          <w:sz w:val="24"/>
          <w:szCs w:val="24"/>
        </w:rPr>
        <w:t>文件规定的</w:t>
      </w:r>
      <w:r>
        <w:rPr>
          <w:rFonts w:ascii="宋体" w:eastAsia="宋体" w:hAnsi="宋体" w:hint="eastAsia"/>
          <w:sz w:val="24"/>
          <w:szCs w:val="24"/>
        </w:rPr>
        <w:t>询价</w:t>
      </w:r>
      <w:r>
        <w:rPr>
          <w:rFonts w:ascii="宋体" w:eastAsia="宋体" w:hAnsi="宋体" w:cs="Times New Roman" w:hint="eastAsia"/>
          <w:sz w:val="24"/>
          <w:szCs w:val="24"/>
        </w:rPr>
        <w:t>有效期内均具有约束力。</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5.如我方</w:t>
      </w:r>
      <w:r>
        <w:rPr>
          <w:rFonts w:ascii="宋体" w:eastAsia="宋体" w:hAnsi="宋体" w:hint="eastAsia"/>
          <w:sz w:val="24"/>
          <w:szCs w:val="24"/>
        </w:rPr>
        <w:t>成交</w:t>
      </w:r>
      <w:r>
        <w:rPr>
          <w:rFonts w:ascii="宋体" w:eastAsia="宋体" w:hAnsi="宋体" w:cs="Times New Roman" w:hint="eastAsia"/>
          <w:sz w:val="24"/>
          <w:szCs w:val="24"/>
        </w:rPr>
        <w:t>，本</w:t>
      </w:r>
      <w:r>
        <w:rPr>
          <w:rFonts w:ascii="宋体" w:eastAsia="宋体" w:hAnsi="宋体" w:hint="eastAsia"/>
          <w:sz w:val="24"/>
          <w:szCs w:val="24"/>
        </w:rPr>
        <w:t>报价</w:t>
      </w:r>
      <w:r>
        <w:rPr>
          <w:rFonts w:ascii="宋体" w:eastAsia="宋体" w:hAnsi="宋体" w:cs="Times New Roman" w:hint="eastAsia"/>
          <w:sz w:val="24"/>
          <w:szCs w:val="24"/>
        </w:rPr>
        <w:t>文件至本项目合同履行完毕止均保持有效，本</w:t>
      </w:r>
      <w:r>
        <w:rPr>
          <w:rFonts w:ascii="宋体" w:eastAsia="宋体" w:hAnsi="宋体" w:hint="eastAsia"/>
          <w:sz w:val="24"/>
          <w:szCs w:val="24"/>
        </w:rPr>
        <w:t>报价</w:t>
      </w:r>
      <w:r>
        <w:rPr>
          <w:rFonts w:ascii="宋体" w:eastAsia="宋体" w:hAnsi="宋体" w:cs="Times New Roman" w:hint="eastAsia"/>
          <w:sz w:val="24"/>
          <w:szCs w:val="24"/>
        </w:rPr>
        <w:t>人将按“</w:t>
      </w:r>
      <w:r>
        <w:rPr>
          <w:rFonts w:ascii="宋体" w:eastAsia="宋体" w:hAnsi="宋体" w:hint="eastAsia"/>
          <w:sz w:val="24"/>
          <w:szCs w:val="24"/>
        </w:rPr>
        <w:t>询价</w:t>
      </w:r>
      <w:r>
        <w:rPr>
          <w:rFonts w:ascii="宋体" w:eastAsia="宋体" w:hAnsi="宋体" w:cs="Times New Roman" w:hint="eastAsia"/>
          <w:sz w:val="24"/>
          <w:szCs w:val="24"/>
        </w:rPr>
        <w:t>文件”及法律、法规的规定履行合同责任和义务。</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6.我方同意按照贵方要求提供与</w:t>
      </w:r>
      <w:r>
        <w:rPr>
          <w:rFonts w:ascii="宋体" w:eastAsia="宋体" w:hAnsi="宋体" w:hint="eastAsia"/>
          <w:sz w:val="24"/>
          <w:szCs w:val="24"/>
        </w:rPr>
        <w:t>询价</w:t>
      </w:r>
      <w:r>
        <w:rPr>
          <w:rFonts w:ascii="宋体" w:eastAsia="宋体" w:hAnsi="宋体" w:cs="Times New Roman" w:hint="eastAsia"/>
          <w:sz w:val="24"/>
          <w:szCs w:val="24"/>
        </w:rPr>
        <w:t>有关的一切数据或资料。</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7.与本</w:t>
      </w:r>
      <w:r>
        <w:rPr>
          <w:rFonts w:ascii="宋体" w:eastAsia="宋体" w:hAnsi="宋体" w:hint="eastAsia"/>
          <w:sz w:val="24"/>
          <w:szCs w:val="24"/>
        </w:rPr>
        <w:t>报价</w:t>
      </w:r>
      <w:r>
        <w:rPr>
          <w:rFonts w:ascii="宋体" w:eastAsia="宋体" w:hAnsi="宋体" w:cs="Times New Roman" w:hint="eastAsia"/>
          <w:sz w:val="24"/>
          <w:szCs w:val="24"/>
        </w:rPr>
        <w:t>有关的一切正式往来信函请寄：</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地址：                    邮编：</w:t>
      </w:r>
    </w:p>
    <w:p w:rsidR="00545BAB" w:rsidRDefault="00987181">
      <w:pPr>
        <w:spacing w:after="0" w:line="360" w:lineRule="auto"/>
        <w:rPr>
          <w:rFonts w:ascii="宋体" w:eastAsia="宋体" w:hAnsi="宋体" w:cs="Times New Roman"/>
          <w:sz w:val="24"/>
          <w:szCs w:val="24"/>
          <w:u w:val="single"/>
        </w:rPr>
      </w:pPr>
      <w:r>
        <w:rPr>
          <w:rFonts w:ascii="宋体" w:eastAsia="宋体" w:hAnsi="宋体" w:cs="Times New Roman" w:hint="eastAsia"/>
          <w:sz w:val="24"/>
          <w:szCs w:val="24"/>
        </w:rPr>
        <w:t>电话：          传真：        电子信箱：</w:t>
      </w:r>
    </w:p>
    <w:p w:rsidR="00545BAB" w:rsidRDefault="00987181">
      <w:pPr>
        <w:spacing w:after="0" w:line="360" w:lineRule="auto"/>
        <w:rPr>
          <w:rFonts w:ascii="宋体" w:eastAsia="宋体" w:hAnsi="宋体" w:cs="Times New Roman"/>
          <w:sz w:val="24"/>
          <w:szCs w:val="24"/>
        </w:rPr>
      </w:pPr>
      <w:r>
        <w:rPr>
          <w:rFonts w:ascii="宋体" w:eastAsia="宋体" w:hAnsi="宋体" w:hint="eastAsia"/>
          <w:sz w:val="24"/>
          <w:szCs w:val="24"/>
        </w:rPr>
        <w:t>报价</w:t>
      </w:r>
      <w:r>
        <w:rPr>
          <w:rFonts w:ascii="宋体" w:eastAsia="宋体" w:hAnsi="宋体" w:cs="Times New Roman" w:hint="eastAsia"/>
          <w:sz w:val="24"/>
          <w:szCs w:val="24"/>
        </w:rPr>
        <w:t>人（公章）：</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法定代表人或委托代理人（签名）：</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日期：年月日</w:t>
      </w: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jc w:val="center"/>
        <w:rPr>
          <w:rFonts w:ascii="宋体" w:eastAsia="宋体" w:hAnsi="宋体"/>
          <w:b/>
          <w:sz w:val="32"/>
          <w:szCs w:val="32"/>
        </w:rPr>
      </w:pPr>
    </w:p>
    <w:p w:rsidR="00545BAB" w:rsidRDefault="00987181">
      <w:pPr>
        <w:jc w:val="center"/>
        <w:rPr>
          <w:rFonts w:ascii="宋体" w:eastAsia="宋体" w:hAnsi="宋体"/>
          <w:b/>
          <w:sz w:val="32"/>
        </w:rPr>
      </w:pPr>
      <w:r>
        <w:rPr>
          <w:rFonts w:ascii="宋体" w:eastAsia="宋体" w:hAnsi="宋体" w:hint="eastAsia"/>
          <w:b/>
          <w:sz w:val="32"/>
        </w:rPr>
        <w:lastRenderedPageBreak/>
        <w:t>3.法定代表人身份证明书</w:t>
      </w:r>
    </w:p>
    <w:p w:rsidR="00545BAB" w:rsidRDefault="00545BAB">
      <w:pPr>
        <w:rPr>
          <w:rFonts w:ascii="宋体" w:hAnsi="宋体"/>
          <w:sz w:val="18"/>
        </w:rPr>
      </w:pPr>
    </w:p>
    <w:p w:rsidR="00545BAB" w:rsidRDefault="00987181">
      <w:pPr>
        <w:rPr>
          <w:rFonts w:ascii="仿宋_GB2312" w:eastAsia="仿宋_GB2312" w:hAnsi="宋体"/>
          <w:sz w:val="28"/>
          <w:u w:val="single"/>
        </w:rPr>
      </w:pPr>
      <w:r>
        <w:rPr>
          <w:rFonts w:ascii="方正仿宋简体" w:hint="eastAsia"/>
          <w:sz w:val="24"/>
        </w:rPr>
        <w:t>单位名称</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u w:val="single"/>
        </w:rPr>
      </w:pPr>
      <w:r>
        <w:rPr>
          <w:rFonts w:ascii="方正仿宋简体" w:hint="eastAsia"/>
          <w:sz w:val="24"/>
        </w:rPr>
        <w:t>单位性质</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u w:val="single"/>
        </w:rPr>
      </w:pPr>
      <w:r>
        <w:rPr>
          <w:rFonts w:ascii="方正仿宋简体" w:hint="eastAsia"/>
          <w:sz w:val="24"/>
        </w:rPr>
        <w:t>地</w:t>
      </w:r>
      <w:r>
        <w:rPr>
          <w:rFonts w:ascii="方正仿宋简体" w:hint="eastAsia"/>
          <w:sz w:val="24"/>
        </w:rPr>
        <w:t xml:space="preserve">    </w:t>
      </w:r>
      <w:r>
        <w:rPr>
          <w:rFonts w:ascii="方正仿宋简体" w:hint="eastAsia"/>
          <w:sz w:val="24"/>
        </w:rPr>
        <w:t>址</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u w:val="single"/>
        </w:rPr>
      </w:pPr>
      <w:r>
        <w:rPr>
          <w:rFonts w:ascii="方正仿宋简体" w:hint="eastAsia"/>
          <w:sz w:val="24"/>
        </w:rPr>
        <w:t>成立时间</w:t>
      </w:r>
      <w:r>
        <w:rPr>
          <w:rFonts w:ascii="仿宋_GB2312" w:eastAsia="仿宋_GB2312" w:hAnsi="宋体" w:hint="eastAsia"/>
          <w:sz w:val="28"/>
        </w:rPr>
        <w:t>：</w:t>
      </w:r>
      <w:r>
        <w:rPr>
          <w:rFonts w:ascii="仿宋_GB2312" w:eastAsia="仿宋_GB2312" w:hAnsi="宋体" w:hint="eastAsia"/>
          <w:sz w:val="28"/>
          <w:u w:val="single"/>
        </w:rPr>
        <w:t xml:space="preserve">        </w:t>
      </w:r>
      <w:r>
        <w:rPr>
          <w:rFonts w:ascii="方正仿宋简体" w:hint="eastAsia"/>
          <w:sz w:val="24"/>
        </w:rPr>
        <w:t>年</w:t>
      </w:r>
      <w:r>
        <w:rPr>
          <w:rFonts w:ascii="仿宋_GB2312" w:eastAsia="仿宋_GB2312" w:hAnsi="宋体" w:hint="eastAsia"/>
          <w:sz w:val="28"/>
          <w:u w:val="single"/>
        </w:rPr>
        <w:t xml:space="preserve">          </w:t>
      </w:r>
      <w:r>
        <w:rPr>
          <w:rFonts w:ascii="方正仿宋简体" w:hint="eastAsia"/>
          <w:sz w:val="24"/>
        </w:rPr>
        <w:t>月</w:t>
      </w:r>
      <w:r>
        <w:rPr>
          <w:rFonts w:ascii="仿宋_GB2312" w:eastAsia="仿宋_GB2312" w:hAnsi="宋体" w:hint="eastAsia"/>
          <w:sz w:val="28"/>
          <w:u w:val="single"/>
        </w:rPr>
        <w:t xml:space="preserve">         </w:t>
      </w:r>
      <w:r>
        <w:rPr>
          <w:rFonts w:ascii="方正仿宋简体" w:hint="eastAsia"/>
          <w:sz w:val="24"/>
        </w:rPr>
        <w:t>经营范围</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u w:val="single"/>
        </w:rPr>
      </w:pPr>
      <w:r>
        <w:rPr>
          <w:rFonts w:ascii="方正仿宋简体" w:hint="eastAsia"/>
          <w:sz w:val="24"/>
        </w:rPr>
        <w:t>姓</w:t>
      </w:r>
      <w:r>
        <w:rPr>
          <w:rFonts w:ascii="方正仿宋简体" w:hint="eastAsia"/>
          <w:sz w:val="24"/>
        </w:rPr>
        <w:t xml:space="preserve">    </w:t>
      </w:r>
      <w:r>
        <w:rPr>
          <w:rFonts w:ascii="方正仿宋简体" w:hint="eastAsia"/>
          <w:sz w:val="24"/>
        </w:rPr>
        <w:t>名</w:t>
      </w:r>
      <w:r>
        <w:rPr>
          <w:rFonts w:ascii="仿宋_GB2312" w:eastAsia="仿宋_GB2312" w:hAnsi="宋体" w:hint="eastAsia"/>
          <w:sz w:val="28"/>
        </w:rPr>
        <w:t>：</w:t>
      </w:r>
      <w:r>
        <w:rPr>
          <w:rFonts w:ascii="仿宋_GB2312" w:eastAsia="仿宋_GB2312" w:hAnsi="宋体" w:hint="eastAsia"/>
          <w:sz w:val="28"/>
          <w:u w:val="single"/>
        </w:rPr>
        <w:t xml:space="preserve">       </w:t>
      </w:r>
      <w:r>
        <w:rPr>
          <w:rFonts w:ascii="方正仿宋简体" w:hint="eastAsia"/>
          <w:sz w:val="24"/>
        </w:rPr>
        <w:t>性别</w:t>
      </w:r>
      <w:r>
        <w:rPr>
          <w:rFonts w:ascii="仿宋_GB2312" w:eastAsia="仿宋_GB2312" w:hAnsi="宋体" w:hint="eastAsia"/>
          <w:sz w:val="28"/>
        </w:rPr>
        <w:t>：</w:t>
      </w:r>
      <w:r>
        <w:rPr>
          <w:rFonts w:ascii="仿宋_GB2312" w:eastAsia="仿宋_GB2312" w:hAnsi="宋体"/>
          <w:sz w:val="28"/>
          <w:u w:val="single"/>
        </w:rPr>
        <w:t xml:space="preserve">  </w:t>
      </w:r>
      <w:r>
        <w:rPr>
          <w:rFonts w:ascii="仿宋_GB2312" w:eastAsia="仿宋_GB2312" w:hAnsi="宋体" w:hint="eastAsia"/>
          <w:sz w:val="28"/>
          <w:u w:val="single"/>
        </w:rPr>
        <w:t xml:space="preserve">  </w:t>
      </w:r>
      <w:r>
        <w:rPr>
          <w:rFonts w:ascii="仿宋_GB2312" w:eastAsia="仿宋_GB2312" w:hAnsi="宋体"/>
          <w:sz w:val="28"/>
          <w:u w:val="single"/>
        </w:rPr>
        <w:t xml:space="preserve"> </w:t>
      </w:r>
      <w:r>
        <w:rPr>
          <w:rFonts w:ascii="方正仿宋简体" w:hint="eastAsia"/>
          <w:sz w:val="24"/>
        </w:rPr>
        <w:t>年龄</w:t>
      </w:r>
      <w:r>
        <w:rPr>
          <w:rFonts w:ascii="仿宋_GB2312" w:eastAsia="仿宋_GB2312" w:hAnsi="宋体" w:hint="eastAsia"/>
          <w:sz w:val="28"/>
        </w:rPr>
        <w:t xml:space="preserve">： </w:t>
      </w:r>
      <w:r>
        <w:rPr>
          <w:rFonts w:ascii="仿宋_GB2312" w:eastAsia="仿宋_GB2312" w:hAnsi="宋体" w:hint="eastAsia"/>
          <w:sz w:val="28"/>
          <w:u w:val="single"/>
        </w:rPr>
        <w:t xml:space="preserve">       </w:t>
      </w:r>
      <w:r>
        <w:rPr>
          <w:rFonts w:ascii="方正仿宋简体" w:hint="eastAsia"/>
          <w:sz w:val="24"/>
        </w:rPr>
        <w:t>职务</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rPr>
      </w:pPr>
      <w:r>
        <w:rPr>
          <w:rFonts w:ascii="方正仿宋简体" w:hint="eastAsia"/>
          <w:sz w:val="24"/>
        </w:rPr>
        <w:t>系</w:t>
      </w:r>
      <w:r>
        <w:rPr>
          <w:rFonts w:ascii="仿宋_GB2312" w:eastAsia="仿宋_GB2312" w:hAnsi="宋体" w:hint="eastAsia"/>
          <w:sz w:val="28"/>
          <w:u w:val="single"/>
        </w:rPr>
        <w:t xml:space="preserve">          </w:t>
      </w:r>
      <w:r>
        <w:rPr>
          <w:rFonts w:ascii="方正仿宋简体" w:hint="eastAsia"/>
          <w:sz w:val="24"/>
        </w:rPr>
        <w:t>（报价人单位名称）</w:t>
      </w:r>
      <w:r>
        <w:rPr>
          <w:rFonts w:ascii="仿宋_GB2312" w:eastAsia="仿宋_GB2312" w:hAnsi="宋体" w:hint="eastAsia"/>
          <w:sz w:val="28"/>
          <w:u w:val="single"/>
        </w:rPr>
        <w:t xml:space="preserve">          </w:t>
      </w:r>
      <w:r>
        <w:rPr>
          <w:rFonts w:ascii="方正仿宋简体" w:hint="eastAsia"/>
          <w:sz w:val="24"/>
        </w:rPr>
        <w:t>的法定代表人</w:t>
      </w:r>
      <w:r>
        <w:rPr>
          <w:rFonts w:ascii="仿宋_GB2312" w:eastAsia="仿宋_GB2312" w:hAnsi="宋体" w:hint="eastAsia"/>
          <w:sz w:val="28"/>
        </w:rPr>
        <w:t>。</w:t>
      </w:r>
    </w:p>
    <w:p w:rsidR="00545BAB" w:rsidRDefault="00545BAB">
      <w:pPr>
        <w:rPr>
          <w:rFonts w:ascii="仿宋_GB2312" w:eastAsia="仿宋_GB2312" w:hAnsi="宋体"/>
          <w:sz w:val="28"/>
        </w:rPr>
      </w:pPr>
    </w:p>
    <w:p w:rsidR="00545BAB" w:rsidRDefault="00987181">
      <w:pPr>
        <w:rPr>
          <w:rFonts w:ascii="仿宋_GB2312" w:eastAsia="仿宋_GB2312" w:hAnsi="宋体"/>
          <w:sz w:val="28"/>
        </w:rPr>
      </w:pPr>
      <w:r>
        <w:rPr>
          <w:rFonts w:ascii="方正仿宋简体" w:hint="eastAsia"/>
          <w:sz w:val="24"/>
        </w:rPr>
        <w:t>特此证明</w:t>
      </w:r>
      <w:r>
        <w:rPr>
          <w:rFonts w:ascii="仿宋_GB2312" w:eastAsia="仿宋_GB2312" w:hAnsi="宋体" w:hint="eastAsia"/>
          <w:sz w:val="28"/>
        </w:rPr>
        <w:t>。</w:t>
      </w:r>
    </w:p>
    <w:p w:rsidR="00545BAB" w:rsidRDefault="00545BAB">
      <w:pPr>
        <w:rPr>
          <w:rFonts w:ascii="仿宋_GB2312" w:eastAsia="仿宋_GB2312" w:hAnsi="宋体"/>
          <w:sz w:val="28"/>
        </w:rPr>
      </w:pPr>
    </w:p>
    <w:p w:rsidR="00545BAB" w:rsidRDefault="005533DE">
      <w:pPr>
        <w:rPr>
          <w:rFonts w:ascii="仿宋_GB2312" w:eastAsia="仿宋_GB2312" w:hAnsi="宋体"/>
          <w:sz w:val="28"/>
        </w:rPr>
      </w:pPr>
      <w:r>
        <w:rPr>
          <w:rFonts w:ascii="方正仿宋简体" w:hint="eastAsia"/>
          <w:sz w:val="24"/>
        </w:rPr>
        <w:t>供应商</w:t>
      </w:r>
      <w:r w:rsidR="00987181">
        <w:rPr>
          <w:rFonts w:ascii="仿宋_GB2312" w:eastAsia="仿宋_GB2312" w:hAnsi="宋体" w:hint="eastAsia"/>
          <w:sz w:val="28"/>
        </w:rPr>
        <w:t>：</w:t>
      </w:r>
      <w:r w:rsidR="00987181">
        <w:rPr>
          <w:rFonts w:ascii="仿宋_GB2312" w:eastAsia="仿宋_GB2312" w:hAnsi="宋体" w:hint="eastAsia"/>
          <w:sz w:val="28"/>
          <w:u w:val="single"/>
        </w:rPr>
        <w:t xml:space="preserve">                                   </w:t>
      </w:r>
      <w:r w:rsidR="00987181">
        <w:rPr>
          <w:rFonts w:ascii="方正仿宋简体" w:hint="eastAsia"/>
          <w:sz w:val="24"/>
        </w:rPr>
        <w:t>（盖公章</w:t>
      </w:r>
      <w:r w:rsidR="00987181">
        <w:rPr>
          <w:rFonts w:ascii="仿宋_GB2312" w:eastAsia="仿宋_GB2312" w:hAnsi="宋体" w:hint="eastAsia"/>
          <w:sz w:val="28"/>
          <w:u w:val="single"/>
        </w:rPr>
        <w:t xml:space="preserve">）      </w:t>
      </w:r>
    </w:p>
    <w:p w:rsidR="00545BAB" w:rsidRDefault="00987181">
      <w:pPr>
        <w:rPr>
          <w:rFonts w:ascii="仿宋_GB2312" w:eastAsia="仿宋_GB2312" w:hAnsi="宋体"/>
          <w:sz w:val="28"/>
        </w:rPr>
      </w:pPr>
      <w:r>
        <w:rPr>
          <w:rFonts w:ascii="方正仿宋简体" w:hint="eastAsia"/>
          <w:sz w:val="24"/>
        </w:rPr>
        <w:t>日</w:t>
      </w:r>
      <w:r>
        <w:rPr>
          <w:rFonts w:ascii="方正仿宋简体" w:hint="eastAsia"/>
          <w:sz w:val="24"/>
        </w:rPr>
        <w:t xml:space="preserve">  </w:t>
      </w:r>
      <w:r>
        <w:rPr>
          <w:rFonts w:ascii="方正仿宋简体" w:hint="eastAsia"/>
          <w:sz w:val="24"/>
        </w:rPr>
        <w:t>期</w:t>
      </w:r>
      <w:r>
        <w:rPr>
          <w:rFonts w:ascii="仿宋_GB2312" w:eastAsia="仿宋_GB2312" w:hAnsi="宋体" w:hint="eastAsia"/>
          <w:sz w:val="28"/>
        </w:rPr>
        <w:t xml:space="preserve">： </w:t>
      </w:r>
      <w:r>
        <w:rPr>
          <w:rFonts w:ascii="仿宋_GB2312" w:eastAsia="仿宋_GB2312" w:hAnsi="宋体" w:hint="eastAsia"/>
          <w:sz w:val="28"/>
          <w:u w:val="single"/>
        </w:rPr>
        <w:t xml:space="preserve">         </w:t>
      </w:r>
      <w:r>
        <w:rPr>
          <w:rFonts w:ascii="仿宋_GB2312" w:eastAsia="仿宋_GB2312" w:hAnsi="宋体" w:hint="eastAsia"/>
          <w:sz w:val="28"/>
        </w:rPr>
        <w:t xml:space="preserve"> </w:t>
      </w:r>
      <w:r>
        <w:rPr>
          <w:rFonts w:ascii="方正仿宋简体" w:hint="eastAsia"/>
          <w:sz w:val="24"/>
        </w:rPr>
        <w:t>年</w:t>
      </w:r>
      <w:r>
        <w:rPr>
          <w:rFonts w:ascii="方正仿宋简体" w:hint="eastAsia"/>
          <w:sz w:val="24"/>
        </w:rPr>
        <w:t xml:space="preserve"> </w:t>
      </w:r>
      <w:r>
        <w:rPr>
          <w:rFonts w:ascii="仿宋_GB2312" w:eastAsia="仿宋_GB2312" w:hAnsi="宋体" w:hint="eastAsia"/>
          <w:sz w:val="28"/>
          <w:u w:val="single"/>
        </w:rPr>
        <w:t xml:space="preserve">     </w:t>
      </w:r>
      <w:r>
        <w:rPr>
          <w:rFonts w:ascii="方正仿宋简体" w:hint="eastAsia"/>
          <w:sz w:val="24"/>
        </w:rPr>
        <w:t xml:space="preserve"> </w:t>
      </w:r>
      <w:r>
        <w:rPr>
          <w:rFonts w:ascii="方正仿宋简体" w:hint="eastAsia"/>
          <w:sz w:val="24"/>
        </w:rPr>
        <w:t>月</w:t>
      </w:r>
      <w:r>
        <w:rPr>
          <w:rFonts w:ascii="仿宋_GB2312" w:eastAsia="仿宋_GB2312" w:hAnsi="宋体" w:hint="eastAsia"/>
          <w:sz w:val="28"/>
          <w:u w:val="single"/>
        </w:rPr>
        <w:t xml:space="preserve">      </w:t>
      </w:r>
      <w:r>
        <w:rPr>
          <w:rFonts w:ascii="方正仿宋简体" w:hint="eastAsia"/>
          <w:sz w:val="24"/>
        </w:rPr>
        <w:t xml:space="preserve"> </w:t>
      </w:r>
      <w:r>
        <w:rPr>
          <w:rFonts w:ascii="方正仿宋简体" w:hint="eastAsia"/>
          <w:sz w:val="24"/>
        </w:rPr>
        <w:t>日</w:t>
      </w:r>
    </w:p>
    <w:p w:rsidR="00545BAB" w:rsidRDefault="00545BAB" w:rsidP="00DE54F5">
      <w:pPr>
        <w:spacing w:line="220" w:lineRule="atLeast"/>
        <w:rPr>
          <w:rFonts w:ascii="宋体" w:eastAsia="宋体" w:hAnsi="宋体"/>
          <w:b/>
          <w:sz w:val="24"/>
          <w:szCs w:val="24"/>
        </w:rPr>
      </w:pPr>
    </w:p>
    <w:p w:rsidR="00DE54F5" w:rsidRPr="00DE54F5" w:rsidRDefault="00DE54F5" w:rsidP="00DE54F5">
      <w:pPr>
        <w:spacing w:line="220" w:lineRule="atLeast"/>
        <w:rPr>
          <w:rFonts w:ascii="宋体" w:eastAsia="宋体" w:hAnsi="宋体"/>
          <w:sz w:val="24"/>
          <w:szCs w:val="24"/>
        </w:rPr>
      </w:pPr>
      <w:r w:rsidRPr="00DE54F5">
        <w:rPr>
          <w:rFonts w:ascii="宋体" w:eastAsia="宋体" w:hAnsi="宋体" w:hint="eastAsia"/>
          <w:sz w:val="24"/>
          <w:szCs w:val="24"/>
        </w:rPr>
        <w:t>附法定代表人身份证正反面：</w:t>
      </w:r>
    </w:p>
    <w:tbl>
      <w:tblPr>
        <w:tblStyle w:val="ac"/>
        <w:tblW w:w="8642" w:type="dxa"/>
        <w:tblLook w:val="04A0"/>
      </w:tblPr>
      <w:tblGrid>
        <w:gridCol w:w="4321"/>
        <w:gridCol w:w="4321"/>
      </w:tblGrid>
      <w:tr w:rsidR="00DE54F5" w:rsidTr="00DE54F5">
        <w:trPr>
          <w:trHeight w:val="4284"/>
        </w:trPr>
        <w:tc>
          <w:tcPr>
            <w:tcW w:w="4321" w:type="dxa"/>
            <w:vAlign w:val="center"/>
          </w:tcPr>
          <w:p w:rsidR="00DE54F5" w:rsidRDefault="00DE54F5" w:rsidP="00DE54F5">
            <w:pPr>
              <w:spacing w:line="220" w:lineRule="atLeast"/>
              <w:jc w:val="center"/>
              <w:rPr>
                <w:rFonts w:ascii="宋体" w:eastAsia="宋体" w:hAnsi="宋体"/>
                <w:b/>
                <w:sz w:val="32"/>
                <w:szCs w:val="32"/>
              </w:rPr>
            </w:pPr>
          </w:p>
        </w:tc>
        <w:tc>
          <w:tcPr>
            <w:tcW w:w="4321" w:type="dxa"/>
            <w:vAlign w:val="center"/>
          </w:tcPr>
          <w:p w:rsidR="00DE54F5" w:rsidRDefault="00DE54F5" w:rsidP="00DE54F5">
            <w:pPr>
              <w:spacing w:line="220" w:lineRule="atLeast"/>
              <w:jc w:val="center"/>
              <w:rPr>
                <w:rFonts w:ascii="宋体" w:eastAsia="宋体" w:hAnsi="宋体"/>
                <w:b/>
                <w:sz w:val="32"/>
                <w:szCs w:val="32"/>
              </w:rPr>
            </w:pPr>
          </w:p>
        </w:tc>
      </w:tr>
    </w:tbl>
    <w:p w:rsidR="00545BAB" w:rsidRDefault="00545BAB">
      <w:pPr>
        <w:spacing w:line="220" w:lineRule="atLeast"/>
        <w:jc w:val="center"/>
        <w:rPr>
          <w:rFonts w:ascii="宋体" w:eastAsia="宋体" w:hAnsi="宋体"/>
          <w:b/>
          <w:sz w:val="32"/>
          <w:szCs w:val="32"/>
        </w:rPr>
      </w:pPr>
    </w:p>
    <w:p w:rsidR="00545BAB" w:rsidRDefault="00987181">
      <w:pPr>
        <w:spacing w:line="220" w:lineRule="atLeast"/>
        <w:jc w:val="center"/>
        <w:rPr>
          <w:rFonts w:ascii="宋体" w:eastAsia="宋体" w:hAnsi="宋体"/>
          <w:b/>
          <w:sz w:val="32"/>
          <w:szCs w:val="32"/>
        </w:rPr>
      </w:pPr>
      <w:r>
        <w:rPr>
          <w:rFonts w:ascii="宋体" w:eastAsia="宋体" w:hAnsi="宋体" w:hint="eastAsia"/>
          <w:b/>
          <w:sz w:val="32"/>
          <w:szCs w:val="32"/>
        </w:rPr>
        <w:lastRenderedPageBreak/>
        <w:t>4.法定代表人授权委托书</w:t>
      </w:r>
    </w:p>
    <w:p w:rsidR="00545BAB" w:rsidRDefault="00987181">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（供应商名称）的法定代表人，现授权委托本单位在职职工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询价项目（编号：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）的投标活动，并代表我方全权办理针对上述项目的报价文件签署、投标、开标等具体事务和签署与本投标项目相关文件。</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45BAB" w:rsidRDefault="00545BAB">
      <w:pPr>
        <w:spacing w:after="0" w:line="360" w:lineRule="auto"/>
        <w:jc w:val="both"/>
        <w:rPr>
          <w:rFonts w:ascii="宋体" w:eastAsia="宋体" w:hAnsi="宋体"/>
          <w:sz w:val="24"/>
          <w:szCs w:val="24"/>
        </w:rPr>
      </w:pPr>
    </w:p>
    <w:p w:rsidR="00DE54F5" w:rsidRPr="00DE54F5" w:rsidRDefault="00DE54F5" w:rsidP="00DE54F5">
      <w:pPr>
        <w:spacing w:line="220" w:lineRule="atLeast"/>
        <w:rPr>
          <w:rFonts w:ascii="宋体" w:eastAsia="宋体" w:hAnsi="宋体"/>
          <w:sz w:val="24"/>
          <w:szCs w:val="24"/>
        </w:rPr>
      </w:pPr>
      <w:r w:rsidRPr="00DE54F5">
        <w:rPr>
          <w:rFonts w:ascii="宋体" w:eastAsia="宋体" w:hAnsi="宋体" w:hint="eastAsia"/>
          <w:sz w:val="24"/>
          <w:szCs w:val="24"/>
        </w:rPr>
        <w:t>附</w:t>
      </w:r>
      <w:r w:rsidR="00851972">
        <w:rPr>
          <w:rFonts w:ascii="宋体" w:eastAsia="宋体" w:hAnsi="宋体" w:hint="eastAsia"/>
          <w:sz w:val="24"/>
          <w:szCs w:val="24"/>
        </w:rPr>
        <w:t>被授权人</w:t>
      </w:r>
      <w:r w:rsidRPr="00DE54F5">
        <w:rPr>
          <w:rFonts w:ascii="宋体" w:eastAsia="宋体" w:hAnsi="宋体" w:hint="eastAsia"/>
          <w:sz w:val="24"/>
          <w:szCs w:val="24"/>
        </w:rPr>
        <w:t>身份证正反面：</w:t>
      </w:r>
    </w:p>
    <w:tbl>
      <w:tblPr>
        <w:tblStyle w:val="ac"/>
        <w:tblW w:w="8642" w:type="dxa"/>
        <w:tblLook w:val="04A0"/>
      </w:tblPr>
      <w:tblGrid>
        <w:gridCol w:w="4321"/>
        <w:gridCol w:w="4321"/>
      </w:tblGrid>
      <w:tr w:rsidR="00DE54F5" w:rsidTr="00DE54F5">
        <w:trPr>
          <w:trHeight w:val="3507"/>
        </w:trPr>
        <w:tc>
          <w:tcPr>
            <w:tcW w:w="4321" w:type="dxa"/>
            <w:vAlign w:val="center"/>
          </w:tcPr>
          <w:p w:rsidR="00DE54F5" w:rsidRDefault="00DE54F5" w:rsidP="007F4EF1">
            <w:pPr>
              <w:spacing w:line="220" w:lineRule="atLeast"/>
              <w:jc w:val="center"/>
              <w:rPr>
                <w:rFonts w:ascii="宋体" w:eastAsia="宋体" w:hAnsi="宋体"/>
                <w:b/>
                <w:sz w:val="32"/>
                <w:szCs w:val="32"/>
              </w:rPr>
            </w:pPr>
          </w:p>
        </w:tc>
        <w:tc>
          <w:tcPr>
            <w:tcW w:w="4321" w:type="dxa"/>
            <w:vAlign w:val="center"/>
          </w:tcPr>
          <w:p w:rsidR="00DE54F5" w:rsidRDefault="00DE54F5" w:rsidP="007F4EF1">
            <w:pPr>
              <w:spacing w:line="220" w:lineRule="atLeast"/>
              <w:jc w:val="center"/>
              <w:rPr>
                <w:rFonts w:ascii="宋体" w:eastAsia="宋体" w:hAnsi="宋体"/>
                <w:b/>
                <w:sz w:val="32"/>
                <w:szCs w:val="32"/>
              </w:rPr>
            </w:pPr>
          </w:p>
        </w:tc>
      </w:tr>
    </w:tbl>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供应商公章：</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center"/>
        <w:rPr>
          <w:rFonts w:ascii="宋体" w:eastAsia="宋体" w:hAnsi="宋体"/>
          <w:b/>
          <w:sz w:val="32"/>
          <w:szCs w:val="32"/>
        </w:rPr>
      </w:pPr>
      <w:r>
        <w:rPr>
          <w:rFonts w:ascii="宋体" w:eastAsia="宋体" w:hAnsi="宋体" w:hint="eastAsia"/>
          <w:b/>
          <w:sz w:val="32"/>
          <w:szCs w:val="32"/>
        </w:rPr>
        <w:t>5.报价汇总表</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项目名称：</w:t>
      </w:r>
    </w:p>
    <w:tbl>
      <w:tblPr>
        <w:tblW w:w="8598" w:type="dxa"/>
        <w:tblLayout w:type="fixed"/>
        <w:tblLook w:val="04A0"/>
      </w:tblPr>
      <w:tblGrid>
        <w:gridCol w:w="2149"/>
        <w:gridCol w:w="2149"/>
        <w:gridCol w:w="2150"/>
        <w:gridCol w:w="2150"/>
      </w:tblGrid>
      <w:tr w:rsidR="00545BAB">
        <w:trPr>
          <w:trHeight w:val="1130"/>
        </w:trPr>
        <w:tc>
          <w:tcPr>
            <w:tcW w:w="2149" w:type="dxa"/>
            <w:vAlign w:val="center"/>
          </w:tcPr>
          <w:p w:rsidR="00545BAB" w:rsidRDefault="00987181">
            <w:pPr>
              <w:spacing w:after="0" w:line="360" w:lineRule="auto"/>
              <w:jc w:val="center"/>
              <w:rPr>
                <w:rFonts w:ascii="宋体" w:hAnsi="宋体"/>
                <w:sz w:val="24"/>
                <w:szCs w:val="24"/>
              </w:rPr>
            </w:pPr>
            <w:r>
              <w:rPr>
                <w:rFonts w:ascii="宋体" w:hAnsi="宋体" w:hint="eastAsia"/>
                <w:sz w:val="24"/>
                <w:szCs w:val="24"/>
              </w:rPr>
              <w:t>报价</w:t>
            </w:r>
          </w:p>
          <w:p w:rsidR="00545BAB" w:rsidRDefault="00987181">
            <w:pPr>
              <w:spacing w:after="0" w:line="360" w:lineRule="auto"/>
              <w:jc w:val="center"/>
              <w:rPr>
                <w:rFonts w:ascii="宋体" w:hAnsi="宋体"/>
                <w:sz w:val="24"/>
                <w:szCs w:val="24"/>
              </w:rPr>
            </w:pPr>
            <w:r>
              <w:rPr>
                <w:rFonts w:ascii="宋体" w:hAnsi="宋体" w:hint="eastAsia"/>
                <w:sz w:val="24"/>
                <w:szCs w:val="24"/>
              </w:rPr>
              <w:t>（万元）</w:t>
            </w:r>
          </w:p>
        </w:tc>
        <w:tc>
          <w:tcPr>
            <w:tcW w:w="2149" w:type="dxa"/>
            <w:vAlign w:val="center"/>
          </w:tcPr>
          <w:p w:rsidR="00545BAB" w:rsidRDefault="00987181">
            <w:pPr>
              <w:spacing w:after="0" w:line="360" w:lineRule="auto"/>
              <w:jc w:val="center"/>
              <w:rPr>
                <w:rFonts w:ascii="宋体" w:hAnsi="宋体"/>
                <w:sz w:val="24"/>
                <w:szCs w:val="24"/>
              </w:rPr>
            </w:pPr>
            <w:r>
              <w:rPr>
                <w:rFonts w:ascii="宋体" w:hAnsi="宋体" w:hint="eastAsia"/>
                <w:sz w:val="24"/>
                <w:szCs w:val="24"/>
              </w:rPr>
              <w:t>工期</w:t>
            </w:r>
          </w:p>
          <w:p w:rsidR="00545BAB" w:rsidRDefault="00987181">
            <w:pPr>
              <w:spacing w:after="0" w:line="360" w:lineRule="auto"/>
              <w:jc w:val="center"/>
              <w:rPr>
                <w:rFonts w:ascii="宋体" w:hAnsi="宋体"/>
                <w:sz w:val="24"/>
                <w:szCs w:val="24"/>
              </w:rPr>
            </w:pPr>
            <w:r>
              <w:rPr>
                <w:rFonts w:ascii="宋体" w:hAnsi="宋体" w:hint="eastAsia"/>
                <w:sz w:val="24"/>
                <w:szCs w:val="24"/>
              </w:rPr>
              <w:t>（日历天）</w:t>
            </w:r>
          </w:p>
        </w:tc>
        <w:tc>
          <w:tcPr>
            <w:tcW w:w="2150" w:type="dxa"/>
            <w:vAlign w:val="center"/>
          </w:tcPr>
          <w:p w:rsidR="00545BAB" w:rsidRDefault="00987181">
            <w:pPr>
              <w:spacing w:after="0" w:line="360" w:lineRule="auto"/>
              <w:jc w:val="center"/>
              <w:rPr>
                <w:rFonts w:ascii="宋体" w:hAnsi="宋体"/>
                <w:sz w:val="24"/>
                <w:szCs w:val="24"/>
              </w:rPr>
            </w:pPr>
            <w:r>
              <w:rPr>
                <w:rFonts w:ascii="宋体" w:hAnsi="宋体" w:hint="eastAsia"/>
                <w:sz w:val="24"/>
                <w:szCs w:val="24"/>
              </w:rPr>
              <w:t>质量目标</w:t>
            </w:r>
          </w:p>
        </w:tc>
        <w:tc>
          <w:tcPr>
            <w:tcW w:w="2150" w:type="dxa"/>
            <w:vAlign w:val="center"/>
          </w:tcPr>
          <w:p w:rsidR="00545BAB" w:rsidRDefault="00501792">
            <w:pPr>
              <w:spacing w:after="0" w:line="360" w:lineRule="auto"/>
              <w:jc w:val="center"/>
              <w:rPr>
                <w:rFonts w:ascii="宋体" w:hAnsi="宋体"/>
                <w:sz w:val="24"/>
                <w:szCs w:val="24"/>
              </w:rPr>
            </w:pPr>
            <w:r>
              <w:rPr>
                <w:rFonts w:ascii="宋体" w:hAnsi="宋体" w:hint="eastAsia"/>
                <w:sz w:val="24"/>
                <w:szCs w:val="24"/>
              </w:rPr>
              <w:t>项目经理</w:t>
            </w:r>
          </w:p>
        </w:tc>
      </w:tr>
      <w:tr w:rsidR="00545BAB">
        <w:trPr>
          <w:trHeight w:val="1130"/>
        </w:trPr>
        <w:tc>
          <w:tcPr>
            <w:tcW w:w="2149" w:type="dxa"/>
            <w:vAlign w:val="center"/>
          </w:tcPr>
          <w:p w:rsidR="00545BAB" w:rsidRDefault="00545BAB">
            <w:pPr>
              <w:spacing w:after="0" w:line="360" w:lineRule="auto"/>
              <w:jc w:val="center"/>
              <w:rPr>
                <w:rFonts w:ascii="宋体" w:hAnsi="宋体"/>
                <w:sz w:val="24"/>
                <w:szCs w:val="24"/>
              </w:rPr>
            </w:pPr>
          </w:p>
        </w:tc>
        <w:tc>
          <w:tcPr>
            <w:tcW w:w="2149" w:type="dxa"/>
            <w:vAlign w:val="center"/>
          </w:tcPr>
          <w:p w:rsidR="00545BAB" w:rsidRDefault="00545BAB">
            <w:pPr>
              <w:spacing w:after="0" w:line="360" w:lineRule="auto"/>
              <w:jc w:val="center"/>
              <w:rPr>
                <w:rFonts w:ascii="宋体" w:hAnsi="宋体"/>
                <w:sz w:val="24"/>
                <w:szCs w:val="24"/>
              </w:rPr>
            </w:pPr>
          </w:p>
        </w:tc>
        <w:tc>
          <w:tcPr>
            <w:tcW w:w="2150" w:type="dxa"/>
            <w:vAlign w:val="center"/>
          </w:tcPr>
          <w:p w:rsidR="00545BAB" w:rsidRDefault="00545BAB">
            <w:pPr>
              <w:spacing w:after="0" w:line="360" w:lineRule="auto"/>
              <w:jc w:val="center"/>
              <w:rPr>
                <w:rFonts w:ascii="宋体" w:hAnsi="宋体"/>
                <w:sz w:val="24"/>
                <w:szCs w:val="24"/>
              </w:rPr>
            </w:pPr>
          </w:p>
        </w:tc>
        <w:tc>
          <w:tcPr>
            <w:tcW w:w="2150" w:type="dxa"/>
            <w:vAlign w:val="center"/>
          </w:tcPr>
          <w:p w:rsidR="00545BAB" w:rsidRDefault="00545BAB">
            <w:pPr>
              <w:spacing w:after="0" w:line="360" w:lineRule="auto"/>
              <w:jc w:val="center"/>
              <w:rPr>
                <w:rFonts w:ascii="宋体" w:hAnsi="宋体"/>
                <w:sz w:val="24"/>
                <w:szCs w:val="24"/>
              </w:rPr>
            </w:pPr>
          </w:p>
        </w:tc>
      </w:tr>
      <w:tr w:rsidR="00545BAB">
        <w:trPr>
          <w:trHeight w:val="1167"/>
        </w:trPr>
        <w:tc>
          <w:tcPr>
            <w:tcW w:w="8598" w:type="dxa"/>
            <w:gridSpan w:val="4"/>
            <w:vAlign w:val="center"/>
          </w:tcPr>
          <w:p w:rsidR="00545BAB" w:rsidRDefault="00987181">
            <w:pPr>
              <w:spacing w:after="0" w:line="360" w:lineRule="auto"/>
              <w:rPr>
                <w:rFonts w:ascii="宋体" w:hAnsi="宋体"/>
                <w:sz w:val="24"/>
                <w:szCs w:val="24"/>
                <w:u w:val="single"/>
              </w:rPr>
            </w:pPr>
            <w:r>
              <w:rPr>
                <w:rFonts w:ascii="宋体" w:hAnsi="宋体" w:hint="eastAsia"/>
                <w:sz w:val="24"/>
                <w:szCs w:val="24"/>
              </w:rPr>
              <w:t>报价</w:t>
            </w:r>
            <w:r>
              <w:rPr>
                <w:rFonts w:ascii="宋体" w:hAnsi="宋体" w:hint="eastAsia"/>
                <w:sz w:val="24"/>
                <w:szCs w:val="24"/>
                <w:u w:val="single"/>
              </w:rPr>
              <w:t xml:space="preserve">              </w:t>
            </w:r>
            <w:r>
              <w:rPr>
                <w:rFonts w:ascii="宋体" w:hAnsi="宋体" w:hint="eastAsia"/>
                <w:sz w:val="24"/>
                <w:szCs w:val="24"/>
              </w:rPr>
              <w:t>人民币（大写）</w:t>
            </w:r>
            <w:r>
              <w:rPr>
                <w:rFonts w:ascii="宋体" w:hAnsi="宋体" w:hint="eastAsia"/>
                <w:sz w:val="24"/>
                <w:szCs w:val="24"/>
                <w:u w:val="single"/>
              </w:rPr>
              <w:t xml:space="preserve">                        </w:t>
            </w:r>
          </w:p>
        </w:tc>
      </w:tr>
    </w:tbl>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供应商（盖章）：</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法定代表人或其委托代理人：</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年   月   日</w:t>
      </w: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center"/>
        <w:rPr>
          <w:rFonts w:ascii="宋体" w:eastAsia="宋体" w:hAnsi="宋体"/>
          <w:b/>
          <w:sz w:val="32"/>
          <w:szCs w:val="32"/>
        </w:rPr>
      </w:pPr>
      <w:r>
        <w:rPr>
          <w:rFonts w:ascii="宋体" w:eastAsia="宋体" w:hAnsi="宋体" w:hint="eastAsia"/>
          <w:b/>
          <w:sz w:val="32"/>
          <w:szCs w:val="32"/>
        </w:rPr>
        <w:t>6.</w:t>
      </w:r>
      <w:r w:rsidR="00EB46D1">
        <w:rPr>
          <w:rFonts w:ascii="宋体" w:eastAsia="宋体" w:hAnsi="宋体" w:hint="eastAsia"/>
          <w:b/>
          <w:sz w:val="32"/>
          <w:szCs w:val="32"/>
        </w:rPr>
        <w:t>工程量清单计价表</w:t>
      </w:r>
    </w:p>
    <w:p w:rsidR="00EB46D1" w:rsidRDefault="00EB46D1">
      <w:pPr>
        <w:spacing w:after="0" w:line="360" w:lineRule="auto"/>
        <w:jc w:val="center"/>
        <w:rPr>
          <w:rFonts w:ascii="宋体" w:eastAsia="宋体" w:hAnsi="宋体"/>
          <w:b/>
          <w:sz w:val="32"/>
          <w:szCs w:val="32"/>
        </w:rPr>
      </w:pPr>
      <w:r>
        <w:rPr>
          <w:rFonts w:ascii="宋体" w:eastAsia="宋体" w:hAnsi="宋体" w:hint="eastAsia"/>
          <w:b/>
          <w:sz w:val="32"/>
          <w:szCs w:val="32"/>
        </w:rPr>
        <w:t>（详工程量清单）</w:t>
      </w: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Default="00EB46D1">
      <w:pPr>
        <w:spacing w:after="0" w:line="360" w:lineRule="auto"/>
        <w:jc w:val="center"/>
        <w:rPr>
          <w:rFonts w:ascii="宋体" w:eastAsia="宋体" w:hAnsi="宋体"/>
          <w:b/>
          <w:sz w:val="32"/>
          <w:szCs w:val="32"/>
        </w:rPr>
      </w:pPr>
    </w:p>
    <w:p w:rsidR="00EB46D1" w:rsidRPr="00DE54F5" w:rsidRDefault="00DE54F5" w:rsidP="00DE54F5">
      <w:pPr>
        <w:spacing w:after="0" w:line="360" w:lineRule="auto"/>
        <w:rPr>
          <w:rFonts w:ascii="宋体" w:eastAsia="宋体" w:hAnsi="宋体"/>
          <w:sz w:val="24"/>
          <w:szCs w:val="24"/>
        </w:rPr>
      </w:pPr>
      <w:r w:rsidRPr="00DE54F5">
        <w:rPr>
          <w:rFonts w:ascii="宋体" w:eastAsia="宋体" w:hAnsi="宋体" w:hint="eastAsia"/>
          <w:sz w:val="24"/>
          <w:szCs w:val="24"/>
        </w:rPr>
        <w:t>注：本工程量清单仅作为供应商报价使用，最终数据现场据实结算。</w:t>
      </w:r>
    </w:p>
    <w:p w:rsidR="00EB46D1" w:rsidRDefault="00EB46D1">
      <w:pPr>
        <w:spacing w:after="0" w:line="360" w:lineRule="auto"/>
        <w:jc w:val="center"/>
        <w:rPr>
          <w:rFonts w:ascii="宋体" w:eastAsia="宋体" w:hAnsi="宋体"/>
          <w:b/>
          <w:sz w:val="32"/>
          <w:szCs w:val="32"/>
        </w:rPr>
      </w:pPr>
    </w:p>
    <w:p w:rsidR="00545BAB" w:rsidRDefault="00987181">
      <w:pPr>
        <w:spacing w:after="0" w:line="360" w:lineRule="auto"/>
        <w:jc w:val="center"/>
        <w:rPr>
          <w:rFonts w:ascii="宋体" w:eastAsia="宋体" w:hAnsi="宋体"/>
          <w:b/>
          <w:sz w:val="32"/>
          <w:szCs w:val="32"/>
        </w:rPr>
      </w:pPr>
      <w:r>
        <w:rPr>
          <w:rFonts w:ascii="宋体" w:eastAsia="宋体" w:hAnsi="宋体" w:hint="eastAsia"/>
          <w:b/>
          <w:sz w:val="32"/>
          <w:szCs w:val="32"/>
        </w:rPr>
        <w:lastRenderedPageBreak/>
        <w:t>7.资格证明文件</w:t>
      </w:r>
    </w:p>
    <w:p w:rsidR="00545BAB" w:rsidRDefault="00987181">
      <w:pPr>
        <w:spacing w:after="0" w:line="360" w:lineRule="auto"/>
        <w:ind w:firstLineChars="250" w:firstLine="600"/>
        <w:rPr>
          <w:rFonts w:ascii="仿宋" w:eastAsia="仿宋" w:hAnsi="仿宋"/>
          <w:sz w:val="24"/>
          <w:szCs w:val="24"/>
        </w:rPr>
      </w:pPr>
      <w:r>
        <w:rPr>
          <w:rFonts w:ascii="仿宋" w:eastAsia="仿宋" w:hAnsi="仿宋" w:hint="eastAsia"/>
          <w:sz w:val="24"/>
          <w:szCs w:val="24"/>
        </w:rPr>
        <w:t>资格证明文件应提供加盖供应商公章鲜章的复印件作为格式文件的组成部分。</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（1）企业法人营业执照</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（2）税务登记证</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（3）组织机构代码证</w:t>
      </w:r>
    </w:p>
    <w:p w:rsidR="00545BAB" w:rsidRPr="00501792" w:rsidRDefault="00987181">
      <w:pPr>
        <w:spacing w:after="0" w:line="360" w:lineRule="auto"/>
        <w:rPr>
          <w:rFonts w:ascii="仿宋" w:eastAsia="仿宋" w:hAnsi="仿宋"/>
          <w:sz w:val="24"/>
          <w:szCs w:val="24"/>
        </w:rPr>
      </w:pPr>
      <w:r>
        <w:rPr>
          <w:rFonts w:ascii="仿宋" w:eastAsia="仿宋" w:hAnsi="仿宋" w:hint="eastAsia"/>
          <w:sz w:val="24"/>
          <w:szCs w:val="24"/>
        </w:rPr>
        <w:t>（</w:t>
      </w:r>
      <w:r w:rsidR="00CF7442">
        <w:rPr>
          <w:rFonts w:ascii="仿宋" w:eastAsia="仿宋" w:hAnsi="仿宋" w:hint="eastAsia"/>
          <w:sz w:val="24"/>
          <w:szCs w:val="24"/>
        </w:rPr>
        <w:t>4</w:t>
      </w:r>
      <w:r>
        <w:rPr>
          <w:rFonts w:ascii="仿宋" w:eastAsia="仿宋" w:hAnsi="仿宋" w:hint="eastAsia"/>
          <w:sz w:val="24"/>
          <w:szCs w:val="24"/>
        </w:rPr>
        <w:t>）</w:t>
      </w:r>
      <w:r w:rsidR="00117C34">
        <w:rPr>
          <w:rFonts w:ascii="仿宋" w:eastAsia="仿宋" w:hAnsi="仿宋" w:hint="eastAsia"/>
          <w:sz w:val="24"/>
          <w:szCs w:val="24"/>
        </w:rPr>
        <w:t>企业</w:t>
      </w:r>
      <w:r w:rsidR="00501792" w:rsidRPr="00501792">
        <w:rPr>
          <w:rFonts w:ascii="仿宋" w:eastAsia="仿宋" w:hAnsi="仿宋" w:hint="eastAsia"/>
          <w:sz w:val="24"/>
          <w:szCs w:val="24"/>
        </w:rPr>
        <w:t>资质</w:t>
      </w:r>
      <w:r w:rsidR="00117C34">
        <w:rPr>
          <w:rFonts w:ascii="仿宋" w:eastAsia="仿宋" w:hAnsi="仿宋" w:hint="eastAsia"/>
          <w:sz w:val="24"/>
          <w:szCs w:val="24"/>
        </w:rPr>
        <w:t>证书</w:t>
      </w:r>
    </w:p>
    <w:p w:rsidR="00545BAB" w:rsidRPr="00501792" w:rsidRDefault="00987181">
      <w:pPr>
        <w:spacing w:after="0" w:line="360" w:lineRule="auto"/>
        <w:rPr>
          <w:rFonts w:ascii="仿宋" w:eastAsia="仿宋" w:hAnsi="仿宋"/>
          <w:sz w:val="24"/>
          <w:szCs w:val="24"/>
        </w:rPr>
      </w:pPr>
      <w:r>
        <w:rPr>
          <w:rFonts w:ascii="仿宋" w:eastAsia="仿宋" w:hAnsi="仿宋" w:hint="eastAsia"/>
          <w:sz w:val="24"/>
          <w:szCs w:val="24"/>
        </w:rPr>
        <w:t>（</w:t>
      </w:r>
      <w:r w:rsidR="00CF7442">
        <w:rPr>
          <w:rFonts w:ascii="仿宋" w:eastAsia="仿宋" w:hAnsi="仿宋" w:hint="eastAsia"/>
          <w:sz w:val="24"/>
          <w:szCs w:val="24"/>
        </w:rPr>
        <w:t>5</w:t>
      </w:r>
      <w:r>
        <w:rPr>
          <w:rFonts w:ascii="仿宋" w:eastAsia="仿宋" w:hAnsi="仿宋" w:hint="eastAsia"/>
          <w:sz w:val="24"/>
          <w:szCs w:val="24"/>
        </w:rPr>
        <w:t>）</w:t>
      </w:r>
      <w:r w:rsidR="00501792" w:rsidRPr="00501792">
        <w:rPr>
          <w:rFonts w:ascii="仿宋" w:eastAsia="仿宋" w:hAnsi="仿宋" w:hint="eastAsia"/>
          <w:sz w:val="24"/>
          <w:szCs w:val="24"/>
        </w:rPr>
        <w:t>项目负责人注册建造师证书及C证</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w:t>
      </w:r>
      <w:r w:rsidR="00CF7442">
        <w:rPr>
          <w:rFonts w:ascii="仿宋" w:eastAsia="仿宋" w:hAnsi="仿宋" w:hint="eastAsia"/>
          <w:sz w:val="24"/>
          <w:szCs w:val="24"/>
        </w:rPr>
        <w:t>6</w:t>
      </w:r>
      <w:r>
        <w:rPr>
          <w:rFonts w:ascii="仿宋" w:eastAsia="仿宋" w:hAnsi="仿宋" w:hint="eastAsia"/>
          <w:sz w:val="24"/>
          <w:szCs w:val="24"/>
        </w:rPr>
        <w:t>）供应商银行基本账户开户许可证</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w:t>
      </w:r>
      <w:r w:rsidR="00CF7442">
        <w:rPr>
          <w:rFonts w:ascii="仿宋" w:eastAsia="仿宋" w:hAnsi="仿宋" w:hint="eastAsia"/>
          <w:sz w:val="24"/>
          <w:szCs w:val="24"/>
        </w:rPr>
        <w:t>7</w:t>
      </w:r>
      <w:r>
        <w:rPr>
          <w:rFonts w:ascii="仿宋" w:eastAsia="仿宋" w:hAnsi="仿宋" w:hint="eastAsia"/>
          <w:sz w:val="24"/>
          <w:szCs w:val="24"/>
        </w:rPr>
        <w:t>）近三年类似业绩证明材料（合同书）</w:t>
      </w:r>
    </w:p>
    <w:p w:rsidR="00501792" w:rsidRDefault="00501792">
      <w:pPr>
        <w:spacing w:after="0" w:line="360" w:lineRule="auto"/>
        <w:rPr>
          <w:rFonts w:ascii="仿宋" w:eastAsia="仿宋" w:hAnsi="仿宋"/>
          <w:sz w:val="24"/>
          <w:szCs w:val="24"/>
        </w:rPr>
      </w:pPr>
      <w:r>
        <w:rPr>
          <w:rFonts w:ascii="仿宋" w:eastAsia="仿宋" w:hAnsi="仿宋" w:hint="eastAsia"/>
          <w:sz w:val="24"/>
          <w:szCs w:val="24"/>
        </w:rPr>
        <w:t>（</w:t>
      </w:r>
      <w:r w:rsidR="00CF7442">
        <w:rPr>
          <w:rFonts w:ascii="仿宋" w:eastAsia="仿宋" w:hAnsi="仿宋" w:hint="eastAsia"/>
          <w:sz w:val="24"/>
          <w:szCs w:val="24"/>
        </w:rPr>
        <w:t>8</w:t>
      </w:r>
      <w:r>
        <w:rPr>
          <w:rFonts w:ascii="仿宋" w:eastAsia="仿宋" w:hAnsi="仿宋" w:hint="eastAsia"/>
          <w:sz w:val="24"/>
          <w:szCs w:val="24"/>
        </w:rPr>
        <w:t>）无犯罪</w:t>
      </w:r>
      <w:r w:rsidR="00117C34">
        <w:rPr>
          <w:rFonts w:ascii="仿宋" w:eastAsia="仿宋" w:hAnsi="仿宋" w:hint="eastAsia"/>
          <w:sz w:val="24"/>
          <w:szCs w:val="24"/>
        </w:rPr>
        <w:t>查询</w:t>
      </w:r>
      <w:r>
        <w:rPr>
          <w:rFonts w:ascii="仿宋" w:eastAsia="仿宋" w:hAnsi="仿宋" w:hint="eastAsia"/>
          <w:sz w:val="24"/>
          <w:szCs w:val="24"/>
        </w:rPr>
        <w:t>记录</w:t>
      </w:r>
      <w:r w:rsidR="00117C34">
        <w:rPr>
          <w:rFonts w:ascii="仿宋" w:eastAsia="仿宋" w:hAnsi="仿宋" w:hint="eastAsia"/>
          <w:sz w:val="24"/>
          <w:szCs w:val="24"/>
        </w:rPr>
        <w:t>截图</w:t>
      </w:r>
    </w:p>
    <w:p w:rsidR="00501792" w:rsidRDefault="00501792">
      <w:pPr>
        <w:spacing w:after="0" w:line="360" w:lineRule="auto"/>
        <w:rPr>
          <w:rFonts w:ascii="仿宋" w:eastAsia="仿宋" w:hAnsi="仿宋"/>
          <w:sz w:val="24"/>
          <w:szCs w:val="24"/>
        </w:rPr>
      </w:pPr>
      <w:r>
        <w:rPr>
          <w:rFonts w:ascii="仿宋" w:eastAsia="仿宋" w:hAnsi="仿宋" w:hint="eastAsia"/>
          <w:sz w:val="24"/>
          <w:szCs w:val="24"/>
        </w:rPr>
        <w:t>（</w:t>
      </w:r>
      <w:r w:rsidR="00CF7442">
        <w:rPr>
          <w:rFonts w:ascii="仿宋" w:eastAsia="仿宋" w:hAnsi="仿宋" w:hint="eastAsia"/>
          <w:sz w:val="24"/>
          <w:szCs w:val="24"/>
        </w:rPr>
        <w:t>9</w:t>
      </w:r>
      <w:r>
        <w:rPr>
          <w:rFonts w:ascii="仿宋" w:eastAsia="仿宋" w:hAnsi="仿宋" w:hint="eastAsia"/>
          <w:sz w:val="24"/>
          <w:szCs w:val="24"/>
        </w:rPr>
        <w:t>）信用查询记录</w:t>
      </w:r>
    </w:p>
    <w:p w:rsidR="00501792" w:rsidRDefault="00501792">
      <w:pPr>
        <w:spacing w:after="0" w:line="360" w:lineRule="auto"/>
        <w:rPr>
          <w:rFonts w:ascii="仿宋" w:eastAsia="仿宋" w:hAnsi="仿宋"/>
          <w:sz w:val="24"/>
          <w:szCs w:val="24"/>
        </w:rPr>
      </w:pPr>
      <w:r>
        <w:rPr>
          <w:rFonts w:ascii="仿宋" w:eastAsia="仿宋" w:hAnsi="仿宋" w:hint="eastAsia"/>
          <w:sz w:val="24"/>
          <w:szCs w:val="24"/>
        </w:rPr>
        <w:t>（1</w:t>
      </w:r>
      <w:r w:rsidR="00CF7442">
        <w:rPr>
          <w:rFonts w:ascii="仿宋" w:eastAsia="仿宋" w:hAnsi="仿宋" w:hint="eastAsia"/>
          <w:sz w:val="24"/>
          <w:szCs w:val="24"/>
        </w:rPr>
        <w:t>0</w:t>
      </w:r>
      <w:r>
        <w:rPr>
          <w:rFonts w:ascii="仿宋" w:eastAsia="仿宋" w:hAnsi="仿宋" w:hint="eastAsia"/>
          <w:sz w:val="24"/>
          <w:szCs w:val="24"/>
        </w:rPr>
        <w:t>）不拖欠农民工工资承诺书</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w:t>
      </w:r>
      <w:r w:rsidR="00501792">
        <w:rPr>
          <w:rFonts w:ascii="仿宋" w:eastAsia="仿宋" w:hAnsi="仿宋" w:hint="eastAsia"/>
          <w:sz w:val="24"/>
          <w:szCs w:val="24"/>
        </w:rPr>
        <w:t>1</w:t>
      </w:r>
      <w:r w:rsidR="00CF7442">
        <w:rPr>
          <w:rFonts w:ascii="仿宋" w:eastAsia="仿宋" w:hAnsi="仿宋" w:hint="eastAsia"/>
          <w:sz w:val="24"/>
          <w:szCs w:val="24"/>
        </w:rPr>
        <w:t>1</w:t>
      </w:r>
      <w:r>
        <w:rPr>
          <w:rFonts w:ascii="仿宋" w:eastAsia="仿宋" w:hAnsi="仿宋" w:hint="eastAsia"/>
          <w:sz w:val="24"/>
          <w:szCs w:val="24"/>
        </w:rPr>
        <w:t>）诚实守信承诺书（格式自拟）</w:t>
      </w: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CF7442" w:rsidRDefault="00CF7442">
      <w:pPr>
        <w:spacing w:after="0" w:line="360" w:lineRule="auto"/>
        <w:rPr>
          <w:rFonts w:ascii="仿宋" w:eastAsia="仿宋" w:hAnsi="仿宋"/>
          <w:sz w:val="24"/>
          <w:szCs w:val="24"/>
        </w:rPr>
      </w:pPr>
    </w:p>
    <w:p w:rsidR="00CF7442" w:rsidRDefault="00CF7442">
      <w:pPr>
        <w:spacing w:after="0" w:line="360" w:lineRule="auto"/>
        <w:rPr>
          <w:rFonts w:ascii="仿宋" w:eastAsia="仿宋" w:hAnsi="仿宋"/>
          <w:sz w:val="24"/>
          <w:szCs w:val="24"/>
        </w:rPr>
      </w:pPr>
    </w:p>
    <w:p w:rsidR="00545BAB" w:rsidRDefault="00987181">
      <w:pPr>
        <w:spacing w:after="0" w:line="360" w:lineRule="auto"/>
        <w:jc w:val="center"/>
        <w:rPr>
          <w:rFonts w:ascii="宋体" w:eastAsia="宋体" w:hAnsi="宋体"/>
          <w:b/>
          <w:sz w:val="32"/>
          <w:szCs w:val="32"/>
        </w:rPr>
      </w:pPr>
      <w:r>
        <w:rPr>
          <w:rFonts w:ascii="宋体" w:eastAsia="宋体" w:hAnsi="宋体" w:hint="eastAsia"/>
          <w:b/>
          <w:sz w:val="32"/>
          <w:szCs w:val="32"/>
        </w:rPr>
        <w:lastRenderedPageBreak/>
        <w:t>8.技术文件</w:t>
      </w:r>
    </w:p>
    <w:p w:rsidR="00545BAB" w:rsidRDefault="00545BAB">
      <w:pPr>
        <w:spacing w:after="0" w:line="360" w:lineRule="auto"/>
        <w:rPr>
          <w:rFonts w:ascii="仿宋" w:eastAsia="仿宋" w:hAnsi="仿宋"/>
          <w:sz w:val="24"/>
          <w:szCs w:val="24"/>
        </w:rPr>
      </w:pPr>
    </w:p>
    <w:p w:rsidR="00545BAB" w:rsidRDefault="00987181">
      <w:pPr>
        <w:spacing w:after="0" w:line="360" w:lineRule="auto"/>
        <w:rPr>
          <w:rFonts w:ascii="宋体" w:eastAsia="宋体" w:hAnsi="宋体"/>
          <w:sz w:val="24"/>
          <w:szCs w:val="24"/>
        </w:rPr>
      </w:pPr>
      <w:r>
        <w:rPr>
          <w:rFonts w:ascii="宋体" w:eastAsia="宋体" w:hAnsi="宋体" w:hint="eastAsia"/>
          <w:sz w:val="24"/>
          <w:szCs w:val="24"/>
        </w:rPr>
        <w:t>8.1技术文件目录</w:t>
      </w:r>
    </w:p>
    <w:p w:rsidR="00545BAB" w:rsidRDefault="00987181">
      <w:pPr>
        <w:spacing w:after="0" w:line="360" w:lineRule="auto"/>
        <w:rPr>
          <w:rFonts w:ascii="宋体" w:eastAsia="宋体" w:hAnsi="宋体"/>
          <w:sz w:val="24"/>
          <w:szCs w:val="24"/>
        </w:rPr>
      </w:pPr>
      <w:r>
        <w:rPr>
          <w:rFonts w:ascii="宋体" w:eastAsia="宋体" w:hAnsi="宋体" w:hint="eastAsia"/>
          <w:sz w:val="24"/>
          <w:szCs w:val="24"/>
        </w:rPr>
        <w:t>（1）</w:t>
      </w:r>
      <w:r w:rsidR="00501792">
        <w:rPr>
          <w:rFonts w:ascii="宋体" w:eastAsia="宋体" w:hAnsi="宋体" w:hint="eastAsia"/>
          <w:sz w:val="24"/>
          <w:szCs w:val="24"/>
        </w:rPr>
        <w:t>施工组织设计</w:t>
      </w:r>
      <w:r>
        <w:rPr>
          <w:rFonts w:ascii="宋体" w:eastAsia="宋体" w:hAnsi="宋体" w:hint="eastAsia"/>
          <w:sz w:val="24"/>
          <w:szCs w:val="24"/>
        </w:rPr>
        <w:t>（格式自拟）</w:t>
      </w:r>
    </w:p>
    <w:p w:rsidR="00545BAB" w:rsidRDefault="00545BAB">
      <w:pPr>
        <w:spacing w:after="0" w:line="360" w:lineRule="auto"/>
        <w:rPr>
          <w:rFonts w:ascii="宋体" w:eastAsia="宋体" w:hAnsi="宋体"/>
          <w:sz w:val="24"/>
          <w:szCs w:val="24"/>
        </w:rPr>
      </w:pPr>
    </w:p>
    <w:sectPr w:rsidR="00545BAB" w:rsidSect="00545BAB">
      <w:footerReference w:type="default" r:id="rId13"/>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3B0" w:rsidRDefault="00C733B0" w:rsidP="00545BAB">
      <w:pPr>
        <w:spacing w:after="0"/>
      </w:pPr>
      <w:r>
        <w:separator/>
      </w:r>
    </w:p>
  </w:endnote>
  <w:endnote w:type="continuationSeparator" w:id="0">
    <w:p w:rsidR="00C733B0" w:rsidRDefault="00C733B0" w:rsidP="00545B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00"/>
    <w:family w:val="script"/>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16" w:rsidRDefault="00EB581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16" w:rsidRDefault="00AF1D36">
    <w:pPr>
      <w:pStyle w:val="a8"/>
    </w:pPr>
    <w:r>
      <w:pict>
        <v:shapetype id="_x0000_t202" coordsize="21600,21600" o:spt="202" path="m,l,21600r21600,l21600,xe">
          <v:stroke joinstyle="miter"/>
          <v:path gradientshapeok="t" o:connecttype="rect"/>
        </v:shapetype>
        <v:shape id="_x0000_s2054" type="#_x0000_t202" style="position:absolute;margin-left:0;margin-top:0;width:2in;height:2in;z-index:251662336;mso-wrap-style:none;mso-position-horizontal:center;mso-position-horizontal-relative:margin" filled="f" stroked="f">
          <v:textbox style="mso-fit-shape-to-text:t" inset="0,0,0,0">
            <w:txbxContent>
              <w:p w:rsidR="00EB5816" w:rsidRDefault="00AF1D36">
                <w:pPr>
                  <w:rPr>
                    <w:sz w:val="18"/>
                  </w:rPr>
                </w:pPr>
                <w:r>
                  <w:rPr>
                    <w:rFonts w:hint="eastAsia"/>
                    <w:sz w:val="18"/>
                  </w:rPr>
                  <w:fldChar w:fldCharType="begin"/>
                </w:r>
                <w:r w:rsidR="00EB5816">
                  <w:rPr>
                    <w:rFonts w:hint="eastAsia"/>
                    <w:sz w:val="18"/>
                  </w:rPr>
                  <w:instrText xml:space="preserve"> PAGE  \* MERGEFORMAT </w:instrText>
                </w:r>
                <w:r>
                  <w:rPr>
                    <w:rFonts w:hint="eastAsia"/>
                    <w:sz w:val="18"/>
                  </w:rPr>
                  <w:fldChar w:fldCharType="separate"/>
                </w:r>
                <w:r w:rsidR="002A7121">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16" w:rsidRDefault="00AF1D36">
    <w:pPr>
      <w:pStyle w:val="a8"/>
    </w:pPr>
    <w:r>
      <w:pict>
        <v:shapetype id="_x0000_t202" coordsize="21600,21600" o:spt="202" path="m,l,21600r21600,l21600,xe">
          <v:stroke joinstyle="miter"/>
          <v:path gradientshapeok="t" o:connecttype="rect"/>
        </v:shapetype>
        <v:shape id="文本框8" o:spid="_x0000_s2053" type="#_x0000_t202" style="position:absolute;margin-left:0;margin-top:0;width:10.55pt;height:12.05pt;z-index:251661312;mso-wrap-style:none;mso-position-horizontal:center;mso-position-horizontal-relative:margin" filled="f" stroked="f">
          <v:textbox style="mso-fit-shape-to-text:t" inset="0,0,0,0">
            <w:txbxContent>
              <w:p w:rsidR="00EB5816" w:rsidRDefault="00AF1D36">
                <w:pPr>
                  <w:rPr>
                    <w:sz w:val="18"/>
                  </w:rPr>
                </w:pPr>
                <w:r>
                  <w:rPr>
                    <w:rFonts w:hint="eastAsia"/>
                    <w:sz w:val="18"/>
                  </w:rPr>
                  <w:fldChar w:fldCharType="begin"/>
                </w:r>
                <w:r w:rsidR="00EB5816">
                  <w:rPr>
                    <w:rFonts w:hint="eastAsia"/>
                    <w:sz w:val="18"/>
                  </w:rPr>
                  <w:instrText xml:space="preserve"> PAGE  \* MERGEFORMAT </w:instrText>
                </w:r>
                <w:r>
                  <w:rPr>
                    <w:rFonts w:hint="eastAsia"/>
                    <w:sz w:val="18"/>
                  </w:rPr>
                  <w:fldChar w:fldCharType="separate"/>
                </w:r>
                <w:r w:rsidR="00EB5816">
                  <w:rPr>
                    <w:sz w:val="21"/>
                  </w:rPr>
                  <w:t>30</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16" w:rsidRDefault="00AF1D36">
    <w:pPr>
      <w:pStyle w:val="a8"/>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filled="f" stroked="f">
          <v:textbox style="mso-fit-shape-to-text:t" inset="0,0,0,0">
            <w:txbxContent>
              <w:p w:rsidR="00EB5816" w:rsidRDefault="00AF1D36">
                <w:pPr>
                  <w:pStyle w:val="a8"/>
                </w:pPr>
                <w:fldSimple w:instr=" PAGE  \* MERGEFORMAT ">
                  <w:r w:rsidR="002A7121">
                    <w:rPr>
                      <w:noProof/>
                    </w:rPr>
                    <w:t>41</w:t>
                  </w:r>
                </w:fldSimple>
              </w:p>
            </w:txbxContent>
          </v:textbox>
          <w10:wrap anchorx="margin"/>
        </v:shape>
      </w:pict>
    </w:r>
  </w:p>
  <w:p w:rsidR="00EB5816" w:rsidRDefault="00EB58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3B0" w:rsidRDefault="00C733B0" w:rsidP="00545BAB">
      <w:pPr>
        <w:spacing w:after="0"/>
      </w:pPr>
      <w:r>
        <w:separator/>
      </w:r>
    </w:p>
  </w:footnote>
  <w:footnote w:type="continuationSeparator" w:id="0">
    <w:p w:rsidR="00C733B0" w:rsidRDefault="00C733B0" w:rsidP="00545B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598BB35B"/>
    <w:multiLevelType w:val="singleLevel"/>
    <w:tmpl w:val="598BB35B"/>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8674"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D31D50"/>
    <w:rsid w:val="0003179D"/>
    <w:rsid w:val="00047AFD"/>
    <w:rsid w:val="000519B3"/>
    <w:rsid w:val="00056BA0"/>
    <w:rsid w:val="00060080"/>
    <w:rsid w:val="000711B6"/>
    <w:rsid w:val="000875F6"/>
    <w:rsid w:val="00090109"/>
    <w:rsid w:val="00092144"/>
    <w:rsid w:val="000F227F"/>
    <w:rsid w:val="00117C34"/>
    <w:rsid w:val="00123A49"/>
    <w:rsid w:val="001322C2"/>
    <w:rsid w:val="001476CE"/>
    <w:rsid w:val="0015351E"/>
    <w:rsid w:val="00155027"/>
    <w:rsid w:val="00193302"/>
    <w:rsid w:val="001A4938"/>
    <w:rsid w:val="001C743E"/>
    <w:rsid w:val="001D1690"/>
    <w:rsid w:val="001F7676"/>
    <w:rsid w:val="00204E90"/>
    <w:rsid w:val="00205013"/>
    <w:rsid w:val="0021661E"/>
    <w:rsid w:val="00220F5E"/>
    <w:rsid w:val="00224854"/>
    <w:rsid w:val="002253BF"/>
    <w:rsid w:val="00242459"/>
    <w:rsid w:val="002469F2"/>
    <w:rsid w:val="00250D93"/>
    <w:rsid w:val="002674E8"/>
    <w:rsid w:val="00267E5A"/>
    <w:rsid w:val="00294F98"/>
    <w:rsid w:val="002A35E6"/>
    <w:rsid w:val="002A43BB"/>
    <w:rsid w:val="002A7121"/>
    <w:rsid w:val="002B24EA"/>
    <w:rsid w:val="002D3CE7"/>
    <w:rsid w:val="002D7E51"/>
    <w:rsid w:val="002F25F7"/>
    <w:rsid w:val="002F5E95"/>
    <w:rsid w:val="00300A7C"/>
    <w:rsid w:val="003047B2"/>
    <w:rsid w:val="00320978"/>
    <w:rsid w:val="00323B43"/>
    <w:rsid w:val="003B7ED7"/>
    <w:rsid w:val="003C34C5"/>
    <w:rsid w:val="003C67A8"/>
    <w:rsid w:val="003D37D8"/>
    <w:rsid w:val="003E1ECB"/>
    <w:rsid w:val="00426133"/>
    <w:rsid w:val="0042699E"/>
    <w:rsid w:val="004358AB"/>
    <w:rsid w:val="0045215E"/>
    <w:rsid w:val="00455FBC"/>
    <w:rsid w:val="0046214B"/>
    <w:rsid w:val="00487D69"/>
    <w:rsid w:val="004A0D7B"/>
    <w:rsid w:val="004A1198"/>
    <w:rsid w:val="004A5D93"/>
    <w:rsid w:val="004E5CD7"/>
    <w:rsid w:val="004F031E"/>
    <w:rsid w:val="004F74FF"/>
    <w:rsid w:val="00501792"/>
    <w:rsid w:val="005031C8"/>
    <w:rsid w:val="00514413"/>
    <w:rsid w:val="005234AB"/>
    <w:rsid w:val="0052520A"/>
    <w:rsid w:val="00545BAB"/>
    <w:rsid w:val="00547CA5"/>
    <w:rsid w:val="005533DE"/>
    <w:rsid w:val="00562C08"/>
    <w:rsid w:val="0056726E"/>
    <w:rsid w:val="00583F3E"/>
    <w:rsid w:val="0058797A"/>
    <w:rsid w:val="005A1502"/>
    <w:rsid w:val="005A25F6"/>
    <w:rsid w:val="005A6D99"/>
    <w:rsid w:val="005C16BE"/>
    <w:rsid w:val="005E4E3B"/>
    <w:rsid w:val="005E667F"/>
    <w:rsid w:val="006047B7"/>
    <w:rsid w:val="0061137D"/>
    <w:rsid w:val="0062457E"/>
    <w:rsid w:val="00651D4F"/>
    <w:rsid w:val="00654F1D"/>
    <w:rsid w:val="00670996"/>
    <w:rsid w:val="0067613D"/>
    <w:rsid w:val="006871ED"/>
    <w:rsid w:val="0069529C"/>
    <w:rsid w:val="006A7E66"/>
    <w:rsid w:val="006C59E4"/>
    <w:rsid w:val="00710472"/>
    <w:rsid w:val="00716ADE"/>
    <w:rsid w:val="00722539"/>
    <w:rsid w:val="007339B7"/>
    <w:rsid w:val="00741025"/>
    <w:rsid w:val="00742583"/>
    <w:rsid w:val="00744170"/>
    <w:rsid w:val="0075050A"/>
    <w:rsid w:val="00750778"/>
    <w:rsid w:val="00760D0C"/>
    <w:rsid w:val="007850E7"/>
    <w:rsid w:val="00791F09"/>
    <w:rsid w:val="007A3266"/>
    <w:rsid w:val="007B4777"/>
    <w:rsid w:val="007C6A82"/>
    <w:rsid w:val="007C7874"/>
    <w:rsid w:val="007E5D1A"/>
    <w:rsid w:val="008153B0"/>
    <w:rsid w:val="00817BDC"/>
    <w:rsid w:val="00827C05"/>
    <w:rsid w:val="00830C3C"/>
    <w:rsid w:val="008446C8"/>
    <w:rsid w:val="00851972"/>
    <w:rsid w:val="00856E93"/>
    <w:rsid w:val="00864905"/>
    <w:rsid w:val="00872A84"/>
    <w:rsid w:val="00875B42"/>
    <w:rsid w:val="0089234D"/>
    <w:rsid w:val="008B7726"/>
    <w:rsid w:val="008B7C84"/>
    <w:rsid w:val="008C5129"/>
    <w:rsid w:val="008E6C22"/>
    <w:rsid w:val="008E7380"/>
    <w:rsid w:val="008F2A06"/>
    <w:rsid w:val="00914489"/>
    <w:rsid w:val="00917983"/>
    <w:rsid w:val="00934842"/>
    <w:rsid w:val="00963237"/>
    <w:rsid w:val="00970E53"/>
    <w:rsid w:val="0098031F"/>
    <w:rsid w:val="00986308"/>
    <w:rsid w:val="00987181"/>
    <w:rsid w:val="00991665"/>
    <w:rsid w:val="00995E7A"/>
    <w:rsid w:val="009964BB"/>
    <w:rsid w:val="009977D1"/>
    <w:rsid w:val="009C0BA9"/>
    <w:rsid w:val="009E0901"/>
    <w:rsid w:val="009F093C"/>
    <w:rsid w:val="009F0DF4"/>
    <w:rsid w:val="009F2A12"/>
    <w:rsid w:val="00A13659"/>
    <w:rsid w:val="00A206B0"/>
    <w:rsid w:val="00A50F4D"/>
    <w:rsid w:val="00A62185"/>
    <w:rsid w:val="00A973CC"/>
    <w:rsid w:val="00AB0E4F"/>
    <w:rsid w:val="00AB12CB"/>
    <w:rsid w:val="00AC1EA3"/>
    <w:rsid w:val="00AE2FD0"/>
    <w:rsid w:val="00AF1D36"/>
    <w:rsid w:val="00B0522D"/>
    <w:rsid w:val="00B0573F"/>
    <w:rsid w:val="00B10C85"/>
    <w:rsid w:val="00B27EF1"/>
    <w:rsid w:val="00B31D5A"/>
    <w:rsid w:val="00B3630D"/>
    <w:rsid w:val="00B51B9A"/>
    <w:rsid w:val="00B562C4"/>
    <w:rsid w:val="00B83A24"/>
    <w:rsid w:val="00BC4C9E"/>
    <w:rsid w:val="00BC6EB7"/>
    <w:rsid w:val="00BE0CDB"/>
    <w:rsid w:val="00BF2957"/>
    <w:rsid w:val="00C135D3"/>
    <w:rsid w:val="00C204DB"/>
    <w:rsid w:val="00C248EB"/>
    <w:rsid w:val="00C24CC1"/>
    <w:rsid w:val="00C43AF2"/>
    <w:rsid w:val="00C62271"/>
    <w:rsid w:val="00C733B0"/>
    <w:rsid w:val="00C9511F"/>
    <w:rsid w:val="00CA439F"/>
    <w:rsid w:val="00CA75D6"/>
    <w:rsid w:val="00CC3E1F"/>
    <w:rsid w:val="00CD175D"/>
    <w:rsid w:val="00CE3B50"/>
    <w:rsid w:val="00CF51DD"/>
    <w:rsid w:val="00CF7442"/>
    <w:rsid w:val="00D04C64"/>
    <w:rsid w:val="00D17DB4"/>
    <w:rsid w:val="00D31D50"/>
    <w:rsid w:val="00D647F0"/>
    <w:rsid w:val="00D8478E"/>
    <w:rsid w:val="00D91BCF"/>
    <w:rsid w:val="00DA00AF"/>
    <w:rsid w:val="00DB1D8A"/>
    <w:rsid w:val="00DE54F5"/>
    <w:rsid w:val="00E07D5D"/>
    <w:rsid w:val="00E13A74"/>
    <w:rsid w:val="00E14140"/>
    <w:rsid w:val="00E22600"/>
    <w:rsid w:val="00E465DE"/>
    <w:rsid w:val="00E55851"/>
    <w:rsid w:val="00E60521"/>
    <w:rsid w:val="00E74837"/>
    <w:rsid w:val="00E77A45"/>
    <w:rsid w:val="00E81803"/>
    <w:rsid w:val="00E841DB"/>
    <w:rsid w:val="00E926AD"/>
    <w:rsid w:val="00EB46D1"/>
    <w:rsid w:val="00EB5816"/>
    <w:rsid w:val="00EB6919"/>
    <w:rsid w:val="00EB7FD0"/>
    <w:rsid w:val="00ED5A4E"/>
    <w:rsid w:val="00EE4DBB"/>
    <w:rsid w:val="00F00105"/>
    <w:rsid w:val="00F00848"/>
    <w:rsid w:val="00F16D09"/>
    <w:rsid w:val="00F216BB"/>
    <w:rsid w:val="00F24F5B"/>
    <w:rsid w:val="00F52A5C"/>
    <w:rsid w:val="00F54A8E"/>
    <w:rsid w:val="00F74D77"/>
    <w:rsid w:val="00F7511B"/>
    <w:rsid w:val="00F81E75"/>
    <w:rsid w:val="00F916EB"/>
    <w:rsid w:val="00F97FA2"/>
    <w:rsid w:val="00FB2237"/>
    <w:rsid w:val="00FB6997"/>
    <w:rsid w:val="00FE789B"/>
    <w:rsid w:val="00FF2ED1"/>
    <w:rsid w:val="057E7860"/>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6" w:unhideWhenUsed="0" w:qFormat="1"/>
    <w:lsdException w:name="header" w:semiHidden="0" w:qFormat="1"/>
    <w:lsdException w:name="footer" w:semiHidden="0" w:uiPriority="0" w:qFormat="1"/>
    <w:lsdException w:name="caption" w:uiPriority="35" w:qFormat="1"/>
    <w:lsdException w:name="page number" w:semiHidden="0" w:uiPriority="6"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6" w:unhideWhenUsed="0" w:qFormat="1"/>
    <w:lsdException w:name="Normal (Web)" w:uiPriority="0"/>
    <w:lsdException w:name="Normal Table" w:qFormat="1"/>
    <w:lsdException w:name="annotation subject" w:semiHidden="0" w:uiPriority="6"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AB"/>
    <w:pPr>
      <w:adjustRightInd w:val="0"/>
      <w:snapToGrid w:val="0"/>
      <w:spacing w:after="200"/>
    </w:pPr>
    <w:rPr>
      <w:rFonts w:ascii="Tahoma" w:hAnsi="Tahoma"/>
      <w:sz w:val="22"/>
      <w:szCs w:val="22"/>
    </w:rPr>
  </w:style>
  <w:style w:type="paragraph" w:styleId="1">
    <w:name w:val="heading 1"/>
    <w:basedOn w:val="a"/>
    <w:next w:val="a"/>
    <w:link w:val="1Char"/>
    <w:qFormat/>
    <w:rsid w:val="00545BA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16D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16D09"/>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F16D09"/>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F16D0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45BAB"/>
    <w:rPr>
      <w:rFonts w:ascii="Tahoma" w:hAnsi="Tahoma"/>
      <w:b/>
      <w:bCs/>
      <w:kern w:val="44"/>
      <w:sz w:val="44"/>
      <w:szCs w:val="44"/>
    </w:rPr>
  </w:style>
  <w:style w:type="character" w:customStyle="1" w:styleId="2Char">
    <w:name w:val="标题 2 Char"/>
    <w:basedOn w:val="a0"/>
    <w:link w:val="2"/>
    <w:uiPriority w:val="9"/>
    <w:semiHidden/>
    <w:rsid w:val="00F16D09"/>
    <w:rPr>
      <w:rFonts w:asciiTheme="majorHAnsi" w:eastAsiaTheme="majorEastAsia" w:hAnsiTheme="majorHAnsi" w:cstheme="majorBidi"/>
      <w:b/>
      <w:bCs/>
      <w:sz w:val="32"/>
      <w:szCs w:val="32"/>
    </w:rPr>
  </w:style>
  <w:style w:type="character" w:customStyle="1" w:styleId="3Char">
    <w:name w:val="标题 3 Char"/>
    <w:basedOn w:val="a0"/>
    <w:link w:val="3"/>
    <w:qFormat/>
    <w:rsid w:val="00F16D09"/>
    <w:rPr>
      <w:rFonts w:ascii="Times New Roman" w:eastAsia="宋体" w:hAnsi="Times New Roman" w:cs="Times New Roman"/>
      <w:b/>
      <w:bCs/>
      <w:kern w:val="2"/>
      <w:sz w:val="32"/>
      <w:szCs w:val="32"/>
    </w:rPr>
  </w:style>
  <w:style w:type="character" w:customStyle="1" w:styleId="4Char">
    <w:name w:val="标题 4 Char"/>
    <w:basedOn w:val="a0"/>
    <w:link w:val="4"/>
    <w:rsid w:val="00F16D09"/>
    <w:rPr>
      <w:rFonts w:ascii="Arial" w:eastAsia="黑体" w:hAnsi="Arial" w:cs="Times New Roman"/>
      <w:b/>
      <w:bCs/>
      <w:kern w:val="2"/>
      <w:sz w:val="28"/>
      <w:szCs w:val="28"/>
    </w:rPr>
  </w:style>
  <w:style w:type="character" w:customStyle="1" w:styleId="5Char">
    <w:name w:val="标题 5 Char"/>
    <w:basedOn w:val="a0"/>
    <w:link w:val="5"/>
    <w:uiPriority w:val="9"/>
    <w:semiHidden/>
    <w:rsid w:val="00F16D09"/>
    <w:rPr>
      <w:rFonts w:ascii="Tahoma" w:hAnsi="Tahoma"/>
      <w:b/>
      <w:bCs/>
      <w:sz w:val="28"/>
      <w:szCs w:val="28"/>
    </w:rPr>
  </w:style>
  <w:style w:type="paragraph" w:styleId="a3">
    <w:name w:val="annotation subject"/>
    <w:basedOn w:val="a4"/>
    <w:next w:val="a4"/>
    <w:link w:val="Char"/>
    <w:uiPriority w:val="6"/>
    <w:qFormat/>
    <w:rsid w:val="00545BAB"/>
    <w:rPr>
      <w:b/>
    </w:rPr>
  </w:style>
  <w:style w:type="paragraph" w:styleId="a4">
    <w:name w:val="annotation text"/>
    <w:basedOn w:val="a"/>
    <w:link w:val="Char0"/>
    <w:uiPriority w:val="6"/>
    <w:qFormat/>
    <w:rsid w:val="00545BAB"/>
    <w:pPr>
      <w:widowControl w:val="0"/>
      <w:adjustRightInd/>
      <w:snapToGrid/>
      <w:spacing w:after="0"/>
    </w:pPr>
    <w:rPr>
      <w:rFonts w:ascii="Times New Roman" w:eastAsia="宋体" w:hAnsi="Times New Roman" w:cs="Times New Roman"/>
      <w:color w:val="000000"/>
      <w:kern w:val="1"/>
      <w:sz w:val="21"/>
      <w:szCs w:val="24"/>
    </w:rPr>
  </w:style>
  <w:style w:type="character" w:customStyle="1" w:styleId="Char0">
    <w:name w:val="批注文字 Char"/>
    <w:basedOn w:val="a0"/>
    <w:link w:val="a4"/>
    <w:uiPriority w:val="6"/>
    <w:qFormat/>
    <w:rsid w:val="00545BAB"/>
    <w:rPr>
      <w:rFonts w:ascii="Times New Roman" w:eastAsia="宋体" w:hAnsi="Times New Roman" w:cs="Times New Roman"/>
      <w:color w:val="000000"/>
      <w:kern w:val="1"/>
      <w:sz w:val="21"/>
      <w:szCs w:val="24"/>
    </w:rPr>
  </w:style>
  <w:style w:type="character" w:customStyle="1" w:styleId="Char">
    <w:name w:val="批注主题 Char"/>
    <w:basedOn w:val="Char0"/>
    <w:link w:val="a3"/>
    <w:uiPriority w:val="6"/>
    <w:qFormat/>
    <w:rsid w:val="00545BAB"/>
    <w:rPr>
      <w:b/>
    </w:rPr>
  </w:style>
  <w:style w:type="paragraph" w:styleId="a5">
    <w:name w:val="Document Map"/>
    <w:basedOn w:val="a"/>
    <w:link w:val="Char1"/>
    <w:uiPriority w:val="99"/>
    <w:semiHidden/>
    <w:unhideWhenUsed/>
    <w:qFormat/>
    <w:rsid w:val="00545BAB"/>
    <w:rPr>
      <w:rFonts w:ascii="宋体" w:eastAsia="宋体"/>
      <w:sz w:val="18"/>
      <w:szCs w:val="18"/>
    </w:rPr>
  </w:style>
  <w:style w:type="character" w:customStyle="1" w:styleId="Char1">
    <w:name w:val="文档结构图 Char"/>
    <w:basedOn w:val="a0"/>
    <w:link w:val="a5"/>
    <w:uiPriority w:val="99"/>
    <w:semiHidden/>
    <w:rsid w:val="00545BAB"/>
    <w:rPr>
      <w:rFonts w:ascii="宋体" w:eastAsia="宋体" w:hAnsi="Tahoma"/>
      <w:sz w:val="18"/>
      <w:szCs w:val="18"/>
    </w:rPr>
  </w:style>
  <w:style w:type="paragraph" w:styleId="30">
    <w:name w:val="toc 3"/>
    <w:basedOn w:val="a"/>
    <w:next w:val="a"/>
    <w:uiPriority w:val="39"/>
    <w:unhideWhenUsed/>
    <w:qFormat/>
    <w:rsid w:val="00545BAB"/>
    <w:pPr>
      <w:adjustRightInd/>
      <w:snapToGrid/>
      <w:spacing w:after="100" w:line="276" w:lineRule="auto"/>
      <w:ind w:left="440"/>
    </w:pPr>
    <w:rPr>
      <w:rFonts w:asciiTheme="minorHAnsi" w:eastAsiaTheme="minorEastAsia" w:hAnsiTheme="minorHAnsi"/>
    </w:rPr>
  </w:style>
  <w:style w:type="paragraph" w:styleId="a6">
    <w:name w:val="Plain Text"/>
    <w:basedOn w:val="a"/>
    <w:link w:val="Char2"/>
    <w:uiPriority w:val="6"/>
    <w:qFormat/>
    <w:rsid w:val="00545BAB"/>
    <w:pPr>
      <w:widowControl w:val="0"/>
      <w:adjustRightInd/>
      <w:snapToGrid/>
      <w:spacing w:after="0"/>
      <w:jc w:val="both"/>
    </w:pPr>
    <w:rPr>
      <w:rFonts w:ascii="宋体" w:eastAsia="宋体" w:hAnsi="宋体" w:cs="Courier New"/>
      <w:color w:val="000000"/>
      <w:kern w:val="1"/>
      <w:sz w:val="24"/>
      <w:szCs w:val="24"/>
    </w:rPr>
  </w:style>
  <w:style w:type="character" w:customStyle="1" w:styleId="Char2">
    <w:name w:val="纯文本 Char"/>
    <w:basedOn w:val="a0"/>
    <w:link w:val="a6"/>
    <w:uiPriority w:val="6"/>
    <w:qFormat/>
    <w:rsid w:val="00545BAB"/>
    <w:rPr>
      <w:rFonts w:ascii="宋体" w:eastAsia="宋体" w:hAnsi="宋体" w:cs="Courier New"/>
      <w:color w:val="000000"/>
      <w:kern w:val="1"/>
      <w:sz w:val="24"/>
      <w:szCs w:val="24"/>
    </w:rPr>
  </w:style>
  <w:style w:type="paragraph" w:styleId="a7">
    <w:name w:val="Balloon Text"/>
    <w:basedOn w:val="a"/>
    <w:link w:val="Char3"/>
    <w:uiPriority w:val="99"/>
    <w:unhideWhenUsed/>
    <w:qFormat/>
    <w:rsid w:val="00545BAB"/>
    <w:pPr>
      <w:spacing w:after="0"/>
    </w:pPr>
    <w:rPr>
      <w:sz w:val="18"/>
      <w:szCs w:val="18"/>
    </w:rPr>
  </w:style>
  <w:style w:type="character" w:customStyle="1" w:styleId="Char3">
    <w:name w:val="批注框文本 Char"/>
    <w:basedOn w:val="a0"/>
    <w:link w:val="a7"/>
    <w:uiPriority w:val="99"/>
    <w:qFormat/>
    <w:rsid w:val="00545BAB"/>
    <w:rPr>
      <w:rFonts w:ascii="Tahoma" w:hAnsi="Tahoma"/>
      <w:sz w:val="18"/>
      <w:szCs w:val="18"/>
    </w:rPr>
  </w:style>
  <w:style w:type="paragraph" w:styleId="a8">
    <w:name w:val="footer"/>
    <w:basedOn w:val="a"/>
    <w:link w:val="Char4"/>
    <w:unhideWhenUsed/>
    <w:qFormat/>
    <w:rsid w:val="00545BAB"/>
    <w:pPr>
      <w:tabs>
        <w:tab w:val="center" w:pos="4153"/>
        <w:tab w:val="right" w:pos="8306"/>
      </w:tabs>
    </w:pPr>
    <w:rPr>
      <w:sz w:val="18"/>
      <w:szCs w:val="18"/>
    </w:rPr>
  </w:style>
  <w:style w:type="character" w:customStyle="1" w:styleId="Char4">
    <w:name w:val="页脚 Char"/>
    <w:basedOn w:val="a0"/>
    <w:link w:val="a8"/>
    <w:qFormat/>
    <w:rsid w:val="00545BAB"/>
    <w:rPr>
      <w:rFonts w:ascii="Tahoma" w:hAnsi="Tahoma"/>
      <w:sz w:val="18"/>
      <w:szCs w:val="18"/>
    </w:rPr>
  </w:style>
  <w:style w:type="paragraph" w:styleId="a9">
    <w:name w:val="header"/>
    <w:basedOn w:val="a"/>
    <w:link w:val="Char5"/>
    <w:uiPriority w:val="99"/>
    <w:unhideWhenUsed/>
    <w:qFormat/>
    <w:rsid w:val="00545BAB"/>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9"/>
    <w:uiPriority w:val="99"/>
    <w:qFormat/>
    <w:rsid w:val="00545BAB"/>
    <w:rPr>
      <w:rFonts w:ascii="Tahoma" w:hAnsi="Tahoma"/>
      <w:sz w:val="18"/>
      <w:szCs w:val="18"/>
    </w:rPr>
  </w:style>
  <w:style w:type="paragraph" w:styleId="10">
    <w:name w:val="toc 1"/>
    <w:basedOn w:val="a"/>
    <w:next w:val="a"/>
    <w:uiPriority w:val="39"/>
    <w:unhideWhenUsed/>
    <w:qFormat/>
    <w:rsid w:val="00545BAB"/>
  </w:style>
  <w:style w:type="paragraph" w:styleId="20">
    <w:name w:val="toc 2"/>
    <w:basedOn w:val="a"/>
    <w:next w:val="a"/>
    <w:uiPriority w:val="39"/>
    <w:unhideWhenUsed/>
    <w:qFormat/>
    <w:rsid w:val="00545BAB"/>
    <w:pPr>
      <w:adjustRightInd/>
      <w:snapToGrid/>
      <w:spacing w:after="100" w:line="276" w:lineRule="auto"/>
      <w:ind w:left="220"/>
    </w:pPr>
    <w:rPr>
      <w:rFonts w:asciiTheme="minorHAnsi" w:eastAsiaTheme="minorEastAsia" w:hAnsiTheme="minorHAnsi"/>
    </w:rPr>
  </w:style>
  <w:style w:type="character" w:styleId="aa">
    <w:name w:val="page number"/>
    <w:basedOn w:val="a0"/>
    <w:uiPriority w:val="6"/>
    <w:qFormat/>
    <w:rsid w:val="00545BAB"/>
  </w:style>
  <w:style w:type="character" w:styleId="ab">
    <w:name w:val="Hyperlink"/>
    <w:basedOn w:val="a0"/>
    <w:uiPriority w:val="99"/>
    <w:unhideWhenUsed/>
    <w:qFormat/>
    <w:rsid w:val="00545BAB"/>
    <w:rPr>
      <w:color w:val="0000FF" w:themeColor="hyperlink"/>
      <w:u w:val="single"/>
    </w:rPr>
  </w:style>
  <w:style w:type="table" w:styleId="ac">
    <w:name w:val="Table Grid"/>
    <w:basedOn w:val="a1"/>
    <w:uiPriority w:val="59"/>
    <w:qFormat/>
    <w:rsid w:val="00545B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列出段落1"/>
    <w:basedOn w:val="a"/>
    <w:uiPriority w:val="34"/>
    <w:qFormat/>
    <w:rsid w:val="00545BAB"/>
    <w:pPr>
      <w:ind w:firstLineChars="200" w:firstLine="420"/>
    </w:pPr>
  </w:style>
  <w:style w:type="character" w:customStyle="1" w:styleId="CharChar3">
    <w:name w:val="Char Char3"/>
    <w:uiPriority w:val="6"/>
    <w:rsid w:val="00545BAB"/>
    <w:rPr>
      <w:rFonts w:eastAsia="宋体"/>
      <w:kern w:val="1"/>
      <w:sz w:val="21"/>
      <w:szCs w:val="24"/>
      <w:lang w:val="en-US" w:eastAsia="zh-CN" w:bidi="ar-SA"/>
    </w:rPr>
  </w:style>
  <w:style w:type="character" w:customStyle="1" w:styleId="CharChar4">
    <w:name w:val="Char Char4"/>
    <w:uiPriority w:val="6"/>
    <w:qFormat/>
    <w:rsid w:val="00545BAB"/>
    <w:rPr>
      <w:rFonts w:eastAsia="宋体"/>
      <w:kern w:val="1"/>
      <w:sz w:val="18"/>
      <w:szCs w:val="18"/>
      <w:lang w:val="en-US" w:eastAsia="zh-CN" w:bidi="ar-SA"/>
    </w:rPr>
  </w:style>
  <w:style w:type="character" w:customStyle="1" w:styleId="CharChar5">
    <w:name w:val="Char Char5"/>
    <w:uiPriority w:val="6"/>
    <w:qFormat/>
    <w:rsid w:val="00545BAB"/>
    <w:rPr>
      <w:rFonts w:eastAsia="宋体"/>
      <w:sz w:val="18"/>
      <w:szCs w:val="18"/>
      <w:lang w:val="en-US" w:eastAsia="zh-CN" w:bidi="ar-SA"/>
    </w:rPr>
  </w:style>
  <w:style w:type="character" w:customStyle="1" w:styleId="CharChar2">
    <w:name w:val="Char Char2"/>
    <w:uiPriority w:val="6"/>
    <w:qFormat/>
    <w:rsid w:val="00545BAB"/>
    <w:rPr>
      <w:b/>
    </w:rPr>
  </w:style>
  <w:style w:type="character" w:customStyle="1" w:styleId="CharChar1">
    <w:name w:val="Char Char1"/>
    <w:uiPriority w:val="6"/>
    <w:qFormat/>
    <w:rsid w:val="00545BAB"/>
    <w:rPr>
      <w:rFonts w:ascii="宋体" w:eastAsia="宋体" w:hAnsi="宋体"/>
      <w:kern w:val="1"/>
      <w:sz w:val="24"/>
      <w:szCs w:val="24"/>
      <w:lang w:val="en-US" w:eastAsia="zh-CN" w:bidi="ar-SA"/>
    </w:rPr>
  </w:style>
  <w:style w:type="character" w:customStyle="1" w:styleId="CharChar10">
    <w:name w:val="Char Char10"/>
    <w:uiPriority w:val="6"/>
    <w:qFormat/>
    <w:rsid w:val="00545BAB"/>
    <w:rPr>
      <w:rFonts w:ascii="宋体" w:eastAsia="宋体" w:hAnsi="宋体"/>
      <w:kern w:val="1"/>
      <w:sz w:val="24"/>
      <w:szCs w:val="24"/>
      <w:lang w:val="en-US" w:eastAsia="zh-CN" w:bidi="ar-SA"/>
    </w:rPr>
  </w:style>
  <w:style w:type="character" w:customStyle="1" w:styleId="CharChar">
    <w:name w:val="Char Char"/>
    <w:uiPriority w:val="6"/>
    <w:rsid w:val="00545BAB"/>
    <w:rPr>
      <w:rFonts w:eastAsia="宋体"/>
      <w:kern w:val="1"/>
      <w:sz w:val="18"/>
      <w:szCs w:val="18"/>
      <w:lang w:val="en-US" w:eastAsia="zh-CN" w:bidi="ar-SA"/>
    </w:rPr>
  </w:style>
  <w:style w:type="character" w:customStyle="1" w:styleId="Char10">
    <w:name w:val="页脚 Char1"/>
    <w:basedOn w:val="a0"/>
    <w:uiPriority w:val="6"/>
    <w:rsid w:val="00545BAB"/>
    <w:rPr>
      <w:color w:val="000000"/>
      <w:kern w:val="1"/>
      <w:sz w:val="18"/>
      <w:szCs w:val="18"/>
    </w:rPr>
  </w:style>
  <w:style w:type="paragraph" w:styleId="ad">
    <w:name w:val="List Paragraph"/>
    <w:basedOn w:val="a"/>
    <w:uiPriority w:val="99"/>
    <w:unhideWhenUsed/>
    <w:qFormat/>
    <w:rsid w:val="00545BAB"/>
    <w:pPr>
      <w:ind w:firstLineChars="200" w:firstLine="420"/>
    </w:pPr>
  </w:style>
  <w:style w:type="paragraph" w:customStyle="1" w:styleId="TOC1">
    <w:name w:val="TOC 标题1"/>
    <w:basedOn w:val="1"/>
    <w:next w:val="a"/>
    <w:uiPriority w:val="39"/>
    <w:semiHidden/>
    <w:unhideWhenUsed/>
    <w:qFormat/>
    <w:rsid w:val="00545BAB"/>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6">
    <w:name w:val="普通(网站) Char"/>
    <w:link w:val="ae"/>
    <w:rsid w:val="00F16D09"/>
    <w:rPr>
      <w:rFonts w:ascii="宋体" w:hAnsi="宋体"/>
      <w:sz w:val="24"/>
    </w:rPr>
  </w:style>
  <w:style w:type="paragraph" w:styleId="ae">
    <w:name w:val="Normal (Web)"/>
    <w:basedOn w:val="a"/>
    <w:link w:val="Char6"/>
    <w:rsid w:val="00F16D09"/>
    <w:pPr>
      <w:adjustRightInd/>
      <w:snapToGrid/>
      <w:spacing w:after="0"/>
    </w:pPr>
    <w:rPr>
      <w:rFonts w:ascii="宋体" w:hAnsi="宋体"/>
      <w:sz w:val="24"/>
      <w:szCs w:val="20"/>
    </w:rPr>
  </w:style>
  <w:style w:type="paragraph" w:customStyle="1" w:styleId="p0">
    <w:name w:val="p0"/>
    <w:basedOn w:val="a"/>
    <w:qFormat/>
    <w:rsid w:val="00F16D09"/>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29822572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DF87F-EFF3-49BD-ABA9-9A3D41E8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55</Pages>
  <Words>4443</Words>
  <Characters>25328</Characters>
  <Application>Microsoft Office Word</Application>
  <DocSecurity>0</DocSecurity>
  <Lines>211</Lines>
  <Paragraphs>59</Paragraphs>
  <ScaleCrop>false</ScaleCrop>
  <Company/>
  <LinksUpToDate>false</LinksUpToDate>
  <CharactersWithSpaces>29712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107</cp:revision>
  <dcterms:created xsi:type="dcterms:W3CDTF">2008-09-11T17:20:00Z</dcterms:created>
  <dcterms:modified xsi:type="dcterms:W3CDTF">2018-12-05T02:01:00Z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